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13E9C" w14:textId="77777777" w:rsidR="00F87A46" w:rsidRPr="00D00AC8" w:rsidRDefault="00F87A46">
      <w:pPr>
        <w:rPr>
          <w:rFonts w:ascii="Times New Roman" w:hAnsi="Times New Roman" w:cs="Times New Roman"/>
        </w:rPr>
      </w:pPr>
      <w:bookmarkStart w:id="0" w:name="_GoBack"/>
      <w:bookmarkEnd w:id="0"/>
    </w:p>
    <w:p w14:paraId="4C2BAB29" w14:textId="77777777" w:rsidR="00F87A46" w:rsidRPr="00D00AC8" w:rsidRDefault="00F87A46">
      <w:pPr>
        <w:rPr>
          <w:rFonts w:ascii="Times New Roman" w:hAnsi="Times New Roman" w:cs="Times New Roman"/>
        </w:rPr>
      </w:pPr>
    </w:p>
    <w:p w14:paraId="42520F1F" w14:textId="77777777" w:rsidR="00F87A46" w:rsidRPr="00D00AC8" w:rsidRDefault="00F87A46">
      <w:pPr>
        <w:rPr>
          <w:rFonts w:ascii="Times New Roman" w:hAnsi="Times New Roman" w:cs="Times New Roman"/>
        </w:rPr>
      </w:pPr>
    </w:p>
    <w:p w14:paraId="611B0030" w14:textId="77777777" w:rsidR="00F87A46" w:rsidRPr="00D00AC8" w:rsidRDefault="00F87A46">
      <w:pPr>
        <w:rPr>
          <w:rFonts w:ascii="Times New Roman" w:hAnsi="Times New Roman" w:cs="Times New Roman"/>
        </w:rPr>
      </w:pPr>
    </w:p>
    <w:p w14:paraId="63E308CD" w14:textId="77777777" w:rsidR="00F87A46" w:rsidRPr="00E53A12" w:rsidRDefault="001C1AE8">
      <w:pPr>
        <w:rPr>
          <w:rFonts w:ascii="Times New Roman" w:hAnsi="Times New Roman" w:cs="Times New Roman"/>
        </w:rPr>
      </w:pPr>
      <w:r w:rsidRPr="00E53A12">
        <w:rPr>
          <w:rFonts w:ascii="Times New Roman" w:hAnsi="Times New Roman" w:cs="Times New Roman"/>
          <w:noProof/>
          <w:lang w:eastAsia="ru-RU"/>
        </w:rPr>
        <w:drawing>
          <wp:anchor distT="0" distB="0" distL="114300" distR="114300" simplePos="0" relativeHeight="251664896" behindDoc="1" locked="1" layoutInCell="1" allowOverlap="1" wp14:anchorId="755D4A37" wp14:editId="16F5298D">
            <wp:simplePos x="0" y="0"/>
            <wp:positionH relativeFrom="page">
              <wp:align>left</wp:align>
            </wp:positionH>
            <wp:positionV relativeFrom="page">
              <wp:align>top</wp:align>
            </wp:positionV>
            <wp:extent cx="7735570" cy="10939145"/>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_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5570" cy="10939145"/>
                    </a:xfrm>
                    <a:prstGeom prst="rect">
                      <a:avLst/>
                    </a:prstGeom>
                  </pic:spPr>
                </pic:pic>
              </a:graphicData>
            </a:graphic>
            <wp14:sizeRelH relativeFrom="margin">
              <wp14:pctWidth>0</wp14:pctWidth>
            </wp14:sizeRelH>
            <wp14:sizeRelV relativeFrom="margin">
              <wp14:pctHeight>0</wp14:pctHeight>
            </wp14:sizeRelV>
          </wp:anchor>
        </w:drawing>
      </w:r>
    </w:p>
    <w:p w14:paraId="17D598BC" w14:textId="77777777" w:rsidR="00F87A46" w:rsidRPr="00E53A12" w:rsidRDefault="00F87A46">
      <w:pPr>
        <w:rPr>
          <w:rFonts w:ascii="Times New Roman" w:hAnsi="Times New Roman" w:cs="Times New Roman"/>
        </w:rPr>
      </w:pPr>
    </w:p>
    <w:p w14:paraId="78512C3A" w14:textId="77777777" w:rsidR="00F87A46" w:rsidRPr="00E53A12" w:rsidRDefault="00F87A46">
      <w:pPr>
        <w:rPr>
          <w:rFonts w:ascii="Times New Roman" w:hAnsi="Times New Roman" w:cs="Times New Roman"/>
        </w:rPr>
      </w:pPr>
    </w:p>
    <w:p w14:paraId="5D1A954B" w14:textId="77777777" w:rsidR="00F87A46" w:rsidRPr="00E53A12" w:rsidRDefault="00F87A46">
      <w:pPr>
        <w:rPr>
          <w:rFonts w:ascii="Times New Roman" w:hAnsi="Times New Roman" w:cs="Times New Roman"/>
        </w:rPr>
      </w:pPr>
    </w:p>
    <w:p w14:paraId="5FDE518F" w14:textId="77777777" w:rsidR="00F87A46" w:rsidRPr="00E53A12" w:rsidRDefault="00F87A46">
      <w:pPr>
        <w:rPr>
          <w:rFonts w:ascii="Times New Roman" w:hAnsi="Times New Roman" w:cs="Times New Roman"/>
        </w:rPr>
      </w:pPr>
    </w:p>
    <w:p w14:paraId="6EEBC9B1" w14:textId="77777777" w:rsidR="00F87A46" w:rsidRPr="00E53A12" w:rsidRDefault="00F87A46">
      <w:pPr>
        <w:rPr>
          <w:rFonts w:ascii="Times New Roman" w:hAnsi="Times New Roman" w:cs="Times New Roman"/>
        </w:rPr>
      </w:pPr>
    </w:p>
    <w:p w14:paraId="66A576F9" w14:textId="77777777" w:rsidR="00F87A46" w:rsidRPr="00E53A12" w:rsidRDefault="00F87A46">
      <w:pPr>
        <w:rPr>
          <w:rFonts w:ascii="Times New Roman" w:hAnsi="Times New Roman" w:cs="Times New Roman"/>
        </w:rPr>
      </w:pPr>
    </w:p>
    <w:p w14:paraId="74D2090B" w14:textId="77777777" w:rsidR="00F87A46" w:rsidRPr="00E53A12" w:rsidRDefault="00F87A46">
      <w:pPr>
        <w:rPr>
          <w:rFonts w:ascii="Times New Roman" w:hAnsi="Times New Roman" w:cs="Times New Roman"/>
        </w:rPr>
      </w:pPr>
    </w:p>
    <w:p w14:paraId="38B1DBFD" w14:textId="77777777" w:rsidR="00F87A46" w:rsidRPr="00E53A12" w:rsidRDefault="00F87A46">
      <w:pPr>
        <w:rPr>
          <w:rFonts w:ascii="Times New Roman" w:hAnsi="Times New Roman" w:cs="Times New Roman"/>
        </w:rPr>
      </w:pPr>
    </w:p>
    <w:p w14:paraId="1A514F74" w14:textId="77777777" w:rsidR="00F87A46" w:rsidRPr="00E53A12" w:rsidRDefault="00F87A46">
      <w:pPr>
        <w:rPr>
          <w:rFonts w:ascii="Times New Roman" w:hAnsi="Times New Roman" w:cs="Times New Roman"/>
        </w:rPr>
      </w:pPr>
    </w:p>
    <w:p w14:paraId="3C61E71D" w14:textId="77777777" w:rsidR="00F87A46" w:rsidRPr="00E53A12" w:rsidRDefault="00F87A46">
      <w:pPr>
        <w:rPr>
          <w:rFonts w:ascii="Times New Roman" w:hAnsi="Times New Roman" w:cs="Times New Roman"/>
        </w:rPr>
      </w:pPr>
    </w:p>
    <w:p w14:paraId="12EC1270" w14:textId="77777777" w:rsidR="00F87A46" w:rsidRPr="00E53A12" w:rsidRDefault="00F87A46">
      <w:pPr>
        <w:rPr>
          <w:rFonts w:ascii="Times New Roman" w:hAnsi="Times New Roman" w:cs="Times New Roman"/>
        </w:rPr>
      </w:pPr>
    </w:p>
    <w:p w14:paraId="058C106F" w14:textId="77777777" w:rsidR="00F87A46" w:rsidRPr="00E53A12" w:rsidRDefault="00F87A46">
      <w:pPr>
        <w:rPr>
          <w:rFonts w:ascii="Times New Roman" w:hAnsi="Times New Roman" w:cs="Times New Roman"/>
        </w:rPr>
      </w:pPr>
    </w:p>
    <w:p w14:paraId="695F1936" w14:textId="77777777" w:rsidR="00F87A46" w:rsidRPr="00E53A12" w:rsidRDefault="00F87A46">
      <w:pPr>
        <w:rPr>
          <w:rFonts w:ascii="Times New Roman" w:hAnsi="Times New Roman" w:cs="Times New Roman"/>
        </w:rPr>
      </w:pPr>
    </w:p>
    <w:p w14:paraId="005710E0" w14:textId="77777777" w:rsidR="00F87A46" w:rsidRPr="00E53A12" w:rsidRDefault="00F87A46">
      <w:pPr>
        <w:rPr>
          <w:rFonts w:ascii="Times New Roman" w:hAnsi="Times New Roman" w:cs="Times New Roman"/>
        </w:rPr>
      </w:pPr>
    </w:p>
    <w:p w14:paraId="272F1634" w14:textId="77777777" w:rsidR="00F87A46" w:rsidRPr="00E53A12" w:rsidRDefault="00F87A46">
      <w:pPr>
        <w:rPr>
          <w:rFonts w:ascii="Times New Roman" w:hAnsi="Times New Roman" w:cs="Times New Roman"/>
        </w:rPr>
      </w:pPr>
    </w:p>
    <w:p w14:paraId="54737E8A" w14:textId="77777777" w:rsidR="00F87A46" w:rsidRPr="00E53A12" w:rsidRDefault="00F87A46">
      <w:pPr>
        <w:rPr>
          <w:rFonts w:ascii="Times New Roman" w:hAnsi="Times New Roman" w:cs="Times New Roman"/>
        </w:rPr>
      </w:pPr>
    </w:p>
    <w:p w14:paraId="6DCA5E74" w14:textId="77777777" w:rsidR="00F87A46" w:rsidRPr="00E53A12" w:rsidRDefault="00F87A46">
      <w:pPr>
        <w:rPr>
          <w:rFonts w:ascii="Times New Roman" w:hAnsi="Times New Roman" w:cs="Times New Roman"/>
        </w:rPr>
      </w:pPr>
    </w:p>
    <w:p w14:paraId="07967EAE" w14:textId="77777777" w:rsidR="00F87A46" w:rsidRPr="00E53A12" w:rsidRDefault="00F87A46">
      <w:pPr>
        <w:rPr>
          <w:rFonts w:ascii="Times New Roman" w:hAnsi="Times New Roman" w:cs="Times New Roman"/>
        </w:rPr>
      </w:pPr>
    </w:p>
    <w:p w14:paraId="33869A79" w14:textId="77777777" w:rsidR="00F87A46" w:rsidRPr="00E53A12" w:rsidRDefault="00F87A46">
      <w:pPr>
        <w:rPr>
          <w:rFonts w:ascii="Times New Roman" w:hAnsi="Times New Roman" w:cs="Times New Roman"/>
        </w:rPr>
      </w:pPr>
    </w:p>
    <w:p w14:paraId="4DE0F5D0" w14:textId="77777777" w:rsidR="00F87A46" w:rsidRPr="00E53A12" w:rsidRDefault="00F87A46">
      <w:pPr>
        <w:rPr>
          <w:rFonts w:ascii="Times New Roman" w:hAnsi="Times New Roman" w:cs="Times New Roman"/>
        </w:rPr>
      </w:pPr>
    </w:p>
    <w:p w14:paraId="4A430EF1" w14:textId="77777777" w:rsidR="00F87A46" w:rsidRPr="00E53A12" w:rsidRDefault="00F87A46">
      <w:pPr>
        <w:rPr>
          <w:rFonts w:ascii="Times New Roman" w:hAnsi="Times New Roman" w:cs="Times New Roman"/>
        </w:rPr>
      </w:pPr>
    </w:p>
    <w:p w14:paraId="09A1205A" w14:textId="77777777" w:rsidR="00F87A46" w:rsidRPr="00E53A12" w:rsidRDefault="00F87A46">
      <w:pPr>
        <w:rPr>
          <w:rFonts w:ascii="Times New Roman" w:hAnsi="Times New Roman" w:cs="Times New Roman"/>
        </w:rPr>
      </w:pPr>
    </w:p>
    <w:p w14:paraId="0562C649" w14:textId="77777777" w:rsidR="00F87A46" w:rsidRPr="00E53A12" w:rsidRDefault="00F87A46">
      <w:pPr>
        <w:rPr>
          <w:rFonts w:ascii="Times New Roman" w:hAnsi="Times New Roman" w:cs="Times New Roman"/>
        </w:rPr>
      </w:pPr>
    </w:p>
    <w:p w14:paraId="395D8ABA" w14:textId="77777777" w:rsidR="00F87A46" w:rsidRPr="00E53A12" w:rsidRDefault="00F87A46">
      <w:pPr>
        <w:rPr>
          <w:rFonts w:ascii="Times New Roman" w:hAnsi="Times New Roman" w:cs="Times New Roman"/>
        </w:rPr>
      </w:pPr>
    </w:p>
    <w:p w14:paraId="549FE1DA" w14:textId="77777777" w:rsidR="00F87A46" w:rsidRPr="00E53A12" w:rsidRDefault="00F87A46">
      <w:pPr>
        <w:rPr>
          <w:rFonts w:ascii="Times New Roman" w:hAnsi="Times New Roman" w:cs="Times New Roman"/>
        </w:rPr>
      </w:pPr>
    </w:p>
    <w:p w14:paraId="14A851B3" w14:textId="77777777" w:rsidR="00F87A46" w:rsidRPr="00E53A12" w:rsidRDefault="00F87A46">
      <w:pPr>
        <w:rPr>
          <w:rFonts w:ascii="Times New Roman" w:hAnsi="Times New Roman" w:cs="Times New Roman"/>
        </w:rPr>
      </w:pPr>
    </w:p>
    <w:p w14:paraId="1852E9EA" w14:textId="77777777" w:rsidR="00F87A46" w:rsidRPr="00E53A12" w:rsidRDefault="00F87A46" w:rsidP="007C4CCB">
      <w:pPr>
        <w:jc w:val="center"/>
        <w:rPr>
          <w:rFonts w:ascii="Times New Roman" w:hAnsi="Times New Roman" w:cs="Times New Roman"/>
        </w:rPr>
      </w:pPr>
    </w:p>
    <w:p w14:paraId="3FE47E17" w14:textId="77777777" w:rsidR="00F66E5E" w:rsidRPr="00E53A12" w:rsidRDefault="00F66E5E" w:rsidP="007C4CCB">
      <w:pPr>
        <w:jc w:val="center"/>
        <w:rPr>
          <w:rFonts w:ascii="Times New Roman" w:hAnsi="Times New Roman" w:cs="Times New Roman"/>
        </w:rPr>
      </w:pPr>
    </w:p>
    <w:p w14:paraId="3BC60828" w14:textId="77777777" w:rsidR="00F66E5E" w:rsidRPr="00E53A12" w:rsidRDefault="00F66E5E" w:rsidP="007C4CCB">
      <w:pPr>
        <w:jc w:val="center"/>
        <w:rPr>
          <w:rFonts w:ascii="Times New Roman" w:hAnsi="Times New Roman" w:cs="Times New Roman"/>
        </w:rPr>
      </w:pPr>
    </w:p>
    <w:p w14:paraId="3733AB2B" w14:textId="77777777" w:rsidR="00F66E5E" w:rsidRPr="00E53A12" w:rsidRDefault="00F66E5E" w:rsidP="007C4CCB">
      <w:pPr>
        <w:jc w:val="center"/>
        <w:rPr>
          <w:rFonts w:ascii="Times New Roman" w:hAnsi="Times New Roman" w:cs="Times New Roman"/>
        </w:rPr>
      </w:pPr>
    </w:p>
    <w:p w14:paraId="543A52C8" w14:textId="77777777" w:rsidR="00F66E5E" w:rsidRPr="00E53A12" w:rsidRDefault="00F66E5E" w:rsidP="007C4CCB">
      <w:pPr>
        <w:jc w:val="center"/>
        <w:rPr>
          <w:rFonts w:ascii="Times New Roman" w:hAnsi="Times New Roman" w:cs="Times New Roman"/>
        </w:rPr>
      </w:pPr>
    </w:p>
    <w:p w14:paraId="5C86AB68" w14:textId="77777777" w:rsidR="00F66E5E" w:rsidRPr="00E53A12" w:rsidRDefault="00F66E5E" w:rsidP="007C4CCB">
      <w:pPr>
        <w:jc w:val="center"/>
        <w:rPr>
          <w:rFonts w:ascii="Times New Roman" w:hAnsi="Times New Roman" w:cs="Times New Roman"/>
        </w:rPr>
      </w:pPr>
    </w:p>
    <w:p w14:paraId="356A8C13" w14:textId="77777777" w:rsidR="00F87A46" w:rsidRPr="00E53A12" w:rsidRDefault="00F87A46" w:rsidP="007C4CCB">
      <w:pPr>
        <w:jc w:val="center"/>
        <w:rPr>
          <w:rFonts w:ascii="Times New Roman" w:hAnsi="Times New Roman" w:cs="Times New Roman"/>
        </w:rPr>
      </w:pPr>
    </w:p>
    <w:p w14:paraId="538C7FD4" w14:textId="77777777" w:rsidR="00F87A46" w:rsidRPr="00E53A12" w:rsidRDefault="00F87A46" w:rsidP="007C4CCB">
      <w:pPr>
        <w:jc w:val="center"/>
        <w:rPr>
          <w:rFonts w:ascii="Times New Roman" w:hAnsi="Times New Roman" w:cs="Times New Roman"/>
        </w:rPr>
      </w:pPr>
    </w:p>
    <w:p w14:paraId="5010DA6E" w14:textId="77777777" w:rsidR="00F87A46" w:rsidRPr="00E53A12" w:rsidRDefault="00F87A46">
      <w:pPr>
        <w:rPr>
          <w:rFonts w:ascii="Times New Roman" w:hAnsi="Times New Roman" w:cs="Times New Roman"/>
        </w:rPr>
      </w:pPr>
    </w:p>
    <w:p w14:paraId="319895D0" w14:textId="77777777" w:rsidR="00F87A46" w:rsidRPr="00E53A12" w:rsidRDefault="00F87A46">
      <w:pPr>
        <w:rPr>
          <w:rFonts w:ascii="Times New Roman" w:hAnsi="Times New Roman" w:cs="Times New Roman"/>
        </w:rPr>
      </w:pPr>
    </w:p>
    <w:p w14:paraId="45B81CF6" w14:textId="77777777" w:rsidR="00F87A46" w:rsidRPr="00E53A12" w:rsidRDefault="00F87A46">
      <w:pPr>
        <w:rPr>
          <w:rFonts w:ascii="Times New Roman" w:hAnsi="Times New Roman" w:cs="Times New Roman"/>
        </w:rPr>
      </w:pPr>
    </w:p>
    <w:p w14:paraId="433BDF63" w14:textId="77777777" w:rsidR="00F87A46" w:rsidRPr="00E53A12" w:rsidRDefault="00F87A46">
      <w:pPr>
        <w:rPr>
          <w:rFonts w:ascii="Times New Roman" w:hAnsi="Times New Roman" w:cs="Times New Roman"/>
        </w:rPr>
      </w:pPr>
    </w:p>
    <w:p w14:paraId="6AF5A085" w14:textId="77777777" w:rsidR="00F87A46" w:rsidRPr="00E53A12" w:rsidRDefault="00F87A46">
      <w:pPr>
        <w:rPr>
          <w:rFonts w:ascii="Times New Roman" w:hAnsi="Times New Roman" w:cs="Times New Roman"/>
        </w:rPr>
      </w:pPr>
    </w:p>
    <w:p w14:paraId="6C1BFA10" w14:textId="77777777" w:rsidR="00F87A46" w:rsidRPr="00E53A12" w:rsidRDefault="00F87A46">
      <w:pPr>
        <w:rPr>
          <w:rFonts w:ascii="Times New Roman" w:hAnsi="Times New Roman" w:cs="Times New Roman"/>
        </w:rPr>
      </w:pPr>
    </w:p>
    <w:p w14:paraId="08551973" w14:textId="77777777" w:rsidR="00F87A46" w:rsidRPr="00E53A12" w:rsidRDefault="00F87A46">
      <w:pPr>
        <w:rPr>
          <w:rFonts w:ascii="Times New Roman" w:hAnsi="Times New Roman" w:cs="Times New Roman"/>
        </w:rPr>
      </w:pPr>
    </w:p>
    <w:p w14:paraId="43BDF7F7" w14:textId="77777777" w:rsidR="00A6793D" w:rsidRPr="00E53A12" w:rsidRDefault="00F87A46" w:rsidP="007C4CCB">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48512" behindDoc="0" locked="1" layoutInCell="1" allowOverlap="1" wp14:anchorId="5647CC94" wp14:editId="1B80391D">
                <wp:simplePos x="0" y="0"/>
                <wp:positionH relativeFrom="column">
                  <wp:posOffset>1424940</wp:posOffset>
                </wp:positionH>
                <wp:positionV relativeFrom="page">
                  <wp:posOffset>8743950</wp:posOffset>
                </wp:positionV>
                <wp:extent cx="2590800" cy="5238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23875"/>
                        </a:xfrm>
                        <a:prstGeom prst="rect">
                          <a:avLst/>
                        </a:prstGeom>
                        <a:noFill/>
                        <a:ln w="9525">
                          <a:noFill/>
                          <a:miter lim="800000"/>
                          <a:headEnd/>
                          <a:tailEnd/>
                        </a:ln>
                      </wps:spPr>
                      <wps:txbx>
                        <w:txbxContent>
                          <w:p w14:paraId="4CEECD6A" w14:textId="2833D888"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w:t>
                            </w:r>
                            <w:r w:rsidR="006A2A9E">
                              <w:rPr>
                                <w:rFonts w:ascii="Times New Roman" w:hAnsi="Times New Roman" w:cs="Times New Roman"/>
                                <w:b/>
                                <w:color w:val="FFFFFF" w:themeColor="background1"/>
                                <w:sz w:val="54"/>
                                <w:szCs w:val="5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5647CC94" id="_x0000_t202" coordsize="21600,21600" o:spt="202" path="m,l,21600r21600,l21600,xe">
                <v:stroke joinstyle="miter"/>
                <v:path gradientshapeok="t" o:connecttype="rect"/>
              </v:shapetype>
              <v:shape id="Надпись 2" o:spid="_x0000_s1026" type="#_x0000_t202" style="position:absolute;margin-left:112.2pt;margin-top:688.5pt;width:204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Qu+AEAAM0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" filled="f" stroked="f">
                <v:textbox>
                  <w:txbxContent>
                    <w:p w14:paraId="4CEECD6A" w14:textId="2833D888"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w:t>
                      </w:r>
                      <w:r w:rsidR="006A2A9E">
                        <w:rPr>
                          <w:rFonts w:ascii="Times New Roman" w:hAnsi="Times New Roman" w:cs="Times New Roman"/>
                          <w:b/>
                          <w:color w:val="FFFFFF" w:themeColor="background1"/>
                          <w:sz w:val="54"/>
                          <w:szCs w:val="54"/>
                        </w:rPr>
                        <w:t>3</w:t>
                      </w:r>
                    </w:p>
                  </w:txbxContent>
                </v:textbox>
                <w10:wrap anchory="page"/>
                <w10:anchorlock/>
              </v:shape>
            </w:pict>
          </mc:Fallback>
        </mc:AlternateContent>
      </w:r>
      <w:r w:rsidRPr="00E53A12">
        <w:rPr>
          <w:rFonts w:ascii="Times New Roman" w:hAnsi="Times New Roman" w:cs="Times New Roman"/>
          <w:noProof/>
          <w:lang w:eastAsia="ru-RU"/>
        </w:rPr>
        <mc:AlternateContent>
          <mc:Choice Requires="wps">
            <w:drawing>
              <wp:anchor distT="0" distB="0" distL="114300" distR="114300" simplePos="0" relativeHeight="251646464" behindDoc="0" locked="1" layoutInCell="1" allowOverlap="1" wp14:anchorId="211BBDDE" wp14:editId="404FA732">
                <wp:simplePos x="0" y="0"/>
                <wp:positionH relativeFrom="page">
                  <wp:align>center</wp:align>
                </wp:positionH>
                <wp:positionV relativeFrom="page">
                  <wp:posOffset>5297170</wp:posOffset>
                </wp:positionV>
                <wp:extent cx="6991985" cy="23393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2339340"/>
                        </a:xfrm>
                        <a:prstGeom prst="rect">
                          <a:avLst/>
                        </a:prstGeom>
                        <a:noFill/>
                        <a:ln w="9525">
                          <a:noFill/>
                          <a:miter lim="800000"/>
                          <a:headEnd/>
                          <a:tailEnd/>
                        </a:ln>
                      </wps:spPr>
                      <wps:txbx>
                        <w:txbxContent>
                          <w:p w14:paraId="5EE8D8E9" w14:textId="6D30C1E2"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w:t>
                            </w:r>
                            <w:r w:rsidR="00D07F9D">
                              <w:rPr>
                                <w:rFonts w:ascii="Times New Roman" w:hAnsi="Times New Roman" w:cs="Times New Roman"/>
                                <w:b/>
                                <w:color w:val="FFFFFF" w:themeColor="background1"/>
                                <w:sz w:val="52"/>
                                <w:szCs w:val="52"/>
                              </w:rPr>
                              <w:t>2</w:t>
                            </w:r>
                            <w:r w:rsidR="006A2A9E">
                              <w:rPr>
                                <w:rFonts w:ascii="Times New Roman" w:hAnsi="Times New Roman" w:cs="Times New Roman"/>
                                <w:b/>
                                <w:color w:val="FFFFFF" w:themeColor="background1"/>
                                <w:sz w:val="52"/>
                                <w:szCs w:val="52"/>
                              </w:rPr>
                              <w:t>2</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w:t>
                            </w:r>
                            <w:r w:rsidR="006A2A9E">
                              <w:rPr>
                                <w:rFonts w:ascii="Times New Roman" w:hAnsi="Times New Roman" w:cs="Times New Roman"/>
                                <w:b/>
                                <w:color w:val="FFFFFF" w:themeColor="background1"/>
                                <w:sz w:val="52"/>
                                <w:szCs w:val="52"/>
                              </w:rPr>
                              <w:t>3</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11BBDDE" id="_x0000_s1027" type="#_x0000_t202" style="position:absolute;margin-left:0;margin-top:417.1pt;width:550.55pt;height:184.2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" filled="f" stroked="f">
                <v:textbox>
                  <w:txbxContent>
                    <w:p w14:paraId="5EE8D8E9" w14:textId="6D30C1E2"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w:t>
                      </w:r>
                      <w:r w:rsidR="00D07F9D">
                        <w:rPr>
                          <w:rFonts w:ascii="Times New Roman" w:hAnsi="Times New Roman" w:cs="Times New Roman"/>
                          <w:b/>
                          <w:color w:val="FFFFFF" w:themeColor="background1"/>
                          <w:sz w:val="52"/>
                          <w:szCs w:val="52"/>
                        </w:rPr>
                        <w:t>2</w:t>
                      </w:r>
                      <w:r w:rsidR="006A2A9E">
                        <w:rPr>
                          <w:rFonts w:ascii="Times New Roman" w:hAnsi="Times New Roman" w:cs="Times New Roman"/>
                          <w:b/>
                          <w:color w:val="FFFFFF" w:themeColor="background1"/>
                          <w:sz w:val="52"/>
                          <w:szCs w:val="52"/>
                        </w:rPr>
                        <w:t>2</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w:t>
                      </w:r>
                      <w:r w:rsidR="006A2A9E">
                        <w:rPr>
                          <w:rFonts w:ascii="Times New Roman" w:hAnsi="Times New Roman" w:cs="Times New Roman"/>
                          <w:b/>
                          <w:color w:val="FFFFFF" w:themeColor="background1"/>
                          <w:sz w:val="52"/>
                          <w:szCs w:val="52"/>
                        </w:rPr>
                        <w:t>3</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v:textbox>
                <w10:wrap anchorx="page" anchory="page"/>
                <w10:anchorlock/>
              </v:shape>
            </w:pict>
          </mc:Fallback>
        </mc:AlternateContent>
      </w:r>
    </w:p>
    <w:p w14:paraId="69DE987E" w14:textId="77777777" w:rsidR="00E45F7C" w:rsidRPr="00E53A12" w:rsidRDefault="00106803" w:rsidP="008F239C">
      <w:pPr>
        <w:spacing w:after="200" w:line="276" w:lineRule="auto"/>
        <w:rPr>
          <w:rFonts w:ascii="Times New Roman" w:hAnsi="Times New Roman" w:cs="Times New Roman"/>
          <w:b/>
          <w:bCs/>
        </w:rPr>
      </w:pPr>
      <w:r w:rsidRPr="00E53A12">
        <w:rPr>
          <w:rFonts w:ascii="Times New Roman" w:hAnsi="Times New Roman" w:cs="Times New Roman"/>
          <w:b/>
          <w:bCs/>
        </w:rPr>
        <w:br w:type="page"/>
      </w:r>
      <w:bookmarkStart w:id="1" w:name="_Hlk17202892"/>
    </w:p>
    <w:p w14:paraId="79D39A49" w14:textId="77777777"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Pr>
          <w:rFonts w:ascii="Times New Roman" w:hAnsi="Times New Roman" w:cs="Times New Roman"/>
          <w:b/>
          <w:bCs/>
          <w:noProof/>
          <w:lang w:eastAsia="ru-RU"/>
        </w:rPr>
        <w:lastRenderedPageBreak/>
        <mc:AlternateContent>
          <mc:Choice Requires="wps">
            <w:drawing>
              <wp:anchor distT="0" distB="0" distL="114300" distR="114300" simplePos="0" relativeHeight="251702784" behindDoc="0" locked="0" layoutInCell="1" allowOverlap="1" wp14:anchorId="3AD5D658" wp14:editId="0821D57D">
                <wp:simplePos x="0" y="0"/>
                <wp:positionH relativeFrom="column">
                  <wp:posOffset>1539240</wp:posOffset>
                </wp:positionH>
                <wp:positionV relativeFrom="paragraph">
                  <wp:posOffset>-901065</wp:posOffset>
                </wp:positionV>
                <wp:extent cx="4083050" cy="628650"/>
                <wp:effectExtent l="0" t="0" r="0" b="0"/>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628650"/>
                        </a:xfrm>
                        <a:prstGeom prst="rect">
                          <a:avLst/>
                        </a:prstGeom>
                        <a:noFill/>
                        <a:ln w="9525">
                          <a:noFill/>
                          <a:miter lim="800000"/>
                          <a:headEnd/>
                          <a:tailEnd/>
                        </a:ln>
                      </wps:spPr>
                      <wps:txb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AD5D658" id="Надпись 316" o:spid="_x0000_s1028" type="#_x0000_t202" style="position:absolute;left:0;text-align:left;margin-left:121.2pt;margin-top:-70.95pt;width:321.5pt;height:4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" filled="f" stroked="f">
                <v:textbo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v:textbox>
              </v:shape>
            </w:pict>
          </mc:Fallback>
        </mc:AlternateContent>
      </w:r>
      <w:r w:rsidRPr="00594D4A">
        <w:rPr>
          <w:rFonts w:ascii="Times New Roman" w:hAnsi="Times New Roman" w:cs="Times New Roman"/>
        </w:rPr>
        <w:fldChar w:fldCharType="begin"/>
      </w:r>
      <w:r w:rsidRPr="00594D4A">
        <w:rPr>
          <w:rFonts w:ascii="Times New Roman" w:hAnsi="Times New Roman" w:cs="Times New Roman"/>
        </w:rPr>
        <w:instrText xml:space="preserve"> TOC \o "1-3" \h \z \u </w:instrText>
      </w:r>
      <w:r w:rsidRPr="00594D4A">
        <w:rPr>
          <w:rFonts w:ascii="Times New Roman" w:hAnsi="Times New Roman" w:cs="Times New Roman"/>
        </w:rPr>
        <w:fldChar w:fldCharType="separate"/>
      </w:r>
      <w:r w:rsidRPr="00594D4A">
        <w:rPr>
          <w:rFonts w:ascii="Times New Roman" w:eastAsia="Times New Roman" w:hAnsi="Times New Roman" w:cs="Times New Roman"/>
          <w:b/>
          <w:noProof/>
          <w:sz w:val="24"/>
          <w:szCs w:val="24"/>
          <w:lang w:eastAsia="ru-RU"/>
        </w:rPr>
        <w:t>Введение</w:t>
      </w:r>
      <w:r w:rsidRPr="00594D4A">
        <w:rPr>
          <w:rFonts w:ascii="Times New Roman" w:eastAsia="Times New Roman" w:hAnsi="Times New Roman" w:cs="Times New Roman"/>
          <w:b/>
          <w:noProof/>
          <w:webHidden/>
          <w:sz w:val="24"/>
          <w:szCs w:val="24"/>
          <w:lang w:eastAsia="ru-RU"/>
        </w:rPr>
        <w:tab/>
        <w:t>3</w:t>
      </w:r>
    </w:p>
    <w:p w14:paraId="45D2D6F5" w14:textId="2AD42ED2"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Основные выводы</w:t>
      </w:r>
      <w:r w:rsidRPr="00594D4A">
        <w:rPr>
          <w:rFonts w:ascii="Times New Roman" w:eastAsia="Times New Roman" w:hAnsi="Times New Roman" w:cs="Times New Roman"/>
          <w:b/>
          <w:noProof/>
          <w:webHidden/>
          <w:sz w:val="24"/>
          <w:szCs w:val="24"/>
          <w:lang w:eastAsia="ru-RU"/>
        </w:rPr>
        <w:tab/>
      </w:r>
      <w:r w:rsidR="00CB02F6">
        <w:rPr>
          <w:rFonts w:ascii="Times New Roman" w:eastAsia="Times New Roman" w:hAnsi="Times New Roman" w:cs="Times New Roman"/>
          <w:b/>
          <w:noProof/>
          <w:webHidden/>
          <w:sz w:val="24"/>
          <w:szCs w:val="24"/>
          <w:lang w:eastAsia="ru-RU"/>
        </w:rPr>
        <w:t>6</w:t>
      </w:r>
    </w:p>
    <w:p w14:paraId="448D5955" w14:textId="35866DF0" w:rsidR="00355B1F" w:rsidRPr="00594D4A" w:rsidRDefault="00355B1F" w:rsidP="001044EA">
      <w:pPr>
        <w:tabs>
          <w:tab w:val="right" w:leader="dot" w:pos="9345"/>
        </w:tabs>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4" w:history="1">
        <w:r w:rsidRPr="00594D4A">
          <w:rPr>
            <w:rFonts w:ascii="Times New Roman" w:eastAsia="Times New Roman" w:hAnsi="Times New Roman" w:cs="Times New Roman"/>
            <w:b/>
            <w:noProof/>
            <w:sz w:val="24"/>
            <w:szCs w:val="24"/>
            <w:lang w:eastAsia="ru-RU"/>
          </w:rPr>
          <w:t>1. Общественно-значимые государственные и муниципальные услуги. Портрет получателя услуг</w:t>
        </w:r>
        <w:r w:rsidRPr="00594D4A">
          <w:rPr>
            <w:rFonts w:ascii="Times New Roman" w:eastAsia="Times New Roman" w:hAnsi="Times New Roman" w:cs="Times New Roman"/>
            <w:b/>
            <w:noProof/>
            <w:webHidden/>
            <w:sz w:val="24"/>
            <w:szCs w:val="24"/>
            <w:lang w:eastAsia="ru-RU"/>
          </w:rPr>
          <w:tab/>
        </w:r>
        <w:r w:rsidRPr="00594D4A">
          <w:rPr>
            <w:rFonts w:ascii="Times New Roman" w:eastAsia="Times New Roman" w:hAnsi="Times New Roman" w:cs="Times New Roman"/>
            <w:b/>
            <w:noProof/>
            <w:webHidden/>
            <w:sz w:val="24"/>
            <w:szCs w:val="24"/>
            <w:lang w:eastAsia="ru-RU"/>
          </w:rPr>
          <w:fldChar w:fldCharType="begin"/>
        </w:r>
        <w:r w:rsidRPr="00594D4A">
          <w:rPr>
            <w:rFonts w:ascii="Times New Roman" w:eastAsia="Times New Roman" w:hAnsi="Times New Roman" w:cs="Times New Roman"/>
            <w:b/>
            <w:noProof/>
            <w:webHidden/>
            <w:sz w:val="24"/>
            <w:szCs w:val="24"/>
            <w:lang w:eastAsia="ru-RU"/>
          </w:rPr>
          <w:instrText xml:space="preserve"> PAGEREF _Toc520669174 \h </w:instrText>
        </w:r>
        <w:r w:rsidRPr="00594D4A">
          <w:rPr>
            <w:rFonts w:ascii="Times New Roman" w:eastAsia="Times New Roman" w:hAnsi="Times New Roman" w:cs="Times New Roman"/>
            <w:b/>
            <w:noProof/>
            <w:webHidden/>
            <w:sz w:val="24"/>
            <w:szCs w:val="24"/>
            <w:lang w:eastAsia="ru-RU"/>
          </w:rPr>
        </w:r>
        <w:r w:rsidRPr="00594D4A">
          <w:rPr>
            <w:rFonts w:ascii="Times New Roman" w:eastAsia="Times New Roman" w:hAnsi="Times New Roman" w:cs="Times New Roman"/>
            <w:b/>
            <w:noProof/>
            <w:webHidden/>
            <w:sz w:val="24"/>
            <w:szCs w:val="24"/>
            <w:lang w:eastAsia="ru-RU"/>
          </w:rPr>
          <w:fldChar w:fldCharType="separate"/>
        </w:r>
        <w:r w:rsidR="00AC1EEF">
          <w:rPr>
            <w:rFonts w:ascii="Times New Roman" w:eastAsia="Times New Roman" w:hAnsi="Times New Roman" w:cs="Times New Roman"/>
            <w:b/>
            <w:noProof/>
            <w:webHidden/>
            <w:sz w:val="24"/>
            <w:szCs w:val="24"/>
            <w:lang w:eastAsia="ru-RU"/>
          </w:rPr>
          <w:t>16</w:t>
        </w:r>
        <w:r w:rsidRPr="00594D4A">
          <w:rPr>
            <w:rFonts w:ascii="Times New Roman" w:eastAsia="Times New Roman" w:hAnsi="Times New Roman" w:cs="Times New Roman"/>
            <w:b/>
            <w:noProof/>
            <w:webHidden/>
            <w:sz w:val="24"/>
            <w:szCs w:val="24"/>
            <w:lang w:eastAsia="ru-RU"/>
          </w:rPr>
          <w:fldChar w:fldCharType="end"/>
        </w:r>
      </w:hyperlink>
    </w:p>
    <w:p w14:paraId="7DA8F408" w14:textId="7D6C6A04"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5" w:history="1">
        <w:r w:rsidRPr="00594D4A">
          <w:rPr>
            <w:rFonts w:ascii="Times New Roman" w:eastAsia="Times New Roman" w:hAnsi="Times New Roman" w:cs="Times New Roman"/>
            <w:b/>
            <w:noProof/>
            <w:sz w:val="24"/>
            <w:szCs w:val="24"/>
            <w:lang w:eastAsia="ru-RU"/>
          </w:rPr>
          <w:t>2. Каналы получения государственных и муниципальных услуг</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23</w:t>
        </w:r>
      </w:hyperlink>
    </w:p>
    <w:p w14:paraId="55A6D529" w14:textId="66DEFA1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23</w:t>
      </w:r>
    </w:p>
    <w:p w14:paraId="7C4C6247" w14:textId="5FEBE1B5"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2.2. Единый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A2498E">
        <w:rPr>
          <w:rFonts w:ascii="Times New Roman" w:eastAsia="Times New Roman" w:hAnsi="Times New Roman" w:cs="Times New Roman"/>
          <w:bCs/>
          <w:noProof/>
          <w:webHidden/>
          <w:sz w:val="24"/>
          <w:szCs w:val="24"/>
          <w:lang w:eastAsia="ru-RU"/>
        </w:rPr>
        <w:t>29</w:t>
      </w:r>
    </w:p>
    <w:p w14:paraId="19633C93" w14:textId="3CBEAD94"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2.3. Региональный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A2498E">
        <w:rPr>
          <w:rFonts w:ascii="Times New Roman" w:eastAsia="Times New Roman" w:hAnsi="Times New Roman" w:cs="Times New Roman"/>
          <w:bCs/>
          <w:noProof/>
          <w:webHidden/>
          <w:sz w:val="24"/>
          <w:szCs w:val="24"/>
          <w:lang w:eastAsia="ru-RU"/>
        </w:rPr>
        <w:t>2</w:t>
      </w:r>
    </w:p>
    <w:p w14:paraId="0F1793C5" w14:textId="6AD66977" w:rsidR="00355B1F" w:rsidRPr="00594D4A" w:rsidRDefault="00355B1F" w:rsidP="001044EA">
      <w:pPr>
        <w:tabs>
          <w:tab w:val="right" w:leader="dot" w:pos="9345"/>
        </w:tabs>
        <w:spacing w:after="100"/>
        <w:ind w:left="-709"/>
        <w:rPr>
          <w:rFonts w:ascii="Times New Roman" w:eastAsia="Times New Roman" w:hAnsi="Times New Roman" w:cs="Times New Roman"/>
          <w:b/>
          <w:bCs/>
          <w:noProof/>
          <w:sz w:val="24"/>
          <w:szCs w:val="24"/>
          <w:lang w:eastAsia="ru-RU"/>
        </w:rPr>
      </w:pPr>
      <w:r w:rsidRPr="00594D4A">
        <w:rPr>
          <w:rFonts w:ascii="Times New Roman" w:eastAsia="Times New Roman" w:hAnsi="Times New Roman" w:cs="Times New Roman"/>
          <w:b/>
          <w:bCs/>
          <w:noProof/>
          <w:sz w:val="24"/>
          <w:szCs w:val="24"/>
          <w:lang w:eastAsia="ru-RU"/>
        </w:rPr>
        <w:t>Раздел 3. Процесс предоставления государственных и муниципальных услуг: этапы получения, оценка качества</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3</w:t>
      </w:r>
      <w:r w:rsidR="00380EAD">
        <w:rPr>
          <w:rFonts w:ascii="Times New Roman" w:eastAsia="Times New Roman" w:hAnsi="Times New Roman" w:cs="Times New Roman"/>
          <w:b/>
          <w:noProof/>
          <w:webHidden/>
          <w:sz w:val="24"/>
          <w:szCs w:val="24"/>
          <w:lang w:eastAsia="ru-RU"/>
        </w:rPr>
        <w:t>5</w:t>
      </w:r>
    </w:p>
    <w:p w14:paraId="168CA12B" w14:textId="0A095153"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3.1. Предварительная запись</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380EAD">
        <w:rPr>
          <w:rFonts w:ascii="Times New Roman" w:eastAsia="Times New Roman" w:hAnsi="Times New Roman" w:cs="Times New Roman"/>
          <w:bCs/>
          <w:noProof/>
          <w:webHidden/>
          <w:sz w:val="24"/>
          <w:szCs w:val="24"/>
          <w:lang w:eastAsia="ru-RU"/>
        </w:rPr>
        <w:t>5</w:t>
      </w:r>
    </w:p>
    <w:p w14:paraId="2C0FB5BB" w14:textId="43A8F6A3"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 Временные издержки заявителей: время ожидания в очереди, количество обращений (в том числе, представителей бизнес-сообщества), срок оказания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8B7AB3">
        <w:rPr>
          <w:rFonts w:ascii="Times New Roman" w:eastAsia="Times New Roman" w:hAnsi="Times New Roman" w:cs="Times New Roman"/>
          <w:bCs/>
          <w:noProof/>
          <w:webHidden/>
          <w:sz w:val="24"/>
          <w:szCs w:val="24"/>
          <w:lang w:eastAsia="ru-RU"/>
        </w:rPr>
        <w:t>7</w:t>
      </w:r>
    </w:p>
    <w:p w14:paraId="71BB88DE" w14:textId="06BE937C"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3.2.1. Среднее время ожидания в очереди для получения государственных (муниципальных) услуг</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38</w:t>
      </w:r>
    </w:p>
    <w:p w14:paraId="427EA6DB" w14:textId="59F82A65"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3.2.2. Количество обращений граждан для получения результата услуги</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50</w:t>
      </w:r>
    </w:p>
    <w:p w14:paraId="0FD4034B" w14:textId="01CEA715"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3.2.3. Срок оказания услуги (среднее время получения услуги)</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54</w:t>
      </w:r>
    </w:p>
    <w:p w14:paraId="538EFEA8" w14:textId="3B7B59E8"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3.3. Финансовые издержки заявителей</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59</w:t>
      </w:r>
    </w:p>
    <w:p w14:paraId="2FCC4587" w14:textId="4A5600A6"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 xml:space="preserve">3.4. Трудности получения наиболее общественно значимых услуг. Оценка трудностей получения услуг гражданами </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62</w:t>
      </w:r>
    </w:p>
    <w:p w14:paraId="4A94255B" w14:textId="7B284CD0"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3.5. Условия приема: организация внешнего и внутреннего пространства, удовлетворенность посетителей</w:t>
      </w:r>
      <w:r w:rsidRPr="00594D4A">
        <w:rPr>
          <w:rFonts w:ascii="Times New Roman" w:eastAsia="Times New Roman" w:hAnsi="Times New Roman" w:cs="Times New Roman"/>
          <w:bCs/>
          <w:noProof/>
          <w:webHidden/>
          <w:sz w:val="24"/>
          <w:szCs w:val="24"/>
          <w:lang w:eastAsia="ru-RU"/>
        </w:rPr>
        <w:tab/>
        <w:t>6</w:t>
      </w:r>
      <w:r w:rsidR="008F577E">
        <w:rPr>
          <w:rFonts w:ascii="Times New Roman" w:eastAsia="Times New Roman" w:hAnsi="Times New Roman" w:cs="Times New Roman"/>
          <w:bCs/>
          <w:noProof/>
          <w:webHidden/>
          <w:sz w:val="24"/>
          <w:szCs w:val="24"/>
          <w:lang w:eastAsia="ru-RU"/>
        </w:rPr>
        <w:t>7</w:t>
      </w:r>
    </w:p>
    <w:p w14:paraId="306A01AE" w14:textId="12CA9263"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4. Уровень и факторы удовлетворенности востребованных государственных и муниципальных услуг</w:t>
      </w:r>
      <w:r w:rsidRPr="00594D4A">
        <w:rPr>
          <w:rFonts w:ascii="Times New Roman" w:eastAsia="Times New Roman" w:hAnsi="Times New Roman" w:cs="Times New Roman"/>
          <w:b/>
          <w:noProof/>
          <w:webHidden/>
          <w:sz w:val="24"/>
          <w:szCs w:val="24"/>
          <w:lang w:eastAsia="ru-RU"/>
        </w:rPr>
        <w:tab/>
        <w:t>7</w:t>
      </w:r>
      <w:r w:rsidR="00AD4701">
        <w:rPr>
          <w:rFonts w:ascii="Times New Roman" w:eastAsia="Times New Roman" w:hAnsi="Times New Roman" w:cs="Times New Roman"/>
          <w:b/>
          <w:noProof/>
          <w:webHidden/>
          <w:sz w:val="24"/>
          <w:szCs w:val="24"/>
          <w:lang w:eastAsia="ru-RU"/>
        </w:rPr>
        <w:t>1</w:t>
      </w:r>
    </w:p>
    <w:p w14:paraId="6DCF4015" w14:textId="45E997A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4.1. Уровень удовлетворенности граждан качеством предоставляемых государственных и муниципальных услуг</w:t>
      </w:r>
      <w:r w:rsidRPr="00594D4A">
        <w:rPr>
          <w:rFonts w:ascii="Times New Roman" w:eastAsia="Times New Roman" w:hAnsi="Times New Roman" w:cs="Times New Roman"/>
          <w:bCs/>
          <w:noProof/>
          <w:webHidden/>
          <w:sz w:val="24"/>
          <w:szCs w:val="24"/>
          <w:lang w:eastAsia="ru-RU"/>
        </w:rPr>
        <w:tab/>
        <w:t>7</w:t>
      </w:r>
      <w:r w:rsidR="00AD4701">
        <w:rPr>
          <w:rFonts w:ascii="Times New Roman" w:eastAsia="Times New Roman" w:hAnsi="Times New Roman" w:cs="Times New Roman"/>
          <w:bCs/>
          <w:noProof/>
          <w:webHidden/>
          <w:sz w:val="24"/>
          <w:szCs w:val="24"/>
          <w:lang w:eastAsia="ru-RU"/>
        </w:rPr>
        <w:t>1</w:t>
      </w:r>
    </w:p>
    <w:p w14:paraId="42DA5798" w14:textId="77AEEA40" w:rsidR="00355B1F" w:rsidRPr="00594D4A" w:rsidRDefault="00355B1F" w:rsidP="001044EA">
      <w:pPr>
        <w:tabs>
          <w:tab w:val="right" w:leader="dot" w:pos="9345"/>
        </w:tabs>
        <w:spacing w:after="100"/>
        <w:ind w:left="-709"/>
        <w:rPr>
          <w:rFonts w:ascii="Times New Roman" w:eastAsia="Times New Roman" w:hAnsi="Times New Roman" w:cs="Times New Roman"/>
          <w:bCs/>
          <w:noProof/>
          <w:webHidden/>
          <w:sz w:val="24"/>
          <w:szCs w:val="24"/>
          <w:lang w:eastAsia="ru-RU"/>
        </w:rPr>
      </w:pPr>
      <w:r w:rsidRPr="00594D4A">
        <w:rPr>
          <w:rFonts w:ascii="Times New Roman" w:eastAsia="Times New Roman" w:hAnsi="Times New Roman" w:cs="Times New Roman"/>
          <w:bCs/>
          <w:noProof/>
          <w:sz w:val="24"/>
          <w:szCs w:val="24"/>
          <w:lang w:eastAsia="ru-RU"/>
        </w:rPr>
        <w:t>4.2. Факторы, влияющие на удовлетворенность полученной услугой</w:t>
      </w:r>
      <w:r w:rsidRPr="00594D4A">
        <w:rPr>
          <w:rFonts w:ascii="Times New Roman" w:eastAsia="Times New Roman" w:hAnsi="Times New Roman" w:cs="Times New Roman"/>
          <w:bCs/>
          <w:noProof/>
          <w:webHidden/>
          <w:sz w:val="24"/>
          <w:szCs w:val="24"/>
          <w:lang w:eastAsia="ru-RU"/>
        </w:rPr>
        <w:tab/>
        <w:t>7</w:t>
      </w:r>
      <w:r w:rsidR="00AD4701">
        <w:rPr>
          <w:rFonts w:ascii="Times New Roman" w:eastAsia="Times New Roman" w:hAnsi="Times New Roman" w:cs="Times New Roman"/>
          <w:bCs/>
          <w:noProof/>
          <w:webHidden/>
          <w:sz w:val="24"/>
          <w:szCs w:val="24"/>
          <w:lang w:eastAsia="ru-RU"/>
        </w:rPr>
        <w:t>5</w:t>
      </w:r>
    </w:p>
    <w:p w14:paraId="4D5F46B2" w14:textId="7CACB62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webHidden/>
          <w:sz w:val="24"/>
          <w:szCs w:val="24"/>
          <w:lang w:eastAsia="ru-RU"/>
        </w:rPr>
        <w:t>4.3. Оценка качества предоставления наиболее общественно-значимых услуг……</w:t>
      </w:r>
      <w:r w:rsidR="004D0FB8">
        <w:rPr>
          <w:rFonts w:ascii="Times New Roman" w:eastAsia="Times New Roman" w:hAnsi="Times New Roman" w:cs="Times New Roman"/>
          <w:bCs/>
          <w:noProof/>
          <w:webHidden/>
          <w:sz w:val="24"/>
          <w:szCs w:val="24"/>
          <w:lang w:eastAsia="ru-RU"/>
        </w:rPr>
        <w:t>………….</w:t>
      </w:r>
      <w:r w:rsidRPr="00594D4A">
        <w:rPr>
          <w:rFonts w:ascii="Times New Roman" w:eastAsia="Times New Roman" w:hAnsi="Times New Roman" w:cs="Times New Roman"/>
          <w:bCs/>
          <w:noProof/>
          <w:webHidden/>
          <w:sz w:val="24"/>
          <w:szCs w:val="24"/>
          <w:lang w:eastAsia="ru-RU"/>
        </w:rPr>
        <w:t>..…</w:t>
      </w:r>
      <w:r w:rsidR="00245B21">
        <w:rPr>
          <w:rFonts w:ascii="Times New Roman" w:eastAsia="Times New Roman" w:hAnsi="Times New Roman" w:cs="Times New Roman"/>
          <w:bCs/>
          <w:noProof/>
          <w:webHidden/>
          <w:sz w:val="24"/>
          <w:szCs w:val="24"/>
          <w:lang w:eastAsia="ru-RU"/>
        </w:rPr>
        <w:t>8</w:t>
      </w:r>
      <w:r w:rsidR="00AD4701">
        <w:rPr>
          <w:rFonts w:ascii="Times New Roman" w:eastAsia="Times New Roman" w:hAnsi="Times New Roman" w:cs="Times New Roman"/>
          <w:bCs/>
          <w:noProof/>
          <w:webHidden/>
          <w:sz w:val="24"/>
          <w:szCs w:val="24"/>
          <w:lang w:eastAsia="ru-RU"/>
        </w:rPr>
        <w:t>6</w:t>
      </w:r>
    </w:p>
    <w:p w14:paraId="5B280AC1" w14:textId="3766DDEA"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5. Услуги в государственном и негосударственном секторе: сравнительный анализ показателей удовлетворенности</w:t>
      </w:r>
      <w:r w:rsidRPr="00594D4A">
        <w:rPr>
          <w:rFonts w:ascii="Times New Roman" w:eastAsia="Times New Roman" w:hAnsi="Times New Roman" w:cs="Times New Roman"/>
          <w:b/>
          <w:noProof/>
          <w:webHidden/>
          <w:sz w:val="24"/>
          <w:szCs w:val="24"/>
          <w:lang w:eastAsia="ru-RU"/>
        </w:rPr>
        <w:tab/>
        <w:t>1</w:t>
      </w:r>
      <w:r w:rsidR="00CB02F6">
        <w:rPr>
          <w:rFonts w:ascii="Times New Roman" w:eastAsia="Times New Roman" w:hAnsi="Times New Roman" w:cs="Times New Roman"/>
          <w:b/>
          <w:noProof/>
          <w:webHidden/>
          <w:sz w:val="24"/>
          <w:szCs w:val="24"/>
          <w:lang w:eastAsia="ru-RU"/>
        </w:rPr>
        <w:t>16</w:t>
      </w:r>
    </w:p>
    <w:p w14:paraId="2A318421" w14:textId="7700D296" w:rsidR="00355B1F" w:rsidRDefault="00355B1F" w:rsidP="001044EA">
      <w:pPr>
        <w:tabs>
          <w:tab w:val="right" w:leader="dot" w:pos="9345"/>
        </w:tabs>
        <w:spacing w:after="100"/>
        <w:ind w:left="-709"/>
        <w:rPr>
          <w:rFonts w:ascii="Times New Roman" w:eastAsia="Times New Roman" w:hAnsi="Times New Roman" w:cs="Times New Roman"/>
          <w:b/>
          <w:noProof/>
          <w:webHidden/>
          <w:sz w:val="24"/>
          <w:szCs w:val="24"/>
          <w:lang w:eastAsia="ru-RU"/>
        </w:rPr>
      </w:pPr>
      <w:r w:rsidRPr="00594D4A">
        <w:rPr>
          <w:rFonts w:ascii="Times New Roman" w:eastAsia="Times New Roman" w:hAnsi="Times New Roman" w:cs="Times New Roman"/>
          <w:b/>
          <w:noProof/>
          <w:sz w:val="24"/>
          <w:szCs w:val="24"/>
          <w:lang w:eastAsia="ru-RU"/>
        </w:rPr>
        <w:t>Раздел 6. 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594D4A">
        <w:rPr>
          <w:rFonts w:ascii="Times New Roman" w:eastAsia="Times New Roman" w:hAnsi="Times New Roman" w:cs="Times New Roman"/>
          <w:b/>
          <w:noProof/>
          <w:webHidden/>
          <w:sz w:val="24"/>
          <w:szCs w:val="24"/>
          <w:lang w:eastAsia="ru-RU"/>
        </w:rPr>
        <w:tab/>
        <w:t>1</w:t>
      </w:r>
      <w:r w:rsidR="00CB02F6">
        <w:rPr>
          <w:rFonts w:ascii="Times New Roman" w:eastAsia="Times New Roman" w:hAnsi="Times New Roman" w:cs="Times New Roman"/>
          <w:b/>
          <w:noProof/>
          <w:webHidden/>
          <w:sz w:val="24"/>
          <w:szCs w:val="24"/>
          <w:lang w:eastAsia="ru-RU"/>
        </w:rPr>
        <w:t>19</w:t>
      </w:r>
    </w:p>
    <w:p w14:paraId="75F4CFAE" w14:textId="0DAC84E2" w:rsidR="00106803" w:rsidRPr="00E53A12" w:rsidRDefault="005A5F2B" w:rsidP="001044EA">
      <w:pPr>
        <w:tabs>
          <w:tab w:val="right" w:leader="dot" w:pos="9345"/>
        </w:tabs>
        <w:spacing w:after="100"/>
        <w:ind w:left="-709"/>
      </w:pPr>
      <w:hyperlink w:anchor="_Toc520669193" w:history="1">
        <w:r w:rsidR="00355B1F" w:rsidRPr="00355B1F">
          <w:rPr>
            <w:rFonts w:ascii="Times New Roman" w:eastAsia="Times New Roman" w:hAnsi="Times New Roman" w:cs="Times New Roman"/>
            <w:b/>
            <w:noProof/>
            <w:sz w:val="24"/>
            <w:szCs w:val="24"/>
            <w:lang w:eastAsia="ru-RU"/>
          </w:rPr>
          <w:t>Приложени</w:t>
        </w:r>
        <w:r w:rsidR="00D9379C">
          <w:rPr>
            <w:rFonts w:ascii="Times New Roman" w:eastAsia="Times New Roman" w:hAnsi="Times New Roman" w:cs="Times New Roman"/>
            <w:b/>
            <w:noProof/>
            <w:sz w:val="24"/>
            <w:szCs w:val="24"/>
            <w:lang w:eastAsia="ru-RU"/>
          </w:rPr>
          <w:t>е</w:t>
        </w:r>
        <w:r w:rsidR="00355B1F" w:rsidRPr="00355B1F">
          <w:rPr>
            <w:rFonts w:ascii="Times New Roman" w:eastAsia="Times New Roman" w:hAnsi="Times New Roman" w:cs="Times New Roman"/>
            <w:b/>
            <w:noProof/>
            <w:webHidden/>
            <w:sz w:val="24"/>
            <w:szCs w:val="24"/>
            <w:lang w:eastAsia="ru-RU"/>
          </w:rPr>
          <w:tab/>
        </w:r>
        <w:r w:rsidR="001E5F48">
          <w:rPr>
            <w:rFonts w:ascii="Times New Roman" w:eastAsia="Times New Roman" w:hAnsi="Times New Roman" w:cs="Times New Roman"/>
            <w:b/>
            <w:noProof/>
            <w:webHidden/>
            <w:sz w:val="24"/>
            <w:szCs w:val="24"/>
            <w:lang w:eastAsia="ru-RU"/>
          </w:rPr>
          <w:t>1</w:t>
        </w:r>
        <w:r w:rsidR="00CB02F6">
          <w:rPr>
            <w:rFonts w:ascii="Times New Roman" w:eastAsia="Times New Roman" w:hAnsi="Times New Roman" w:cs="Times New Roman"/>
            <w:b/>
            <w:noProof/>
            <w:webHidden/>
            <w:sz w:val="24"/>
            <w:szCs w:val="24"/>
            <w:lang w:eastAsia="ru-RU"/>
          </w:rPr>
          <w:t>26</w:t>
        </w:r>
      </w:hyperlink>
      <w:r w:rsidR="00355B1F" w:rsidRPr="00594D4A">
        <w:fldChar w:fldCharType="end"/>
      </w:r>
      <w:r w:rsidR="00106803" w:rsidRPr="00E53A12">
        <w:br w:type="page"/>
      </w:r>
    </w:p>
    <w:bookmarkStart w:id="2" w:name="_Toc403144034"/>
    <w:bookmarkStart w:id="3" w:name="_Toc403144279"/>
    <w:bookmarkStart w:id="4" w:name="_Toc490162219"/>
    <w:bookmarkStart w:id="5" w:name="_Toc520669172"/>
    <w:p w14:paraId="4BD0503A" w14:textId="77777777" w:rsidR="00FA3137" w:rsidRPr="00E53A12" w:rsidRDefault="00FB1C38" w:rsidP="00FA3137">
      <w:pPr>
        <w:pStyle w:val="1"/>
        <w:rPr>
          <w:rFonts w:ascii="Times New Roman" w:hAnsi="Times New Roman" w:cs="Times New Roman"/>
        </w:rPr>
      </w:pPr>
      <w:r w:rsidRPr="00E53A12">
        <w:rPr>
          <w:rFonts w:ascii="Times New Roman" w:hAnsi="Times New Roman" w:cs="Times New Roman"/>
          <w:b/>
          <w:bCs/>
          <w:noProof/>
          <w:lang w:eastAsia="ru-RU"/>
        </w:rPr>
        <w:lastRenderedPageBreak/>
        <mc:AlternateContent>
          <mc:Choice Requires="wps">
            <w:drawing>
              <wp:anchor distT="0" distB="0" distL="114300" distR="114300" simplePos="0" relativeHeight="251615744" behindDoc="0" locked="0" layoutInCell="1" allowOverlap="1" wp14:anchorId="2621C1A7" wp14:editId="7A46CCB1">
                <wp:simplePos x="0" y="0"/>
                <wp:positionH relativeFrom="margin">
                  <wp:posOffset>685165</wp:posOffset>
                </wp:positionH>
                <wp:positionV relativeFrom="paragraph">
                  <wp:posOffset>-711835</wp:posOffset>
                </wp:positionV>
                <wp:extent cx="4674140" cy="1403985"/>
                <wp:effectExtent l="0" t="0" r="0" b="508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140" cy="1403985"/>
                        </a:xfrm>
                        <a:prstGeom prst="rect">
                          <a:avLst/>
                        </a:prstGeom>
                        <a:noFill/>
                        <a:ln w="9525">
                          <a:noFill/>
                          <a:miter lim="800000"/>
                          <a:headEnd/>
                          <a:tailEnd/>
                        </a:ln>
                      </wps:spPr>
                      <wps:txbx>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2621C1A7" id="_x0000_s1029" type="#_x0000_t202" style="position:absolute;margin-left:53.95pt;margin-top:-56.05pt;width:368.05pt;height:110.55pt;z-index:251615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" filled="f" stroked="f">
                <v:textbox style="mso-fit-shape-to-text:t">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v:textbox>
                <w10:wrap anchorx="margin"/>
              </v:shape>
            </w:pict>
          </mc:Fallback>
        </mc:AlternateContent>
      </w:r>
      <w:bookmarkEnd w:id="2"/>
      <w:bookmarkEnd w:id="3"/>
      <w:bookmarkEnd w:id="4"/>
      <w:bookmarkEnd w:id="5"/>
    </w:p>
    <w:p w14:paraId="11A2B164" w14:textId="1285A9B9"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Социологическое исследование удовлетворенности качеством предоставления государственных и муниципальных услуг в Самарской области в 20</w:t>
      </w:r>
      <w:r w:rsidR="00D12196">
        <w:rPr>
          <w:rFonts w:ascii="Times New Roman" w:hAnsi="Times New Roman" w:cs="Times New Roman"/>
          <w:sz w:val="28"/>
          <w:szCs w:val="28"/>
        </w:rPr>
        <w:t>2</w:t>
      </w:r>
      <w:r w:rsidR="006A2A9E">
        <w:rPr>
          <w:rFonts w:ascii="Times New Roman" w:hAnsi="Times New Roman" w:cs="Times New Roman"/>
          <w:sz w:val="28"/>
          <w:szCs w:val="28"/>
        </w:rPr>
        <w:t>2</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6A2A9E">
        <w:rPr>
          <w:rFonts w:ascii="Times New Roman" w:hAnsi="Times New Roman" w:cs="Times New Roman"/>
          <w:sz w:val="28"/>
          <w:szCs w:val="28"/>
        </w:rPr>
        <w:t>3</w:t>
      </w:r>
      <w:r w:rsidRPr="00E53A12">
        <w:rPr>
          <w:rFonts w:ascii="Times New Roman" w:hAnsi="Times New Roman" w:cs="Times New Roman"/>
          <w:sz w:val="28"/>
          <w:szCs w:val="28"/>
        </w:rPr>
        <w:t xml:space="preserve"> годах проводился согласно методическим рекомендациям Министерства экономического развития Российской Федерации, утвержденным во исполнение пункта 4 раздела III протокола заседания подкомиссии по вопросам повышения качества оказания государственных услуг и мониторинга реализации поэтапных планов выполнения мероприятий, содержащих ежегодные индикаторы, обеспечивающие достижение целевых показателей, установленных </w:t>
      </w:r>
      <w:hyperlink r:id="rId9" w:history="1">
        <w:r w:rsidRPr="00E53A12">
          <w:rPr>
            <w:rFonts w:ascii="Times New Roman" w:hAnsi="Times New Roman" w:cs="Times New Roman"/>
            <w:sz w:val="28"/>
            <w:szCs w:val="28"/>
          </w:rPr>
          <w:t>Указом</w:t>
        </w:r>
      </w:hyperlink>
      <w:r w:rsidRPr="00E53A12">
        <w:rPr>
          <w:rFonts w:ascii="Times New Roman" w:hAnsi="Times New Roman" w:cs="Times New Roman"/>
          <w:sz w:val="28"/>
          <w:szCs w:val="28"/>
        </w:rPr>
        <w:t xml:space="preserve"> Президента Российской Федерации от 7 мая 2012 года №601 «Об основных направлениях совершенствования системы государственного управления» (далее – Указ №601), при Правительственной комиссии по проведению административной реформы от 29 января 2014 года №5.</w:t>
      </w:r>
    </w:p>
    <w:p w14:paraId="297C0785" w14:textId="77777777" w:rsidR="00FA3137" w:rsidRPr="00E53A12" w:rsidRDefault="00FA3137" w:rsidP="001044EA">
      <w:pPr>
        <w:pStyle w:val="ConsPlusNormal"/>
        <w:spacing w:after="120"/>
        <w:ind w:firstLine="540"/>
        <w:jc w:val="both"/>
        <w:rPr>
          <w:rFonts w:ascii="Times New Roman" w:eastAsia="Times New Roman" w:hAnsi="Times New Roman" w:cs="Times New Roman"/>
          <w:sz w:val="28"/>
          <w:szCs w:val="28"/>
        </w:rPr>
      </w:pPr>
      <w:r w:rsidRPr="00E53A12">
        <w:rPr>
          <w:rFonts w:ascii="Times New Roman" w:eastAsia="Times New Roman" w:hAnsi="Times New Roman" w:cs="Times New Roman"/>
          <w:b/>
          <w:bCs/>
          <w:sz w:val="28"/>
          <w:szCs w:val="28"/>
        </w:rPr>
        <w:t>Цель исследования</w:t>
      </w:r>
      <w:r w:rsidRPr="00E53A12">
        <w:rPr>
          <w:rFonts w:ascii="Times New Roman" w:eastAsia="Times New Roman" w:hAnsi="Times New Roman" w:cs="Times New Roman"/>
          <w:sz w:val="28"/>
          <w:szCs w:val="28"/>
        </w:rPr>
        <w:t xml:space="preserve">: выявление, анализ и оценка степени достижения установленных </w:t>
      </w:r>
      <w:hyperlink r:id="rId10"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Президента РФ №601 целевых значений следующих показателей совершенствования системы государственного управления в РФ, относящихся к качеству предоставления государственных и муниципальных услуг (далее - показатели):</w:t>
      </w:r>
    </w:p>
    <w:p w14:paraId="16394A04"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уровень удовлетворенности граждан качеством предоставления государственных и муниципальных услуг;</w:t>
      </w:r>
    </w:p>
    <w:p w14:paraId="2ED946FB"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сокращение времени ожидания в очереди при обращении заявителя в орган государственной власти (орган местного самоуправления) для получения государственных (муниципальных) услуг;</w:t>
      </w:r>
    </w:p>
    <w:p w14:paraId="6084E89E"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снижение среднего числа обращений представителей бизнес-сообщества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5DCE2A4" w14:textId="77777777" w:rsidR="00FA3137" w:rsidRPr="00E53A12" w:rsidRDefault="00FA3137" w:rsidP="001044EA">
      <w:pPr>
        <w:pStyle w:val="ConsPlusNormal"/>
        <w:spacing w:after="120"/>
        <w:ind w:firstLine="540"/>
        <w:jc w:val="both"/>
        <w:rPr>
          <w:rFonts w:ascii="Times New Roman" w:eastAsia="Times New Roman" w:hAnsi="Times New Roman" w:cs="Times New Roman"/>
          <w:b/>
          <w:bCs/>
          <w:sz w:val="28"/>
          <w:szCs w:val="28"/>
        </w:rPr>
      </w:pPr>
      <w:r w:rsidRPr="00E53A12">
        <w:rPr>
          <w:rFonts w:ascii="Times New Roman" w:eastAsia="Times New Roman" w:hAnsi="Times New Roman" w:cs="Times New Roman"/>
          <w:b/>
          <w:bCs/>
          <w:sz w:val="28"/>
          <w:szCs w:val="28"/>
        </w:rPr>
        <w:t>Задачи исследования:</w:t>
      </w:r>
    </w:p>
    <w:p w14:paraId="65EFA756" w14:textId="77777777" w:rsidR="008F161C"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востребованности и динамики востребованности государственных и муниципальных услуг в целом и их отдельных видов;</w:t>
      </w:r>
    </w:p>
    <w:p w14:paraId="35F36E73"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 xml:space="preserve">выявление фактических значений и оценка достижения установленных </w:t>
      </w:r>
      <w:hyperlink r:id="rId11"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№601 показателей и иных параметров качества предоставления гражданам государственных и муниципальных услуг, в том числе по каждой из наиболее </w:t>
      </w:r>
      <w:r w:rsidRPr="00E53A12">
        <w:rPr>
          <w:rFonts w:ascii="Times New Roman" w:eastAsia="Times New Roman" w:hAnsi="Times New Roman" w:cs="Times New Roman"/>
          <w:sz w:val="28"/>
          <w:szCs w:val="28"/>
        </w:rPr>
        <w:lastRenderedPageBreak/>
        <w:t>общественно значимых государственных и муниципальных услуг (к таковым относятся услуги, полученные более чем 3 процентами респондентов, участвовавших в исследовании предшествующего года);</w:t>
      </w:r>
    </w:p>
    <w:p w14:paraId="56E1144F"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граждане встречаются при обращении за получением государственных и муниципальных услуг;</w:t>
      </w:r>
    </w:p>
    <w:p w14:paraId="13D4EF12"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сталкиваются представители бизнес-сообщества при обращении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AE44D3E"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влияния исследуемых показателей, иных параметров качества предоставления государственных и муниципальных услуг на уровень удовлетворенности граждан РФ качеством предоставления государственных и муниципальных услуг;</w:t>
      </w:r>
    </w:p>
    <w:p w14:paraId="53743D35"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сравнение уровня удовлетворенности качеством предоставления государственных и муниципальных услуг с уровнем удовлетворенности качеством предоставления услуг в негосударственном секторе;</w:t>
      </w:r>
    </w:p>
    <w:p w14:paraId="2D5CF37F"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подготовка предложений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p>
    <w:p w14:paraId="61F60F6C" w14:textId="77777777" w:rsidR="00FA3137" w:rsidRPr="00E53A12" w:rsidRDefault="00FA3137" w:rsidP="001044EA">
      <w:pPr>
        <w:suppressAutoHyphens/>
        <w:spacing w:after="120"/>
        <w:ind w:firstLine="709"/>
        <w:jc w:val="both"/>
        <w:rPr>
          <w:rFonts w:ascii="Times New Roman" w:hAnsi="Times New Roman" w:cs="Times New Roman"/>
          <w:b/>
          <w:sz w:val="28"/>
          <w:szCs w:val="28"/>
        </w:rPr>
      </w:pPr>
    </w:p>
    <w:p w14:paraId="37BA9C98" w14:textId="04A714A2"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b/>
          <w:sz w:val="28"/>
          <w:szCs w:val="28"/>
        </w:rPr>
        <w:t>Метод исследования:</w:t>
      </w:r>
      <w:r w:rsidRPr="00E53A12">
        <w:rPr>
          <w:rFonts w:ascii="Times New Roman" w:hAnsi="Times New Roman" w:cs="Times New Roman"/>
          <w:sz w:val="28"/>
          <w:szCs w:val="28"/>
        </w:rPr>
        <w:t xml:space="preserve"> формализованное индивидуальное интервью («лицом к лицу»). В качестве основы опросного инструмента использовалась анкета, рекомендованная Министерством экономического развития Российской Федерации, адаптированная с учетом результатов мониторинга качества предоставления государственных и муниципальных услуг в Самарской области в 2012-201</w:t>
      </w:r>
      <w:r w:rsidR="009C33B7">
        <w:rPr>
          <w:rFonts w:ascii="Times New Roman" w:hAnsi="Times New Roman" w:cs="Times New Roman"/>
          <w:sz w:val="28"/>
          <w:szCs w:val="28"/>
        </w:rPr>
        <w:t>8</w:t>
      </w:r>
      <w:r w:rsidRPr="00E53A12">
        <w:rPr>
          <w:rFonts w:ascii="Times New Roman" w:hAnsi="Times New Roman" w:cs="Times New Roman"/>
          <w:sz w:val="28"/>
          <w:szCs w:val="28"/>
        </w:rPr>
        <w:t xml:space="preserve"> годах (см. Приложени</w:t>
      </w:r>
      <w:r w:rsidR="00D9379C">
        <w:rPr>
          <w:rFonts w:ascii="Times New Roman" w:hAnsi="Times New Roman" w:cs="Times New Roman"/>
          <w:sz w:val="28"/>
          <w:szCs w:val="28"/>
        </w:rPr>
        <w:t>е</w:t>
      </w:r>
      <w:r w:rsidRPr="00E53A12">
        <w:rPr>
          <w:rFonts w:ascii="Times New Roman" w:hAnsi="Times New Roman" w:cs="Times New Roman"/>
          <w:sz w:val="28"/>
          <w:szCs w:val="28"/>
        </w:rPr>
        <w:t>).</w:t>
      </w:r>
    </w:p>
    <w:p w14:paraId="12D2C466" w14:textId="77777777" w:rsidR="001044EA" w:rsidRDefault="001044EA">
      <w:pPr>
        <w:spacing w:after="200" w:line="276" w:lineRule="auto"/>
        <w:rPr>
          <w:rFonts w:ascii="Times New Roman" w:hAnsi="Times New Roman" w:cs="Times New Roman"/>
          <w:b/>
          <w:sz w:val="28"/>
          <w:szCs w:val="28"/>
        </w:rPr>
      </w:pPr>
    </w:p>
    <w:p w14:paraId="0D163E73" w14:textId="3D3E1C5C" w:rsidR="00495660" w:rsidRDefault="00495660">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29668357" w14:textId="77777777" w:rsidR="00FA3137" w:rsidRPr="00E53A12" w:rsidRDefault="00FA3137" w:rsidP="001044EA">
      <w:pPr>
        <w:suppressAutoHyphens/>
        <w:spacing w:after="120"/>
        <w:ind w:firstLine="709"/>
        <w:jc w:val="both"/>
        <w:rPr>
          <w:rFonts w:ascii="Times New Roman" w:hAnsi="Times New Roman" w:cs="Times New Roman"/>
          <w:b/>
          <w:sz w:val="28"/>
          <w:szCs w:val="28"/>
        </w:rPr>
      </w:pPr>
      <w:r w:rsidRPr="00E53A12">
        <w:rPr>
          <w:rFonts w:ascii="Times New Roman" w:hAnsi="Times New Roman" w:cs="Times New Roman"/>
          <w:b/>
          <w:sz w:val="28"/>
          <w:szCs w:val="28"/>
        </w:rPr>
        <w:lastRenderedPageBreak/>
        <w:t>Характеристика выборочной совокупности.</w:t>
      </w:r>
    </w:p>
    <w:p w14:paraId="045168A6" w14:textId="77777777" w:rsidR="00E52164" w:rsidRDefault="00E52164" w:rsidP="001044EA">
      <w:pPr>
        <w:suppressAutoHyphens/>
        <w:spacing w:after="120"/>
        <w:ind w:firstLine="709"/>
        <w:jc w:val="both"/>
        <w:rPr>
          <w:rFonts w:ascii="Times New Roman" w:hAnsi="Times New Roman" w:cs="Times New Roman"/>
          <w:sz w:val="28"/>
          <w:szCs w:val="28"/>
        </w:rPr>
      </w:pPr>
    </w:p>
    <w:p w14:paraId="5CC977F8" w14:textId="0F77DC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В исследовании была реализована многоступенчатая квотная выборка с вероятностным отбором респондентов на последней ступени.</w:t>
      </w:r>
    </w:p>
    <w:p w14:paraId="380C5D5B" w14:textId="777777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 первой ступени во всех 37 муниципальных образований Самарской области был проведен предварительный опрос жителей, представляющих различные социально-демографические группы в возрасте 18 лет и старше, по месту их жительства.</w:t>
      </w:r>
    </w:p>
    <w:p w14:paraId="4D6633FD" w14:textId="078B633D"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Всего было опрошено </w:t>
      </w:r>
      <w:r w:rsidR="00341F82" w:rsidRPr="00FC44D1">
        <w:rPr>
          <w:rFonts w:ascii="Times New Roman" w:hAnsi="Times New Roman" w:cs="Times New Roman"/>
          <w:sz w:val="28"/>
          <w:szCs w:val="28"/>
        </w:rPr>
        <w:t>1</w:t>
      </w:r>
      <w:r w:rsidR="00FC44D1" w:rsidRPr="00FC44D1">
        <w:rPr>
          <w:rFonts w:ascii="Times New Roman" w:hAnsi="Times New Roman" w:cs="Times New Roman"/>
          <w:sz w:val="28"/>
          <w:szCs w:val="28"/>
        </w:rPr>
        <w:t>2566</w:t>
      </w:r>
      <w:r w:rsidRPr="00E53A12">
        <w:rPr>
          <w:rFonts w:ascii="Times New Roman" w:hAnsi="Times New Roman" w:cs="Times New Roman"/>
          <w:sz w:val="28"/>
          <w:szCs w:val="28"/>
        </w:rPr>
        <w:t xml:space="preserve"> респондентов, в том числе получателей государственных и муниципальных услуг – </w:t>
      </w:r>
      <w:r w:rsidRPr="00FC44D1">
        <w:rPr>
          <w:rFonts w:ascii="Times New Roman" w:hAnsi="Times New Roman" w:cs="Times New Roman"/>
          <w:sz w:val="28"/>
          <w:szCs w:val="28"/>
        </w:rPr>
        <w:t>83</w:t>
      </w:r>
      <w:r w:rsidR="00FC44D1" w:rsidRPr="00FC44D1">
        <w:rPr>
          <w:rFonts w:ascii="Times New Roman" w:hAnsi="Times New Roman" w:cs="Times New Roman"/>
          <w:sz w:val="28"/>
          <w:szCs w:val="28"/>
        </w:rPr>
        <w:t>14</w:t>
      </w:r>
      <w:r w:rsidRPr="00E53A12">
        <w:rPr>
          <w:rFonts w:ascii="Times New Roman" w:hAnsi="Times New Roman" w:cs="Times New Roman"/>
          <w:sz w:val="28"/>
          <w:szCs w:val="28"/>
        </w:rPr>
        <w:t xml:space="preserve"> респондентов, не обращавшихся за услугами – </w:t>
      </w:r>
      <w:r w:rsidR="00FC44D1">
        <w:rPr>
          <w:rFonts w:ascii="Times New Roman" w:hAnsi="Times New Roman" w:cs="Times New Roman"/>
          <w:sz w:val="28"/>
          <w:szCs w:val="28"/>
        </w:rPr>
        <w:t>4252</w:t>
      </w:r>
      <w:r w:rsidRPr="00E53A12">
        <w:rPr>
          <w:rFonts w:ascii="Times New Roman" w:hAnsi="Times New Roman" w:cs="Times New Roman"/>
          <w:sz w:val="28"/>
          <w:szCs w:val="28"/>
        </w:rPr>
        <w:t xml:space="preserve"> респондентов. </w:t>
      </w:r>
      <w:r w:rsidR="00AB7C35">
        <w:rPr>
          <w:rFonts w:ascii="Times New Roman" w:hAnsi="Times New Roman" w:cs="Times New Roman"/>
          <w:sz w:val="28"/>
          <w:szCs w:val="28"/>
        </w:rPr>
        <w:t xml:space="preserve">В </w:t>
      </w:r>
      <w:r w:rsidR="00AB7C35" w:rsidRPr="00FC44D1">
        <w:rPr>
          <w:rFonts w:ascii="Times New Roman" w:hAnsi="Times New Roman" w:cs="Times New Roman"/>
          <w:sz w:val="28"/>
          <w:szCs w:val="28"/>
        </w:rPr>
        <w:t>20</w:t>
      </w:r>
      <w:r w:rsidR="002E69D5" w:rsidRPr="00FC44D1">
        <w:rPr>
          <w:rFonts w:ascii="Times New Roman" w:hAnsi="Times New Roman" w:cs="Times New Roman"/>
          <w:sz w:val="28"/>
          <w:szCs w:val="28"/>
        </w:rPr>
        <w:t>2</w:t>
      </w:r>
      <w:r w:rsidR="00FC44D1" w:rsidRPr="00FC44D1">
        <w:rPr>
          <w:rFonts w:ascii="Times New Roman" w:hAnsi="Times New Roman" w:cs="Times New Roman"/>
          <w:sz w:val="28"/>
          <w:szCs w:val="28"/>
        </w:rPr>
        <w:t>1</w:t>
      </w:r>
      <w:r w:rsidR="00AB7C35" w:rsidRPr="00FC44D1">
        <w:rPr>
          <w:rFonts w:ascii="Times New Roman" w:hAnsi="Times New Roman" w:cs="Times New Roman"/>
          <w:sz w:val="28"/>
          <w:szCs w:val="28"/>
        </w:rPr>
        <w:t>-20</w:t>
      </w:r>
      <w:r w:rsidR="00D07F9D" w:rsidRPr="00FC44D1">
        <w:rPr>
          <w:rFonts w:ascii="Times New Roman" w:hAnsi="Times New Roman" w:cs="Times New Roman"/>
          <w:sz w:val="28"/>
          <w:szCs w:val="28"/>
        </w:rPr>
        <w:t>2</w:t>
      </w:r>
      <w:r w:rsidR="00FC44D1" w:rsidRPr="00FC44D1">
        <w:rPr>
          <w:rFonts w:ascii="Times New Roman" w:hAnsi="Times New Roman" w:cs="Times New Roman"/>
          <w:sz w:val="28"/>
          <w:szCs w:val="28"/>
        </w:rPr>
        <w:t>2</w:t>
      </w:r>
      <w:r w:rsidR="00AB7C35">
        <w:rPr>
          <w:rFonts w:ascii="Times New Roman" w:hAnsi="Times New Roman" w:cs="Times New Roman"/>
          <w:sz w:val="28"/>
          <w:szCs w:val="28"/>
        </w:rPr>
        <w:t xml:space="preserve"> году число </w:t>
      </w:r>
      <w:r w:rsidR="00DE084C">
        <w:rPr>
          <w:rFonts w:ascii="Times New Roman" w:hAnsi="Times New Roman" w:cs="Times New Roman"/>
          <w:sz w:val="28"/>
          <w:szCs w:val="28"/>
        </w:rPr>
        <w:t xml:space="preserve">жителей региона, которые заявляли, что не обращались за получением государственных и муниципальных услуг, </w:t>
      </w:r>
      <w:r w:rsidR="00AD0E30" w:rsidRPr="00B27AEB">
        <w:rPr>
          <w:rFonts w:ascii="Times New Roman" w:hAnsi="Times New Roman" w:cs="Times New Roman"/>
          <w:sz w:val="28"/>
          <w:szCs w:val="28"/>
        </w:rPr>
        <w:t>было выше</w:t>
      </w:r>
      <w:r w:rsidR="00AD0E30">
        <w:rPr>
          <w:rFonts w:ascii="Times New Roman" w:hAnsi="Times New Roman" w:cs="Times New Roman"/>
          <w:sz w:val="28"/>
          <w:szCs w:val="28"/>
        </w:rPr>
        <w:t xml:space="preserve"> и </w:t>
      </w:r>
      <w:r w:rsidR="00DE084C">
        <w:rPr>
          <w:rFonts w:ascii="Times New Roman" w:hAnsi="Times New Roman" w:cs="Times New Roman"/>
          <w:sz w:val="28"/>
          <w:szCs w:val="28"/>
        </w:rPr>
        <w:t xml:space="preserve">составляло </w:t>
      </w:r>
      <w:r w:rsidR="00FC44D1">
        <w:rPr>
          <w:rFonts w:ascii="Times New Roman" w:hAnsi="Times New Roman" w:cs="Times New Roman"/>
          <w:sz w:val="28"/>
          <w:szCs w:val="28"/>
        </w:rPr>
        <w:t>5141</w:t>
      </w:r>
      <w:r w:rsidR="00DE084C" w:rsidRPr="00E53A12">
        <w:rPr>
          <w:rFonts w:ascii="Times New Roman" w:hAnsi="Times New Roman" w:cs="Times New Roman"/>
          <w:sz w:val="28"/>
          <w:szCs w:val="28"/>
        </w:rPr>
        <w:t xml:space="preserve"> респондентов</w:t>
      </w:r>
      <w:r w:rsidR="00DE084C">
        <w:rPr>
          <w:rFonts w:ascii="Times New Roman" w:hAnsi="Times New Roman" w:cs="Times New Roman"/>
          <w:sz w:val="28"/>
          <w:szCs w:val="28"/>
        </w:rPr>
        <w:t>.</w:t>
      </w:r>
    </w:p>
    <w:p w14:paraId="03B956CC" w14:textId="59D085E2" w:rsidR="00D341CF"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 второй ступени осуществлялся квотный отбор респондентов, которые на момент опроса находились по месту жительства и являлись получателями услуг в 20</w:t>
      </w:r>
      <w:r w:rsidR="00D07F9D">
        <w:rPr>
          <w:rFonts w:ascii="Times New Roman" w:hAnsi="Times New Roman" w:cs="Times New Roman"/>
          <w:sz w:val="28"/>
          <w:szCs w:val="28"/>
        </w:rPr>
        <w:t>2</w:t>
      </w:r>
      <w:r w:rsidR="006A2A9E">
        <w:rPr>
          <w:rFonts w:ascii="Times New Roman" w:hAnsi="Times New Roman" w:cs="Times New Roman"/>
          <w:sz w:val="28"/>
          <w:szCs w:val="28"/>
        </w:rPr>
        <w:t>2</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6A2A9E">
        <w:rPr>
          <w:rFonts w:ascii="Times New Roman" w:hAnsi="Times New Roman" w:cs="Times New Roman"/>
          <w:sz w:val="28"/>
          <w:szCs w:val="28"/>
        </w:rPr>
        <w:t>3</w:t>
      </w:r>
      <w:r w:rsidRPr="00E53A12">
        <w:rPr>
          <w:rFonts w:ascii="Times New Roman" w:hAnsi="Times New Roman" w:cs="Times New Roman"/>
          <w:sz w:val="28"/>
          <w:szCs w:val="28"/>
        </w:rPr>
        <w:t xml:space="preserve"> году. В случае получения одним опрашиваемым гражданином нескольких услуг, оценивалась услуга, которую он получал в последний раз. Выборка репрезентирует генеральную совокупность населения муниципального образования по полу, возрасту. </w:t>
      </w:r>
    </w:p>
    <w:p w14:paraId="784372CC" w14:textId="777777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Основой определения минимально необходимого объема выборки для городского населения выступила численность населения, проживающего на территории муниципального образования с допустимой погрешностью исследования не более 2</w:t>
      </w:r>
      <w:r w:rsidR="00307999">
        <w:rPr>
          <w:rFonts w:ascii="Times New Roman" w:hAnsi="Times New Roman" w:cs="Times New Roman"/>
          <w:sz w:val="28"/>
          <w:szCs w:val="28"/>
        </w:rPr>
        <w:t> </w:t>
      </w:r>
      <w:r w:rsidRPr="00E53A12">
        <w:rPr>
          <w:rFonts w:ascii="Times New Roman" w:hAnsi="Times New Roman" w:cs="Times New Roman"/>
          <w:sz w:val="28"/>
          <w:szCs w:val="28"/>
        </w:rPr>
        <w:t>%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для муниципальных районов - методические рекомендации Министерства экономического развития Российской Федерации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1).</w:t>
      </w:r>
    </w:p>
    <w:p w14:paraId="0433CB52" w14:textId="77777777" w:rsidR="00AB1AE6" w:rsidRDefault="00AB1AE6" w:rsidP="00FA3137">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4E980022" w14:textId="2F4BA633" w:rsidR="00FA3137" w:rsidRPr="00E53A12" w:rsidRDefault="00FA3137" w:rsidP="00FA3137">
      <w:pPr>
        <w:suppressAutoHyphens/>
        <w:ind w:firstLine="709"/>
        <w:jc w:val="right"/>
        <w:rPr>
          <w:rFonts w:ascii="Times New Roman" w:hAnsi="Times New Roman" w:cs="Times New Roman"/>
          <w:sz w:val="28"/>
          <w:szCs w:val="28"/>
        </w:rPr>
      </w:pPr>
      <w:r w:rsidRPr="00CB7461">
        <w:rPr>
          <w:rFonts w:ascii="Times New Roman" w:hAnsi="Times New Roman" w:cs="Times New Roman"/>
          <w:sz w:val="28"/>
          <w:szCs w:val="28"/>
        </w:rPr>
        <w:lastRenderedPageBreak/>
        <w:t>Таблица 1</w:t>
      </w:r>
    </w:p>
    <w:p w14:paraId="3849F44A" w14:textId="0B9AF863" w:rsidR="00FA3137" w:rsidRDefault="00FA3137" w:rsidP="001044EA">
      <w:pPr>
        <w:suppressAutoHyphens/>
        <w:jc w:val="center"/>
        <w:rPr>
          <w:rFonts w:ascii="Times New Roman" w:hAnsi="Times New Roman" w:cs="Times New Roman"/>
          <w:b/>
          <w:sz w:val="28"/>
          <w:szCs w:val="28"/>
        </w:rPr>
      </w:pPr>
      <w:r w:rsidRPr="00D46AC5">
        <w:rPr>
          <w:rFonts w:ascii="Times New Roman" w:hAnsi="Times New Roman" w:cs="Times New Roman"/>
          <w:b/>
          <w:sz w:val="28"/>
          <w:szCs w:val="28"/>
        </w:rPr>
        <w:t>Объем выборочной совокупности в каждом муниципальном</w:t>
      </w:r>
      <w:r w:rsidR="001044EA" w:rsidRPr="00D46AC5">
        <w:rPr>
          <w:rFonts w:ascii="Times New Roman" w:hAnsi="Times New Roman" w:cs="Times New Roman"/>
          <w:b/>
          <w:sz w:val="28"/>
          <w:szCs w:val="28"/>
        </w:rPr>
        <w:t xml:space="preserve"> </w:t>
      </w:r>
      <w:r w:rsidRPr="00D46AC5">
        <w:rPr>
          <w:rFonts w:ascii="Times New Roman" w:hAnsi="Times New Roman" w:cs="Times New Roman"/>
          <w:b/>
          <w:sz w:val="28"/>
          <w:szCs w:val="28"/>
        </w:rPr>
        <w:t>образовании</w:t>
      </w:r>
    </w:p>
    <w:p w14:paraId="7F2C55C6" w14:textId="6F036C61" w:rsidR="00FC44D1" w:rsidRPr="001044EA" w:rsidRDefault="00FC44D1" w:rsidP="00FC44D1">
      <w:pPr>
        <w:suppressAutoHyphens/>
        <w:jc w:val="center"/>
        <w:rPr>
          <w:rFonts w:ascii="Times New Roman" w:hAnsi="Times New Roman" w:cs="Times New Roman"/>
          <w:b/>
          <w:sz w:val="28"/>
          <w:szCs w:val="28"/>
        </w:rPr>
      </w:pPr>
    </w:p>
    <w:tbl>
      <w:tblPr>
        <w:tblStyle w:val="-211"/>
        <w:tblW w:w="9464" w:type="dxa"/>
        <w:tblLayout w:type="fixed"/>
        <w:tblLook w:val="0480" w:firstRow="0" w:lastRow="0" w:firstColumn="1" w:lastColumn="0" w:noHBand="0" w:noVBand="1"/>
      </w:tblPr>
      <w:tblGrid>
        <w:gridCol w:w="992"/>
        <w:gridCol w:w="5397"/>
        <w:gridCol w:w="3075"/>
      </w:tblGrid>
      <w:tr w:rsidR="00FC44D1" w:rsidRPr="00E53A12" w14:paraId="28F72173" w14:textId="77777777" w:rsidTr="00DF3EFE">
        <w:trPr>
          <w:trHeight w:val="20"/>
          <w:tblHeader/>
        </w:trPr>
        <w:tc>
          <w:tcPr>
            <w:cnfStyle w:val="001000000000" w:firstRow="0" w:lastRow="0" w:firstColumn="1" w:lastColumn="0" w:oddVBand="0" w:evenVBand="0" w:oddHBand="0" w:evenHBand="0" w:firstRowFirstColumn="0" w:firstRowLastColumn="0" w:lastRowFirstColumn="0" w:lastRowLastColumn="0"/>
            <w:tcW w:w="992" w:type="dxa"/>
            <w:shd w:val="clear" w:color="auto" w:fill="365F91" w:themeFill="accent1" w:themeFillShade="BF"/>
            <w:noWrap/>
            <w:hideMark/>
          </w:tcPr>
          <w:p w14:paraId="62E37707" w14:textId="77777777" w:rsidR="00FC44D1" w:rsidRPr="00E53A12" w:rsidRDefault="00FC44D1" w:rsidP="00DF3EFE">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пп</w:t>
            </w:r>
          </w:p>
        </w:tc>
        <w:tc>
          <w:tcPr>
            <w:tcW w:w="5397" w:type="dxa"/>
            <w:shd w:val="clear" w:color="auto" w:fill="365F91" w:themeFill="accent1" w:themeFillShade="BF"/>
            <w:hideMark/>
          </w:tcPr>
          <w:p w14:paraId="4B5A292D"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Муниципальное образование</w:t>
            </w:r>
          </w:p>
        </w:tc>
        <w:tc>
          <w:tcPr>
            <w:tcW w:w="3075" w:type="dxa"/>
            <w:shd w:val="clear" w:color="auto" w:fill="365F91" w:themeFill="accent1" w:themeFillShade="BF"/>
            <w:hideMark/>
          </w:tcPr>
          <w:p w14:paraId="5CEA70D2"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Выборка (чел.)</w:t>
            </w:r>
          </w:p>
        </w:tc>
      </w:tr>
      <w:tr w:rsidR="00FC44D1" w:rsidRPr="00E53A12" w14:paraId="3317FAE1"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BCB079A"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w:t>
            </w:r>
          </w:p>
        </w:tc>
        <w:tc>
          <w:tcPr>
            <w:tcW w:w="5397" w:type="dxa"/>
            <w:hideMark/>
          </w:tcPr>
          <w:p w14:paraId="26EF7C15"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Самара</w:t>
            </w:r>
          </w:p>
        </w:tc>
        <w:tc>
          <w:tcPr>
            <w:tcW w:w="3075" w:type="dxa"/>
            <w:hideMark/>
          </w:tcPr>
          <w:p w14:paraId="4C780300"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377</w:t>
            </w:r>
          </w:p>
        </w:tc>
      </w:tr>
      <w:tr w:rsidR="00FC44D1" w:rsidRPr="00E53A12" w14:paraId="1F572AAC"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A006873"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w:t>
            </w:r>
          </w:p>
        </w:tc>
        <w:tc>
          <w:tcPr>
            <w:tcW w:w="5397" w:type="dxa"/>
            <w:hideMark/>
          </w:tcPr>
          <w:p w14:paraId="3CB3CE08"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Тольятти</w:t>
            </w:r>
          </w:p>
        </w:tc>
        <w:tc>
          <w:tcPr>
            <w:tcW w:w="3075" w:type="dxa"/>
            <w:hideMark/>
          </w:tcPr>
          <w:p w14:paraId="58F3E2F8"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378</w:t>
            </w:r>
          </w:p>
        </w:tc>
      </w:tr>
      <w:tr w:rsidR="00FC44D1" w:rsidRPr="00E53A12" w14:paraId="47B0CC7E"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E0CD582"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w:t>
            </w:r>
          </w:p>
        </w:tc>
        <w:tc>
          <w:tcPr>
            <w:tcW w:w="5397" w:type="dxa"/>
            <w:hideMark/>
          </w:tcPr>
          <w:p w14:paraId="7D67D1EF"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г.о. Новокуйбышевск </w:t>
            </w:r>
          </w:p>
        </w:tc>
        <w:tc>
          <w:tcPr>
            <w:tcW w:w="3075" w:type="dxa"/>
            <w:hideMark/>
          </w:tcPr>
          <w:p w14:paraId="12EDCBD1"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1</w:t>
            </w:r>
          </w:p>
        </w:tc>
      </w:tr>
      <w:tr w:rsidR="00FC44D1" w:rsidRPr="00E53A12" w14:paraId="7AE4F3A3"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4A1E71F"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4</w:t>
            </w:r>
          </w:p>
        </w:tc>
        <w:tc>
          <w:tcPr>
            <w:tcW w:w="5397" w:type="dxa"/>
            <w:hideMark/>
          </w:tcPr>
          <w:p w14:paraId="322C78F0"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Сызрань</w:t>
            </w:r>
          </w:p>
        </w:tc>
        <w:tc>
          <w:tcPr>
            <w:tcW w:w="3075" w:type="dxa"/>
            <w:hideMark/>
          </w:tcPr>
          <w:p w14:paraId="6F285F82"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299</w:t>
            </w:r>
          </w:p>
        </w:tc>
      </w:tr>
      <w:tr w:rsidR="00FC44D1" w:rsidRPr="00E53A12" w14:paraId="237FDD76"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C63A655"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5</w:t>
            </w:r>
          </w:p>
        </w:tc>
        <w:tc>
          <w:tcPr>
            <w:tcW w:w="5397" w:type="dxa"/>
            <w:hideMark/>
          </w:tcPr>
          <w:p w14:paraId="55F0D6EE"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Чапаевск</w:t>
            </w:r>
          </w:p>
        </w:tc>
        <w:tc>
          <w:tcPr>
            <w:tcW w:w="3075" w:type="dxa"/>
            <w:hideMark/>
          </w:tcPr>
          <w:p w14:paraId="13725051"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6</w:t>
            </w:r>
          </w:p>
        </w:tc>
      </w:tr>
      <w:tr w:rsidR="00FC44D1" w:rsidRPr="00E53A12" w14:paraId="46DFA1AA"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B5FCDE2"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6</w:t>
            </w:r>
          </w:p>
        </w:tc>
        <w:tc>
          <w:tcPr>
            <w:tcW w:w="5397" w:type="dxa"/>
            <w:hideMark/>
          </w:tcPr>
          <w:p w14:paraId="256A4506"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Жигулевск</w:t>
            </w:r>
          </w:p>
        </w:tc>
        <w:tc>
          <w:tcPr>
            <w:tcW w:w="3075" w:type="dxa"/>
            <w:hideMark/>
          </w:tcPr>
          <w:p w14:paraId="78E6BCA3"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261</w:t>
            </w:r>
          </w:p>
        </w:tc>
      </w:tr>
      <w:tr w:rsidR="00FC44D1" w:rsidRPr="00E53A12" w14:paraId="3CE2AC7D"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C49D8B1"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7</w:t>
            </w:r>
          </w:p>
        </w:tc>
        <w:tc>
          <w:tcPr>
            <w:tcW w:w="5397" w:type="dxa"/>
            <w:hideMark/>
          </w:tcPr>
          <w:p w14:paraId="080AC14A"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Кинель</w:t>
            </w:r>
          </w:p>
        </w:tc>
        <w:tc>
          <w:tcPr>
            <w:tcW w:w="3075" w:type="dxa"/>
            <w:hideMark/>
          </w:tcPr>
          <w:p w14:paraId="1FA5F632"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C44D1" w:rsidRPr="00E53A12" w14:paraId="1B7A74A8"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F000675" w14:textId="77777777" w:rsidR="00FC44D1" w:rsidRPr="00E53A12" w:rsidRDefault="00FC44D1" w:rsidP="00DF3EFE">
            <w:pPr>
              <w:jc w:val="center"/>
              <w:rPr>
                <w:rFonts w:ascii="Times New Roman" w:hAnsi="Times New Roman" w:cs="Times New Roman"/>
                <w:b w:val="0"/>
                <w:sz w:val="24"/>
                <w:szCs w:val="24"/>
              </w:rPr>
            </w:pPr>
            <w:r w:rsidRPr="00E53A12">
              <w:rPr>
                <w:rFonts w:ascii="Times New Roman" w:hAnsi="Times New Roman" w:cs="Times New Roman"/>
                <w:sz w:val="24"/>
                <w:szCs w:val="24"/>
              </w:rPr>
              <w:t>8</w:t>
            </w:r>
          </w:p>
        </w:tc>
        <w:tc>
          <w:tcPr>
            <w:tcW w:w="5397" w:type="dxa"/>
            <w:hideMark/>
          </w:tcPr>
          <w:p w14:paraId="1F04A88C"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г.о. Октябрьск</w:t>
            </w:r>
          </w:p>
        </w:tc>
        <w:tc>
          <w:tcPr>
            <w:tcW w:w="3075" w:type="dxa"/>
            <w:hideMark/>
          </w:tcPr>
          <w:p w14:paraId="10C2C7DF"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249</w:t>
            </w:r>
          </w:p>
        </w:tc>
      </w:tr>
      <w:tr w:rsidR="00FC44D1" w:rsidRPr="00E53A12" w14:paraId="517312BA"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3D9FED0"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9</w:t>
            </w:r>
          </w:p>
        </w:tc>
        <w:tc>
          <w:tcPr>
            <w:tcW w:w="5397" w:type="dxa"/>
            <w:hideMark/>
          </w:tcPr>
          <w:p w14:paraId="1D114ABB"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Отрадный</w:t>
            </w:r>
          </w:p>
        </w:tc>
        <w:tc>
          <w:tcPr>
            <w:tcW w:w="3075" w:type="dxa"/>
            <w:hideMark/>
          </w:tcPr>
          <w:p w14:paraId="3B6CA141"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9</w:t>
            </w:r>
          </w:p>
        </w:tc>
      </w:tr>
      <w:tr w:rsidR="00FC44D1" w:rsidRPr="00E53A12" w14:paraId="7C8F53E9"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6A25AC9"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10</w:t>
            </w:r>
          </w:p>
        </w:tc>
        <w:tc>
          <w:tcPr>
            <w:tcW w:w="5397" w:type="dxa"/>
            <w:hideMark/>
          </w:tcPr>
          <w:p w14:paraId="5D81BC77"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Похвистнево</w:t>
            </w:r>
          </w:p>
        </w:tc>
        <w:tc>
          <w:tcPr>
            <w:tcW w:w="3075" w:type="dxa"/>
            <w:hideMark/>
          </w:tcPr>
          <w:p w14:paraId="55280D33"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9</w:t>
            </w:r>
          </w:p>
        </w:tc>
      </w:tr>
      <w:tr w:rsidR="00FC44D1" w:rsidRPr="00E53A12" w14:paraId="26EE45EB"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193118D"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11</w:t>
            </w:r>
          </w:p>
        </w:tc>
        <w:tc>
          <w:tcPr>
            <w:tcW w:w="5397" w:type="dxa"/>
            <w:hideMark/>
          </w:tcPr>
          <w:p w14:paraId="22150419"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Алексеевский муниципальный район</w:t>
            </w:r>
          </w:p>
        </w:tc>
        <w:tc>
          <w:tcPr>
            <w:tcW w:w="3075" w:type="dxa"/>
            <w:hideMark/>
          </w:tcPr>
          <w:p w14:paraId="1B4AFD90"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8</w:t>
            </w:r>
          </w:p>
        </w:tc>
      </w:tr>
      <w:tr w:rsidR="00FC44D1" w:rsidRPr="00E53A12" w14:paraId="79D8A7AA"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DFD2296"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12</w:t>
            </w:r>
          </w:p>
        </w:tc>
        <w:tc>
          <w:tcPr>
            <w:tcW w:w="5397" w:type="dxa"/>
            <w:hideMark/>
          </w:tcPr>
          <w:p w14:paraId="1324A2A5"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Безенчукский муниципальный район</w:t>
            </w:r>
          </w:p>
        </w:tc>
        <w:tc>
          <w:tcPr>
            <w:tcW w:w="3075" w:type="dxa"/>
            <w:hideMark/>
          </w:tcPr>
          <w:p w14:paraId="7F8058B9"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8</w:t>
            </w:r>
          </w:p>
        </w:tc>
      </w:tr>
      <w:tr w:rsidR="00FC44D1" w:rsidRPr="00E53A12" w14:paraId="1723C08C"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7A52BB5"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13</w:t>
            </w:r>
          </w:p>
        </w:tc>
        <w:tc>
          <w:tcPr>
            <w:tcW w:w="5397" w:type="dxa"/>
            <w:hideMark/>
          </w:tcPr>
          <w:p w14:paraId="668A7779"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Богатовский муниципальный район</w:t>
            </w:r>
          </w:p>
        </w:tc>
        <w:tc>
          <w:tcPr>
            <w:tcW w:w="3075" w:type="dxa"/>
            <w:hideMark/>
          </w:tcPr>
          <w:p w14:paraId="69164A0D"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8</w:t>
            </w:r>
          </w:p>
        </w:tc>
      </w:tr>
      <w:tr w:rsidR="00FC44D1" w:rsidRPr="00E53A12" w14:paraId="307BAAD2"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19E7CF2"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14</w:t>
            </w:r>
          </w:p>
        </w:tc>
        <w:tc>
          <w:tcPr>
            <w:tcW w:w="5397" w:type="dxa"/>
            <w:hideMark/>
          </w:tcPr>
          <w:p w14:paraId="482C31B2"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Большеглушицкий муниципальный район</w:t>
            </w:r>
          </w:p>
        </w:tc>
        <w:tc>
          <w:tcPr>
            <w:tcW w:w="3075" w:type="dxa"/>
            <w:hideMark/>
          </w:tcPr>
          <w:p w14:paraId="627B5513"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w:t>
            </w:r>
          </w:p>
        </w:tc>
      </w:tr>
      <w:tr w:rsidR="00FC44D1" w:rsidRPr="00E53A12" w14:paraId="0DEC7C78"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35509DE"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15</w:t>
            </w:r>
          </w:p>
        </w:tc>
        <w:tc>
          <w:tcPr>
            <w:tcW w:w="5397" w:type="dxa"/>
            <w:hideMark/>
          </w:tcPr>
          <w:p w14:paraId="40683961"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Большечерниговский муниципальный район </w:t>
            </w:r>
          </w:p>
        </w:tc>
        <w:tc>
          <w:tcPr>
            <w:tcW w:w="3075" w:type="dxa"/>
            <w:hideMark/>
          </w:tcPr>
          <w:p w14:paraId="796E0CC3"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w:t>
            </w:r>
          </w:p>
        </w:tc>
      </w:tr>
      <w:tr w:rsidR="00FC44D1" w:rsidRPr="00E53A12" w14:paraId="6289C8D9"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46FC329"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16</w:t>
            </w:r>
          </w:p>
        </w:tc>
        <w:tc>
          <w:tcPr>
            <w:tcW w:w="5397" w:type="dxa"/>
            <w:hideMark/>
          </w:tcPr>
          <w:p w14:paraId="0E9EE53F"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Борский муниципальный район</w:t>
            </w:r>
          </w:p>
        </w:tc>
        <w:tc>
          <w:tcPr>
            <w:tcW w:w="3075" w:type="dxa"/>
            <w:hideMark/>
          </w:tcPr>
          <w:p w14:paraId="00CD6434"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8</w:t>
            </w:r>
          </w:p>
        </w:tc>
      </w:tr>
      <w:tr w:rsidR="00FC44D1" w:rsidRPr="00E53A12" w14:paraId="6F8750D9"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EB223F"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17</w:t>
            </w:r>
          </w:p>
        </w:tc>
        <w:tc>
          <w:tcPr>
            <w:tcW w:w="5397" w:type="dxa"/>
            <w:hideMark/>
          </w:tcPr>
          <w:p w14:paraId="098DA208"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Волжский муниципальный район</w:t>
            </w:r>
          </w:p>
        </w:tc>
        <w:tc>
          <w:tcPr>
            <w:tcW w:w="3075" w:type="dxa"/>
            <w:hideMark/>
          </w:tcPr>
          <w:p w14:paraId="198DC9E7"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w:t>
            </w:r>
          </w:p>
        </w:tc>
      </w:tr>
      <w:tr w:rsidR="00FC44D1" w:rsidRPr="00E53A12" w14:paraId="2E3638DA"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5357BEF"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18</w:t>
            </w:r>
          </w:p>
        </w:tc>
        <w:tc>
          <w:tcPr>
            <w:tcW w:w="5397" w:type="dxa"/>
            <w:hideMark/>
          </w:tcPr>
          <w:p w14:paraId="5FE05744"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Елховский муниципальный район</w:t>
            </w:r>
          </w:p>
        </w:tc>
        <w:tc>
          <w:tcPr>
            <w:tcW w:w="3075" w:type="dxa"/>
            <w:hideMark/>
          </w:tcPr>
          <w:p w14:paraId="3C80A492"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w:t>
            </w:r>
          </w:p>
        </w:tc>
      </w:tr>
      <w:tr w:rsidR="00FC44D1" w:rsidRPr="00E53A12" w14:paraId="7C52C4C6"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12FC56E"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19</w:t>
            </w:r>
          </w:p>
        </w:tc>
        <w:tc>
          <w:tcPr>
            <w:tcW w:w="5397" w:type="dxa"/>
            <w:hideMark/>
          </w:tcPr>
          <w:p w14:paraId="50B5FCAE"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Исаклинский муниципальный район</w:t>
            </w:r>
          </w:p>
        </w:tc>
        <w:tc>
          <w:tcPr>
            <w:tcW w:w="3075" w:type="dxa"/>
            <w:hideMark/>
          </w:tcPr>
          <w:p w14:paraId="70AB7274"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w:t>
            </w:r>
          </w:p>
        </w:tc>
      </w:tr>
      <w:tr w:rsidR="00FC44D1" w:rsidRPr="00E53A12" w14:paraId="3E8E9C92"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E53CADB"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20</w:t>
            </w:r>
          </w:p>
        </w:tc>
        <w:tc>
          <w:tcPr>
            <w:tcW w:w="5397" w:type="dxa"/>
            <w:hideMark/>
          </w:tcPr>
          <w:p w14:paraId="3F99EED4"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Камышлинский муниципальный район</w:t>
            </w:r>
          </w:p>
        </w:tc>
        <w:tc>
          <w:tcPr>
            <w:tcW w:w="3075" w:type="dxa"/>
            <w:hideMark/>
          </w:tcPr>
          <w:p w14:paraId="0F6C087F"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C44D1" w:rsidRPr="00E53A12" w14:paraId="21AD05D4"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195BDE"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21</w:t>
            </w:r>
          </w:p>
        </w:tc>
        <w:tc>
          <w:tcPr>
            <w:tcW w:w="5397" w:type="dxa"/>
            <w:hideMark/>
          </w:tcPr>
          <w:p w14:paraId="67E60A6B"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Кинельский муниципальный район</w:t>
            </w:r>
          </w:p>
        </w:tc>
        <w:tc>
          <w:tcPr>
            <w:tcW w:w="3075" w:type="dxa"/>
            <w:hideMark/>
          </w:tcPr>
          <w:p w14:paraId="7F2AA29B"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w:t>
            </w:r>
          </w:p>
        </w:tc>
      </w:tr>
      <w:tr w:rsidR="00FC44D1" w:rsidRPr="00E53A12" w14:paraId="4BEA2E9A"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5C550B0"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22</w:t>
            </w:r>
          </w:p>
        </w:tc>
        <w:tc>
          <w:tcPr>
            <w:tcW w:w="5397" w:type="dxa"/>
            <w:hideMark/>
          </w:tcPr>
          <w:p w14:paraId="7DB52C07"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Кинель-Черкасский муниципальный район </w:t>
            </w:r>
          </w:p>
        </w:tc>
        <w:tc>
          <w:tcPr>
            <w:tcW w:w="3075" w:type="dxa"/>
            <w:hideMark/>
          </w:tcPr>
          <w:p w14:paraId="2A66FC4F" w14:textId="77777777" w:rsidR="00FC44D1" w:rsidRPr="00585D38"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C44D1" w:rsidRPr="00E53A12" w14:paraId="4E51A699"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20AA3DB"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23</w:t>
            </w:r>
          </w:p>
        </w:tc>
        <w:tc>
          <w:tcPr>
            <w:tcW w:w="5397" w:type="dxa"/>
            <w:hideMark/>
          </w:tcPr>
          <w:p w14:paraId="1D3D0791"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Клявлинский муниципальный район</w:t>
            </w:r>
          </w:p>
        </w:tc>
        <w:tc>
          <w:tcPr>
            <w:tcW w:w="3075" w:type="dxa"/>
            <w:hideMark/>
          </w:tcPr>
          <w:p w14:paraId="4957F4A8" w14:textId="77777777" w:rsidR="00FC44D1" w:rsidRPr="00585D38"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w:t>
            </w:r>
          </w:p>
        </w:tc>
      </w:tr>
      <w:tr w:rsidR="00FC44D1" w:rsidRPr="00E53A12" w14:paraId="265093BA"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D71260E"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24</w:t>
            </w:r>
          </w:p>
        </w:tc>
        <w:tc>
          <w:tcPr>
            <w:tcW w:w="5397" w:type="dxa"/>
            <w:hideMark/>
          </w:tcPr>
          <w:p w14:paraId="68CDC532"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Кошкинский муниципальный район</w:t>
            </w:r>
          </w:p>
        </w:tc>
        <w:tc>
          <w:tcPr>
            <w:tcW w:w="3075" w:type="dxa"/>
            <w:hideMark/>
          </w:tcPr>
          <w:p w14:paraId="3912EE66"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C44D1" w:rsidRPr="00E53A12" w14:paraId="136B3832"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C4003C9"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25</w:t>
            </w:r>
          </w:p>
        </w:tc>
        <w:tc>
          <w:tcPr>
            <w:tcW w:w="5397" w:type="dxa"/>
            <w:hideMark/>
          </w:tcPr>
          <w:p w14:paraId="3EDE1F38"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Красноармейский муниципальный район </w:t>
            </w:r>
          </w:p>
        </w:tc>
        <w:tc>
          <w:tcPr>
            <w:tcW w:w="3075" w:type="dxa"/>
            <w:hideMark/>
          </w:tcPr>
          <w:p w14:paraId="6A608214"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200</w:t>
            </w:r>
          </w:p>
        </w:tc>
      </w:tr>
      <w:tr w:rsidR="00FC44D1" w:rsidRPr="00E53A12" w14:paraId="594F3464"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357A478"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26</w:t>
            </w:r>
          </w:p>
        </w:tc>
        <w:tc>
          <w:tcPr>
            <w:tcW w:w="5397" w:type="dxa"/>
            <w:hideMark/>
          </w:tcPr>
          <w:p w14:paraId="244D3BF4"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Красноярский муниципальный район</w:t>
            </w:r>
          </w:p>
        </w:tc>
        <w:tc>
          <w:tcPr>
            <w:tcW w:w="3075" w:type="dxa"/>
            <w:hideMark/>
          </w:tcPr>
          <w:p w14:paraId="4201C77F" w14:textId="77777777" w:rsidR="00FC44D1" w:rsidRPr="002D5BB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9</w:t>
            </w:r>
          </w:p>
        </w:tc>
      </w:tr>
      <w:tr w:rsidR="00FC44D1" w:rsidRPr="00E53A12" w14:paraId="0183E669"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E99D7B0"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27</w:t>
            </w:r>
          </w:p>
        </w:tc>
        <w:tc>
          <w:tcPr>
            <w:tcW w:w="5397" w:type="dxa"/>
            <w:hideMark/>
          </w:tcPr>
          <w:p w14:paraId="7EF46256"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Нефтегорский муниципальный район</w:t>
            </w:r>
          </w:p>
        </w:tc>
        <w:tc>
          <w:tcPr>
            <w:tcW w:w="3075" w:type="dxa"/>
            <w:hideMark/>
          </w:tcPr>
          <w:p w14:paraId="006D7090"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C44D1" w:rsidRPr="00E53A12" w14:paraId="5E0828DC"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C2AF00F"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28</w:t>
            </w:r>
          </w:p>
        </w:tc>
        <w:tc>
          <w:tcPr>
            <w:tcW w:w="5397" w:type="dxa"/>
            <w:hideMark/>
          </w:tcPr>
          <w:p w14:paraId="56485157"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Пестравский муниципальный район</w:t>
            </w:r>
          </w:p>
        </w:tc>
        <w:tc>
          <w:tcPr>
            <w:tcW w:w="3075" w:type="dxa"/>
            <w:hideMark/>
          </w:tcPr>
          <w:p w14:paraId="2F6558B0"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C44D1" w:rsidRPr="00E53A12" w14:paraId="60ADA611"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A14605A"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29</w:t>
            </w:r>
          </w:p>
        </w:tc>
        <w:tc>
          <w:tcPr>
            <w:tcW w:w="5397" w:type="dxa"/>
            <w:hideMark/>
          </w:tcPr>
          <w:p w14:paraId="7AC15421"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Похвистневский муниципальный район</w:t>
            </w:r>
          </w:p>
        </w:tc>
        <w:tc>
          <w:tcPr>
            <w:tcW w:w="3075" w:type="dxa"/>
            <w:hideMark/>
          </w:tcPr>
          <w:p w14:paraId="65C56481" w14:textId="77777777" w:rsidR="00FC44D1" w:rsidRPr="002D5BB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0</w:t>
            </w:r>
          </w:p>
        </w:tc>
      </w:tr>
      <w:tr w:rsidR="00FC44D1" w:rsidRPr="00E53A12" w14:paraId="269F9152"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C8C806"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30</w:t>
            </w:r>
          </w:p>
        </w:tc>
        <w:tc>
          <w:tcPr>
            <w:tcW w:w="5397" w:type="dxa"/>
            <w:hideMark/>
          </w:tcPr>
          <w:p w14:paraId="31AE4C99"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Приволжский муниципальный район</w:t>
            </w:r>
          </w:p>
        </w:tc>
        <w:tc>
          <w:tcPr>
            <w:tcW w:w="3075" w:type="dxa"/>
            <w:hideMark/>
          </w:tcPr>
          <w:p w14:paraId="06BD48D4"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0</w:t>
            </w:r>
          </w:p>
        </w:tc>
      </w:tr>
      <w:tr w:rsidR="00FC44D1" w:rsidRPr="00E53A12" w14:paraId="42C01B47"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296BDA2"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31</w:t>
            </w:r>
          </w:p>
        </w:tc>
        <w:tc>
          <w:tcPr>
            <w:tcW w:w="5397" w:type="dxa"/>
            <w:hideMark/>
          </w:tcPr>
          <w:p w14:paraId="7BF5D2F1"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Сергиевский муниципальный район</w:t>
            </w:r>
          </w:p>
        </w:tc>
        <w:tc>
          <w:tcPr>
            <w:tcW w:w="3075" w:type="dxa"/>
            <w:hideMark/>
          </w:tcPr>
          <w:p w14:paraId="20AA5D0A"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C44D1" w:rsidRPr="00E53A12" w14:paraId="545E5F0F"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EE35A0B"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32</w:t>
            </w:r>
          </w:p>
        </w:tc>
        <w:tc>
          <w:tcPr>
            <w:tcW w:w="5397" w:type="dxa"/>
            <w:hideMark/>
          </w:tcPr>
          <w:p w14:paraId="53023D60"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Ставропольский муниципальный район</w:t>
            </w:r>
          </w:p>
        </w:tc>
        <w:tc>
          <w:tcPr>
            <w:tcW w:w="3075" w:type="dxa"/>
            <w:hideMark/>
          </w:tcPr>
          <w:p w14:paraId="17F95C80"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213</w:t>
            </w:r>
          </w:p>
        </w:tc>
      </w:tr>
      <w:tr w:rsidR="00FC44D1" w:rsidRPr="00E53A12" w14:paraId="06315DEF"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371A402"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33</w:t>
            </w:r>
          </w:p>
        </w:tc>
        <w:tc>
          <w:tcPr>
            <w:tcW w:w="5397" w:type="dxa"/>
            <w:hideMark/>
          </w:tcPr>
          <w:p w14:paraId="79ADA73B"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Сызранский муниципальный район</w:t>
            </w:r>
          </w:p>
        </w:tc>
        <w:tc>
          <w:tcPr>
            <w:tcW w:w="3075" w:type="dxa"/>
            <w:hideMark/>
          </w:tcPr>
          <w:p w14:paraId="15F57FB7"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C44D1" w:rsidRPr="00E53A12" w14:paraId="23CB688F"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EED541F"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34</w:t>
            </w:r>
          </w:p>
        </w:tc>
        <w:tc>
          <w:tcPr>
            <w:tcW w:w="5397" w:type="dxa"/>
            <w:hideMark/>
          </w:tcPr>
          <w:p w14:paraId="61C0E8E0"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Хворостянский муниципальный район</w:t>
            </w:r>
          </w:p>
        </w:tc>
        <w:tc>
          <w:tcPr>
            <w:tcW w:w="3075" w:type="dxa"/>
            <w:hideMark/>
          </w:tcPr>
          <w:p w14:paraId="40B2BB62" w14:textId="77777777" w:rsidR="00FC44D1" w:rsidRPr="00E53A1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C44D1" w:rsidRPr="00E53A12" w14:paraId="1854BFBA"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D76F424"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35</w:t>
            </w:r>
          </w:p>
        </w:tc>
        <w:tc>
          <w:tcPr>
            <w:tcW w:w="5397" w:type="dxa"/>
            <w:hideMark/>
          </w:tcPr>
          <w:p w14:paraId="6780D9C6"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Челно-Вершинский муниципальный район</w:t>
            </w:r>
          </w:p>
        </w:tc>
        <w:tc>
          <w:tcPr>
            <w:tcW w:w="3075" w:type="dxa"/>
            <w:hideMark/>
          </w:tcPr>
          <w:p w14:paraId="552F72D2" w14:textId="77777777" w:rsidR="00FC44D1" w:rsidRPr="002D5BB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w:t>
            </w:r>
          </w:p>
        </w:tc>
      </w:tr>
      <w:tr w:rsidR="00FC44D1" w:rsidRPr="00E53A12" w14:paraId="7FFB8E59"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64C0975"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36</w:t>
            </w:r>
          </w:p>
        </w:tc>
        <w:tc>
          <w:tcPr>
            <w:tcW w:w="5397" w:type="dxa"/>
            <w:hideMark/>
          </w:tcPr>
          <w:p w14:paraId="2E137A8A"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Шенталинский муниципальный район</w:t>
            </w:r>
          </w:p>
        </w:tc>
        <w:tc>
          <w:tcPr>
            <w:tcW w:w="3075" w:type="dxa"/>
            <w:hideMark/>
          </w:tcPr>
          <w:p w14:paraId="3C50B9FA" w14:textId="77777777" w:rsidR="00FC44D1" w:rsidRPr="002D5BB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3</w:t>
            </w:r>
          </w:p>
        </w:tc>
      </w:tr>
      <w:tr w:rsidR="00FC44D1" w:rsidRPr="00E53A12" w14:paraId="0E84B722" w14:textId="77777777" w:rsidTr="00DF3E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090E710" w14:textId="77777777" w:rsidR="00FC44D1" w:rsidRPr="00E53A12" w:rsidRDefault="00FC44D1" w:rsidP="00DF3EFE">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37</w:t>
            </w:r>
          </w:p>
        </w:tc>
        <w:tc>
          <w:tcPr>
            <w:tcW w:w="5397" w:type="dxa"/>
            <w:hideMark/>
          </w:tcPr>
          <w:p w14:paraId="01FD3F09" w14:textId="77777777" w:rsidR="00FC44D1" w:rsidRPr="00E53A12" w:rsidRDefault="00FC44D1" w:rsidP="00DF3E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Шигонский муниципальный район</w:t>
            </w:r>
          </w:p>
        </w:tc>
        <w:tc>
          <w:tcPr>
            <w:tcW w:w="3075" w:type="dxa"/>
            <w:hideMark/>
          </w:tcPr>
          <w:p w14:paraId="6B67F73C" w14:textId="77777777" w:rsidR="00FC44D1" w:rsidRPr="00E53A12" w:rsidRDefault="00FC44D1"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C44D1" w:rsidRPr="00E53A12" w14:paraId="5339CE00" w14:textId="77777777" w:rsidTr="00DF3EFE">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47240FC" w14:textId="77777777" w:rsidR="00FC44D1" w:rsidRPr="00E53A12" w:rsidRDefault="00FC44D1" w:rsidP="00DF3EFE">
            <w:pPr>
              <w:jc w:val="center"/>
              <w:rPr>
                <w:rFonts w:ascii="Times New Roman" w:hAnsi="Times New Roman" w:cs="Times New Roman"/>
                <w:color w:val="000000"/>
                <w:sz w:val="24"/>
                <w:szCs w:val="24"/>
              </w:rPr>
            </w:pPr>
          </w:p>
        </w:tc>
        <w:tc>
          <w:tcPr>
            <w:tcW w:w="5397" w:type="dxa"/>
            <w:hideMark/>
          </w:tcPr>
          <w:p w14:paraId="7E33CEC5" w14:textId="77777777" w:rsidR="00FC44D1" w:rsidRPr="00E53A12" w:rsidRDefault="00FC44D1" w:rsidP="00DF3E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E53A12">
              <w:rPr>
                <w:rFonts w:ascii="Times New Roman" w:hAnsi="Times New Roman" w:cs="Times New Roman"/>
                <w:b/>
                <w:bCs/>
                <w:color w:val="000000"/>
                <w:sz w:val="24"/>
                <w:szCs w:val="24"/>
              </w:rPr>
              <w:t>Итого</w:t>
            </w:r>
          </w:p>
        </w:tc>
        <w:tc>
          <w:tcPr>
            <w:tcW w:w="3075" w:type="dxa"/>
            <w:hideMark/>
          </w:tcPr>
          <w:p w14:paraId="249069DB" w14:textId="77777777" w:rsidR="00FC44D1" w:rsidRPr="00A61942" w:rsidRDefault="00FC44D1"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E53A12">
              <w:rPr>
                <w:rFonts w:ascii="Times New Roman" w:hAnsi="Times New Roman" w:cs="Times New Roman"/>
                <w:b/>
                <w:bCs/>
                <w:color w:val="000000" w:themeColor="text1"/>
                <w:sz w:val="24"/>
                <w:szCs w:val="24"/>
              </w:rPr>
              <w:t>83</w:t>
            </w:r>
            <w:r>
              <w:rPr>
                <w:rFonts w:ascii="Times New Roman" w:hAnsi="Times New Roman" w:cs="Times New Roman"/>
                <w:b/>
                <w:bCs/>
                <w:color w:val="000000" w:themeColor="text1"/>
                <w:sz w:val="24"/>
                <w:szCs w:val="24"/>
              </w:rPr>
              <w:t>14</w:t>
            </w:r>
          </w:p>
        </w:tc>
      </w:tr>
    </w:tbl>
    <w:p w14:paraId="6BA0AEDD" w14:textId="77777777" w:rsidR="00FC44D1" w:rsidRPr="00E53A12" w:rsidRDefault="00FC44D1" w:rsidP="00FC44D1">
      <w:pPr>
        <w:suppressAutoHyphens/>
        <w:ind w:firstLine="709"/>
        <w:jc w:val="both"/>
        <w:rPr>
          <w:rFonts w:ascii="Times New Roman" w:hAnsi="Times New Roman" w:cs="Times New Roman"/>
          <w:sz w:val="28"/>
          <w:szCs w:val="28"/>
        </w:rPr>
      </w:pPr>
    </w:p>
    <w:p w14:paraId="459C4A65" w14:textId="341F2472" w:rsidR="00FA3137" w:rsidRPr="00E53A12" w:rsidRDefault="00FA3137" w:rsidP="00543398">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Таким образом, объем выборки, на основе которой рассчитывались мониторинговые показатели, составил </w:t>
      </w:r>
      <w:r w:rsidR="002D5BB2" w:rsidRPr="00CB7461">
        <w:rPr>
          <w:rFonts w:ascii="Times New Roman" w:hAnsi="Times New Roman" w:cs="Times New Roman"/>
          <w:sz w:val="28"/>
          <w:szCs w:val="28"/>
        </w:rPr>
        <w:t>83</w:t>
      </w:r>
      <w:r w:rsidR="00CB7461" w:rsidRPr="00CB7461">
        <w:rPr>
          <w:rFonts w:ascii="Times New Roman" w:hAnsi="Times New Roman" w:cs="Times New Roman"/>
          <w:sz w:val="28"/>
          <w:szCs w:val="28"/>
        </w:rPr>
        <w:t>14</w:t>
      </w:r>
      <w:r w:rsidRPr="00E53A12">
        <w:rPr>
          <w:rFonts w:ascii="Times New Roman" w:hAnsi="Times New Roman" w:cs="Times New Roman"/>
          <w:sz w:val="28"/>
          <w:szCs w:val="28"/>
        </w:rPr>
        <w:t xml:space="preserve"> респондентов, в том числе предпринимателей (физических лиц и (или) представителей юридических лиц – коммерческих организаций)) – </w:t>
      </w:r>
      <w:r w:rsidR="002D5BB2" w:rsidRPr="009C6172">
        <w:rPr>
          <w:rFonts w:ascii="Times New Roman" w:hAnsi="Times New Roman" w:cs="Times New Roman"/>
          <w:sz w:val="28"/>
          <w:szCs w:val="28"/>
        </w:rPr>
        <w:t>1</w:t>
      </w:r>
      <w:r w:rsidR="009C6172" w:rsidRPr="009C6172">
        <w:rPr>
          <w:rFonts w:ascii="Times New Roman" w:hAnsi="Times New Roman" w:cs="Times New Roman"/>
          <w:sz w:val="28"/>
          <w:szCs w:val="28"/>
        </w:rPr>
        <w:t>2</w:t>
      </w:r>
      <w:r w:rsidR="009C6172">
        <w:rPr>
          <w:rFonts w:ascii="Times New Roman" w:hAnsi="Times New Roman" w:cs="Times New Roman"/>
          <w:sz w:val="28"/>
          <w:szCs w:val="28"/>
        </w:rPr>
        <w:t>6</w:t>
      </w:r>
      <w:r w:rsidRPr="00E53A12">
        <w:rPr>
          <w:rFonts w:ascii="Times New Roman" w:hAnsi="Times New Roman" w:cs="Times New Roman"/>
          <w:sz w:val="28"/>
          <w:szCs w:val="28"/>
        </w:rPr>
        <w:t xml:space="preserve"> респондент</w:t>
      </w:r>
      <w:r w:rsidR="00A57C02">
        <w:rPr>
          <w:rFonts w:ascii="Times New Roman" w:hAnsi="Times New Roman" w:cs="Times New Roman"/>
          <w:sz w:val="28"/>
          <w:szCs w:val="28"/>
        </w:rPr>
        <w:t>ов</w:t>
      </w:r>
      <w:r w:rsidRPr="00E53A12">
        <w:rPr>
          <w:rFonts w:ascii="Times New Roman" w:hAnsi="Times New Roman" w:cs="Times New Roman"/>
          <w:sz w:val="28"/>
          <w:szCs w:val="28"/>
        </w:rPr>
        <w:t>. Допустимая погрешность– не более 2%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и муниципального района)</w:t>
      </w:r>
      <w:r w:rsidR="009C6172">
        <w:rPr>
          <w:rFonts w:ascii="Times New Roman" w:hAnsi="Times New Roman" w:cs="Times New Roman"/>
          <w:sz w:val="28"/>
          <w:szCs w:val="28"/>
        </w:rPr>
        <w:t>.</w:t>
      </w:r>
    </w:p>
    <w:p w14:paraId="5A4E4D1F" w14:textId="56B8582E" w:rsidR="00FA3137" w:rsidRPr="00E53A12" w:rsidRDefault="00FA3137" w:rsidP="00543398">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Опрос получателей государственных и муниципальных услуг в рамках мониторинга качества предоставления государственных и муниципальных услуг в Самарской области в 20</w:t>
      </w:r>
      <w:r w:rsidR="003C6CBF">
        <w:rPr>
          <w:rFonts w:ascii="Times New Roman" w:hAnsi="Times New Roman" w:cs="Times New Roman"/>
          <w:sz w:val="28"/>
          <w:szCs w:val="28"/>
        </w:rPr>
        <w:t>2</w:t>
      </w:r>
      <w:r w:rsidR="006A2A9E">
        <w:rPr>
          <w:rFonts w:ascii="Times New Roman" w:hAnsi="Times New Roman" w:cs="Times New Roman"/>
          <w:sz w:val="28"/>
          <w:szCs w:val="28"/>
        </w:rPr>
        <w:t>2</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6A2A9E">
        <w:rPr>
          <w:rFonts w:ascii="Times New Roman" w:hAnsi="Times New Roman" w:cs="Times New Roman"/>
          <w:sz w:val="28"/>
          <w:szCs w:val="28"/>
        </w:rPr>
        <w:t>3</w:t>
      </w:r>
      <w:r w:rsidRPr="00E53A12">
        <w:rPr>
          <w:rFonts w:ascii="Times New Roman" w:hAnsi="Times New Roman" w:cs="Times New Roman"/>
          <w:sz w:val="28"/>
          <w:szCs w:val="28"/>
        </w:rPr>
        <w:t xml:space="preserve"> годах проводился в период ию</w:t>
      </w:r>
      <w:r w:rsidR="003C6CBF">
        <w:rPr>
          <w:rFonts w:ascii="Times New Roman" w:hAnsi="Times New Roman" w:cs="Times New Roman"/>
          <w:sz w:val="28"/>
          <w:szCs w:val="28"/>
        </w:rPr>
        <w:t>н</w:t>
      </w:r>
      <w:r w:rsidRPr="00E53A12">
        <w:rPr>
          <w:rFonts w:ascii="Times New Roman" w:hAnsi="Times New Roman" w:cs="Times New Roman"/>
          <w:sz w:val="28"/>
          <w:szCs w:val="28"/>
        </w:rPr>
        <w:t xml:space="preserve">ь - </w:t>
      </w:r>
      <w:r w:rsidR="003C6CBF">
        <w:rPr>
          <w:rFonts w:ascii="Times New Roman" w:hAnsi="Times New Roman" w:cs="Times New Roman"/>
          <w:sz w:val="28"/>
          <w:szCs w:val="28"/>
        </w:rPr>
        <w:t>июль</w:t>
      </w:r>
      <w:r w:rsidRPr="00E53A12">
        <w:rPr>
          <w:rFonts w:ascii="Times New Roman" w:hAnsi="Times New Roman" w:cs="Times New Roman"/>
          <w:sz w:val="28"/>
          <w:szCs w:val="28"/>
        </w:rPr>
        <w:t xml:space="preserve"> 20</w:t>
      </w:r>
      <w:r w:rsidR="009C33B7">
        <w:rPr>
          <w:rFonts w:ascii="Times New Roman" w:hAnsi="Times New Roman" w:cs="Times New Roman"/>
          <w:sz w:val="28"/>
          <w:szCs w:val="28"/>
        </w:rPr>
        <w:t>2</w:t>
      </w:r>
      <w:r w:rsidR="006A2A9E">
        <w:rPr>
          <w:rFonts w:ascii="Times New Roman" w:hAnsi="Times New Roman" w:cs="Times New Roman"/>
          <w:sz w:val="28"/>
          <w:szCs w:val="28"/>
        </w:rPr>
        <w:t>3</w:t>
      </w:r>
      <w:r w:rsidRPr="00E53A12">
        <w:rPr>
          <w:rFonts w:ascii="Times New Roman" w:hAnsi="Times New Roman" w:cs="Times New Roman"/>
          <w:sz w:val="28"/>
          <w:szCs w:val="28"/>
        </w:rPr>
        <w:t xml:space="preserve"> года</w:t>
      </w:r>
      <w:r w:rsidR="003C6CBF">
        <w:rPr>
          <w:rFonts w:ascii="Times New Roman" w:hAnsi="Times New Roman" w:cs="Times New Roman"/>
          <w:sz w:val="28"/>
          <w:szCs w:val="28"/>
        </w:rPr>
        <w:t>, обработка и анализ данных, а также подготовка отчета – июль-август 202</w:t>
      </w:r>
      <w:r w:rsidR="006A2A9E">
        <w:rPr>
          <w:rFonts w:ascii="Times New Roman" w:hAnsi="Times New Roman" w:cs="Times New Roman"/>
          <w:sz w:val="28"/>
          <w:szCs w:val="28"/>
        </w:rPr>
        <w:t>3</w:t>
      </w:r>
      <w:r w:rsidR="003C6CBF">
        <w:rPr>
          <w:rFonts w:ascii="Times New Roman" w:hAnsi="Times New Roman" w:cs="Times New Roman"/>
          <w:sz w:val="28"/>
          <w:szCs w:val="28"/>
        </w:rPr>
        <w:t xml:space="preserve"> года</w:t>
      </w:r>
      <w:r w:rsidRPr="00E53A12">
        <w:rPr>
          <w:rFonts w:ascii="Times New Roman" w:hAnsi="Times New Roman" w:cs="Times New Roman"/>
          <w:sz w:val="28"/>
          <w:szCs w:val="28"/>
        </w:rPr>
        <w:t xml:space="preserve">. </w:t>
      </w:r>
      <w:r w:rsidRPr="00E53A12">
        <w:rPr>
          <w:rFonts w:ascii="Times New Roman" w:hAnsi="Times New Roman" w:cs="Times New Roman"/>
          <w:sz w:val="28"/>
          <w:szCs w:val="28"/>
        </w:rPr>
        <w:br w:type="page"/>
      </w:r>
    </w:p>
    <w:p w14:paraId="08F1909B" w14:textId="77777777" w:rsidR="00FA3137" w:rsidRPr="00E53A12" w:rsidRDefault="006B3A63" w:rsidP="00FA3137">
      <w:pPr>
        <w:widowControl w:val="0"/>
        <w:autoSpaceDE w:val="0"/>
        <w:autoSpaceDN w:val="0"/>
        <w:adjustRightInd w:val="0"/>
        <w:ind w:firstLine="709"/>
        <w:jc w:val="both"/>
        <w:rPr>
          <w:rFonts w:ascii="Times New Roman" w:hAnsi="Times New Roman" w:cs="Times New Roman"/>
          <w:b/>
          <w:sz w:val="28"/>
          <w:szCs w:val="28"/>
        </w:rPr>
      </w:pPr>
      <w:r w:rsidRPr="00E53A12">
        <w:rPr>
          <w:rFonts w:ascii="Times New Roman" w:hAnsi="Times New Roman" w:cs="Times New Roman"/>
          <w:b/>
          <w:noProof/>
          <w:sz w:val="28"/>
          <w:szCs w:val="28"/>
          <w:lang w:eastAsia="ru-RU"/>
        </w:rPr>
        <mc:AlternateContent>
          <mc:Choice Requires="wps">
            <w:drawing>
              <wp:anchor distT="0" distB="0" distL="114300" distR="114300" simplePos="0" relativeHeight="251640320" behindDoc="0" locked="0" layoutInCell="1" allowOverlap="1" wp14:anchorId="2329DBC0" wp14:editId="1116BAB6">
                <wp:simplePos x="0" y="0"/>
                <wp:positionH relativeFrom="column">
                  <wp:posOffset>1139190</wp:posOffset>
                </wp:positionH>
                <wp:positionV relativeFrom="paragraph">
                  <wp:posOffset>-858520</wp:posOffset>
                </wp:positionV>
                <wp:extent cx="4457700" cy="819150"/>
                <wp:effectExtent l="0" t="0" r="0" b="0"/>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19150"/>
                        </a:xfrm>
                        <a:prstGeom prst="rect">
                          <a:avLst/>
                        </a:prstGeom>
                        <a:noFill/>
                        <a:ln w="9525">
                          <a:noFill/>
                          <a:miter lim="800000"/>
                          <a:headEnd/>
                          <a:tailEnd/>
                        </a:ln>
                      </wps:spPr>
                      <wps:txb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6" w:name="_Toc490162220"/>
                            <w:bookmarkStart w:id="7" w:name="_Toc520669173"/>
                            <w:r w:rsidRPr="009F1598">
                              <w:rPr>
                                <w:rFonts w:ascii="Times New Roman" w:hAnsi="Times New Roman" w:cs="Times New Roman"/>
                                <w:b/>
                                <w:color w:val="FFFFFF" w:themeColor="background1"/>
                                <w:sz w:val="56"/>
                                <w:szCs w:val="56"/>
                              </w:rPr>
                              <w:t>Основные выводы</w:t>
                            </w:r>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329DBC0" id="_x0000_s1030" type="#_x0000_t202" style="position:absolute;left:0;text-align:left;margin-left:89.7pt;margin-top:-67.6pt;width:351pt;height: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" filled="f" stroked="f">
                <v:textbo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7" w:name="_Toc490162220"/>
                      <w:bookmarkStart w:id="8" w:name="_Toc520669173"/>
                      <w:r w:rsidRPr="009F1598">
                        <w:rPr>
                          <w:rFonts w:ascii="Times New Roman" w:hAnsi="Times New Roman" w:cs="Times New Roman"/>
                          <w:b/>
                          <w:color w:val="FFFFFF" w:themeColor="background1"/>
                          <w:sz w:val="56"/>
                          <w:szCs w:val="56"/>
                        </w:rPr>
                        <w:t>Основные выводы</w:t>
                      </w:r>
                      <w:bookmarkEnd w:id="7"/>
                      <w:bookmarkEnd w:id="8"/>
                    </w:p>
                  </w:txbxContent>
                </v:textbox>
              </v:shape>
            </w:pict>
          </mc:Fallback>
        </mc:AlternateContent>
      </w:r>
    </w:p>
    <w:p w14:paraId="1A6E4D8A" w14:textId="542AE204" w:rsidR="00C2645E" w:rsidRPr="00D3321A" w:rsidRDefault="00FA3137" w:rsidP="00FF7401">
      <w:pPr>
        <w:suppressAutoHyphens/>
        <w:spacing w:after="120"/>
        <w:ind w:firstLine="708"/>
        <w:jc w:val="both"/>
        <w:rPr>
          <w:rFonts w:ascii="Times New Roman" w:hAnsi="Times New Roman" w:cs="Times New Roman"/>
          <w:sz w:val="28"/>
          <w:szCs w:val="28"/>
        </w:rPr>
      </w:pPr>
      <w:r w:rsidRPr="00D3321A">
        <w:rPr>
          <w:rFonts w:ascii="Times New Roman" w:hAnsi="Times New Roman" w:cs="Times New Roman"/>
          <w:sz w:val="28"/>
          <w:szCs w:val="28"/>
        </w:rPr>
        <w:t>Доля получателей государственных и муниципальных услуг, получивших конечный результат услуги в 20</w:t>
      </w:r>
      <w:r w:rsidR="009E00F5" w:rsidRPr="00D3321A">
        <w:rPr>
          <w:rFonts w:ascii="Times New Roman" w:hAnsi="Times New Roman" w:cs="Times New Roman"/>
          <w:sz w:val="28"/>
          <w:szCs w:val="28"/>
        </w:rPr>
        <w:t>2</w:t>
      </w:r>
      <w:r w:rsidR="00DB29E9">
        <w:rPr>
          <w:rFonts w:ascii="Times New Roman" w:hAnsi="Times New Roman" w:cs="Times New Roman"/>
          <w:sz w:val="28"/>
          <w:szCs w:val="28"/>
        </w:rPr>
        <w:t>2</w:t>
      </w:r>
      <w:r w:rsidRPr="00D3321A">
        <w:rPr>
          <w:rFonts w:ascii="Times New Roman" w:hAnsi="Times New Roman" w:cs="Times New Roman"/>
          <w:sz w:val="28"/>
          <w:szCs w:val="28"/>
        </w:rPr>
        <w:t>-20</w:t>
      </w:r>
      <w:r w:rsidR="000D39B4" w:rsidRPr="00D3321A">
        <w:rPr>
          <w:rFonts w:ascii="Times New Roman" w:hAnsi="Times New Roman" w:cs="Times New Roman"/>
          <w:sz w:val="28"/>
          <w:szCs w:val="28"/>
        </w:rPr>
        <w:t>2</w:t>
      </w:r>
      <w:r w:rsidR="00DB29E9">
        <w:rPr>
          <w:rFonts w:ascii="Times New Roman" w:hAnsi="Times New Roman" w:cs="Times New Roman"/>
          <w:sz w:val="28"/>
          <w:szCs w:val="28"/>
        </w:rPr>
        <w:t>3</w:t>
      </w:r>
      <w:r w:rsidRPr="00D3321A">
        <w:rPr>
          <w:rFonts w:ascii="Times New Roman" w:hAnsi="Times New Roman" w:cs="Times New Roman"/>
          <w:sz w:val="28"/>
          <w:szCs w:val="28"/>
        </w:rPr>
        <w:t xml:space="preserve"> г</w:t>
      </w:r>
      <w:r w:rsidR="005A2B2A" w:rsidRPr="00D3321A">
        <w:rPr>
          <w:rFonts w:ascii="Times New Roman" w:hAnsi="Times New Roman" w:cs="Times New Roman"/>
          <w:sz w:val="28"/>
          <w:szCs w:val="28"/>
        </w:rPr>
        <w:t>г.</w:t>
      </w:r>
      <w:r w:rsidRPr="00D3321A">
        <w:rPr>
          <w:rFonts w:ascii="Times New Roman" w:hAnsi="Times New Roman" w:cs="Times New Roman"/>
          <w:sz w:val="28"/>
          <w:szCs w:val="28"/>
        </w:rPr>
        <w:t xml:space="preserve"> составила </w:t>
      </w:r>
      <w:r w:rsidR="00D3321A" w:rsidRPr="00D3321A">
        <w:rPr>
          <w:rFonts w:ascii="Times New Roman" w:hAnsi="Times New Roman" w:cs="Times New Roman"/>
          <w:sz w:val="28"/>
          <w:szCs w:val="28"/>
        </w:rPr>
        <w:t>6</w:t>
      </w:r>
      <w:r w:rsidR="00DB29E9">
        <w:rPr>
          <w:rFonts w:ascii="Times New Roman" w:hAnsi="Times New Roman" w:cs="Times New Roman"/>
          <w:sz w:val="28"/>
          <w:szCs w:val="28"/>
        </w:rPr>
        <w:t>6</w:t>
      </w:r>
      <w:r w:rsidR="005A2B2A" w:rsidRPr="00D3321A">
        <w:rPr>
          <w:rFonts w:ascii="Times New Roman" w:hAnsi="Times New Roman" w:cs="Times New Roman"/>
          <w:sz w:val="28"/>
          <w:szCs w:val="28"/>
        </w:rPr>
        <w:t>,</w:t>
      </w:r>
      <w:r w:rsidR="00DB29E9">
        <w:rPr>
          <w:rFonts w:ascii="Times New Roman" w:hAnsi="Times New Roman" w:cs="Times New Roman"/>
          <w:sz w:val="28"/>
          <w:szCs w:val="28"/>
        </w:rPr>
        <w:t>2</w:t>
      </w:r>
      <w:r w:rsidR="00307999" w:rsidRPr="00D3321A">
        <w:rPr>
          <w:rFonts w:ascii="Times New Roman" w:hAnsi="Times New Roman" w:cs="Times New Roman"/>
          <w:sz w:val="28"/>
          <w:szCs w:val="28"/>
        </w:rPr>
        <w:t> </w:t>
      </w:r>
      <w:r w:rsidRPr="00D3321A">
        <w:rPr>
          <w:rFonts w:ascii="Times New Roman" w:hAnsi="Times New Roman" w:cs="Times New Roman"/>
          <w:sz w:val="28"/>
          <w:szCs w:val="28"/>
        </w:rPr>
        <w:t>%, доля тех, кто не обращался за услугами, –</w:t>
      </w:r>
      <w:r w:rsidR="005A2B2A" w:rsidRPr="00D3321A">
        <w:rPr>
          <w:rFonts w:ascii="Times New Roman" w:hAnsi="Times New Roman" w:cs="Times New Roman"/>
          <w:sz w:val="28"/>
          <w:szCs w:val="28"/>
        </w:rPr>
        <w:t xml:space="preserve"> </w:t>
      </w:r>
      <w:r w:rsidR="00D3321A" w:rsidRPr="00D3321A">
        <w:rPr>
          <w:rFonts w:ascii="Times New Roman" w:hAnsi="Times New Roman" w:cs="Times New Roman"/>
          <w:sz w:val="28"/>
          <w:szCs w:val="28"/>
        </w:rPr>
        <w:t>3</w:t>
      </w:r>
      <w:r w:rsidR="00DB29E9">
        <w:rPr>
          <w:rFonts w:ascii="Times New Roman" w:hAnsi="Times New Roman" w:cs="Times New Roman"/>
          <w:sz w:val="28"/>
          <w:szCs w:val="28"/>
        </w:rPr>
        <w:t>3</w:t>
      </w:r>
      <w:r w:rsidR="005A2B2A" w:rsidRPr="00D3321A">
        <w:rPr>
          <w:rFonts w:ascii="Times New Roman" w:hAnsi="Times New Roman" w:cs="Times New Roman"/>
          <w:sz w:val="28"/>
          <w:szCs w:val="28"/>
        </w:rPr>
        <w:t>,</w:t>
      </w:r>
      <w:r w:rsidR="00DB29E9">
        <w:rPr>
          <w:rFonts w:ascii="Times New Roman" w:hAnsi="Times New Roman" w:cs="Times New Roman"/>
          <w:sz w:val="28"/>
          <w:szCs w:val="28"/>
        </w:rPr>
        <w:t>8</w:t>
      </w:r>
      <w:r w:rsidR="00307999" w:rsidRPr="00D3321A">
        <w:rPr>
          <w:rFonts w:ascii="Times New Roman" w:hAnsi="Times New Roman" w:cs="Times New Roman"/>
          <w:sz w:val="28"/>
          <w:szCs w:val="28"/>
        </w:rPr>
        <w:t> </w:t>
      </w:r>
      <w:r w:rsidRPr="00D3321A">
        <w:rPr>
          <w:rFonts w:ascii="Times New Roman" w:hAnsi="Times New Roman" w:cs="Times New Roman"/>
          <w:sz w:val="28"/>
          <w:szCs w:val="28"/>
        </w:rPr>
        <w:t xml:space="preserve">%. </w:t>
      </w:r>
      <w:r w:rsidR="00D3321A">
        <w:rPr>
          <w:rFonts w:ascii="Times New Roman" w:hAnsi="Times New Roman" w:cs="Times New Roman"/>
          <w:sz w:val="28"/>
          <w:szCs w:val="28"/>
        </w:rPr>
        <w:t>Как показывает исследование, п</w:t>
      </w:r>
      <w:r w:rsidR="00D3321A" w:rsidRPr="00D3321A">
        <w:rPr>
          <w:rFonts w:ascii="Times New Roman" w:hAnsi="Times New Roman" w:cs="Times New Roman"/>
          <w:sz w:val="28"/>
          <w:szCs w:val="28"/>
        </w:rPr>
        <w:t>оследние</w:t>
      </w:r>
      <w:r w:rsidR="00D3321A">
        <w:rPr>
          <w:rFonts w:ascii="Times New Roman" w:hAnsi="Times New Roman" w:cs="Times New Roman"/>
          <w:sz w:val="28"/>
          <w:szCs w:val="28"/>
        </w:rPr>
        <w:t xml:space="preserve"> несколько лет все большее число жителей региона обращаются за получением услуг в различные органы власти.</w:t>
      </w:r>
      <w:r w:rsidR="00D3321A" w:rsidRPr="00D3321A">
        <w:rPr>
          <w:rFonts w:ascii="Times New Roman" w:hAnsi="Times New Roman" w:cs="Times New Roman"/>
          <w:sz w:val="28"/>
          <w:szCs w:val="28"/>
        </w:rPr>
        <w:t xml:space="preserve"> </w:t>
      </w:r>
      <w:r w:rsidR="005A2B2A" w:rsidRPr="00D3321A">
        <w:rPr>
          <w:rFonts w:ascii="Times New Roman" w:hAnsi="Times New Roman" w:cs="Times New Roman"/>
          <w:sz w:val="28"/>
          <w:szCs w:val="28"/>
        </w:rPr>
        <w:t xml:space="preserve">Динамика числа получателей в </w:t>
      </w:r>
      <w:r w:rsidR="007F26C5" w:rsidRPr="00D3321A">
        <w:rPr>
          <w:rFonts w:ascii="Times New Roman" w:hAnsi="Times New Roman" w:cs="Times New Roman"/>
          <w:sz w:val="28"/>
          <w:szCs w:val="28"/>
        </w:rPr>
        <w:t>период с 201</w:t>
      </w:r>
      <w:r w:rsidR="00DB29E9">
        <w:rPr>
          <w:rFonts w:ascii="Times New Roman" w:hAnsi="Times New Roman" w:cs="Times New Roman"/>
          <w:sz w:val="28"/>
          <w:szCs w:val="28"/>
        </w:rPr>
        <w:t>5</w:t>
      </w:r>
      <w:r w:rsidR="007F26C5" w:rsidRPr="00D3321A">
        <w:rPr>
          <w:rFonts w:ascii="Times New Roman" w:hAnsi="Times New Roman" w:cs="Times New Roman"/>
          <w:sz w:val="28"/>
          <w:szCs w:val="28"/>
        </w:rPr>
        <w:t xml:space="preserve"> по 20</w:t>
      </w:r>
      <w:r w:rsidR="000D39B4" w:rsidRPr="00D3321A">
        <w:rPr>
          <w:rFonts w:ascii="Times New Roman" w:hAnsi="Times New Roman" w:cs="Times New Roman"/>
          <w:sz w:val="28"/>
          <w:szCs w:val="28"/>
        </w:rPr>
        <w:t>2</w:t>
      </w:r>
      <w:r w:rsidR="00DB29E9">
        <w:rPr>
          <w:rFonts w:ascii="Times New Roman" w:hAnsi="Times New Roman" w:cs="Times New Roman"/>
          <w:sz w:val="28"/>
          <w:szCs w:val="28"/>
        </w:rPr>
        <w:t>3</w:t>
      </w:r>
      <w:r w:rsidR="007F26C5" w:rsidRPr="00D3321A">
        <w:rPr>
          <w:rFonts w:ascii="Times New Roman" w:hAnsi="Times New Roman" w:cs="Times New Roman"/>
          <w:sz w:val="28"/>
          <w:szCs w:val="28"/>
        </w:rPr>
        <w:t xml:space="preserve"> г</w:t>
      </w:r>
      <w:r w:rsidR="00DB29E9">
        <w:rPr>
          <w:rFonts w:ascii="Times New Roman" w:hAnsi="Times New Roman" w:cs="Times New Roman"/>
          <w:sz w:val="28"/>
          <w:szCs w:val="28"/>
        </w:rPr>
        <w:t xml:space="preserve">г. </w:t>
      </w:r>
      <w:r w:rsidR="005A2B2A" w:rsidRPr="00D3321A">
        <w:rPr>
          <w:rFonts w:ascii="Times New Roman" w:hAnsi="Times New Roman" w:cs="Times New Roman"/>
          <w:sz w:val="28"/>
          <w:szCs w:val="28"/>
        </w:rPr>
        <w:t xml:space="preserve">приведена в </w:t>
      </w:r>
      <w:r w:rsidR="007F26C5" w:rsidRPr="00D3321A">
        <w:rPr>
          <w:rFonts w:ascii="Times New Roman" w:hAnsi="Times New Roman" w:cs="Times New Roman"/>
          <w:sz w:val="28"/>
          <w:szCs w:val="28"/>
        </w:rPr>
        <w:t>Т</w:t>
      </w:r>
      <w:r w:rsidR="005A2B2A" w:rsidRPr="00D3321A">
        <w:rPr>
          <w:rFonts w:ascii="Times New Roman" w:hAnsi="Times New Roman" w:cs="Times New Roman"/>
          <w:sz w:val="28"/>
          <w:szCs w:val="28"/>
        </w:rPr>
        <w:t xml:space="preserve">аблице </w:t>
      </w:r>
      <w:r w:rsidR="00692D6A" w:rsidRPr="00D3321A">
        <w:rPr>
          <w:rFonts w:ascii="Times New Roman" w:hAnsi="Times New Roman" w:cs="Times New Roman"/>
          <w:sz w:val="28"/>
          <w:szCs w:val="28"/>
        </w:rPr>
        <w:t>2</w:t>
      </w:r>
      <w:r w:rsidR="005A2B2A" w:rsidRPr="00D3321A">
        <w:rPr>
          <w:rFonts w:ascii="Times New Roman" w:hAnsi="Times New Roman" w:cs="Times New Roman"/>
          <w:sz w:val="28"/>
          <w:szCs w:val="28"/>
        </w:rPr>
        <w:t>.</w:t>
      </w:r>
    </w:p>
    <w:p w14:paraId="2FABBA1A" w14:textId="77777777" w:rsidR="000D39B4" w:rsidRPr="00E53A12" w:rsidRDefault="000D39B4" w:rsidP="000D39B4">
      <w:pPr>
        <w:suppressAutoHyphens/>
        <w:ind w:left="1069"/>
        <w:jc w:val="right"/>
        <w:rPr>
          <w:rFonts w:ascii="Times New Roman" w:eastAsia="Times New Roman" w:hAnsi="Times New Roman" w:cs="Times New Roman"/>
          <w:sz w:val="28"/>
          <w:szCs w:val="28"/>
          <w:lang w:eastAsia="ru-RU"/>
        </w:rPr>
      </w:pPr>
      <w:r w:rsidRPr="00DB29E9">
        <w:rPr>
          <w:rFonts w:ascii="Times New Roman" w:eastAsia="Times New Roman" w:hAnsi="Times New Roman" w:cs="Times New Roman"/>
          <w:sz w:val="28"/>
          <w:szCs w:val="28"/>
          <w:lang w:eastAsia="ru-RU"/>
        </w:rPr>
        <w:t>Таблица 2</w:t>
      </w:r>
    </w:p>
    <w:p w14:paraId="6A0F352F" w14:textId="77777777" w:rsidR="000D39B4" w:rsidRPr="00E53A12" w:rsidRDefault="000D39B4" w:rsidP="000D39B4">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Общее число получателей государственных и муниципальных услуг по годам</w:t>
      </w:r>
    </w:p>
    <w:p w14:paraId="64783FB0" w14:textId="77777777" w:rsidR="000D39B4" w:rsidRPr="00E53A12" w:rsidRDefault="000D39B4" w:rsidP="000D39B4">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опрошенных в каждом году соответственно)</w:t>
      </w:r>
    </w:p>
    <w:tbl>
      <w:tblPr>
        <w:tblStyle w:val="-211"/>
        <w:tblW w:w="9353" w:type="dxa"/>
        <w:tblLayout w:type="fixed"/>
        <w:tblLook w:val="04A0" w:firstRow="1" w:lastRow="0" w:firstColumn="1" w:lastColumn="0" w:noHBand="0" w:noVBand="1"/>
      </w:tblPr>
      <w:tblGrid>
        <w:gridCol w:w="2409"/>
        <w:gridCol w:w="850"/>
        <w:gridCol w:w="851"/>
        <w:gridCol w:w="850"/>
        <w:gridCol w:w="851"/>
        <w:gridCol w:w="992"/>
        <w:gridCol w:w="850"/>
        <w:gridCol w:w="850"/>
        <w:gridCol w:w="850"/>
      </w:tblGrid>
      <w:tr w:rsidR="001C2FE9" w:rsidRPr="00E53A12" w14:paraId="342206D6" w14:textId="1EFBC836" w:rsidTr="001C2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365F91" w:themeFill="accent1" w:themeFillShade="BF"/>
          </w:tcPr>
          <w:p w14:paraId="74302730" w14:textId="77777777" w:rsidR="001C2FE9" w:rsidRPr="00E53A12" w:rsidRDefault="001C2FE9" w:rsidP="000D39B4">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Категория получателей услуг</w:t>
            </w:r>
          </w:p>
        </w:tc>
        <w:tc>
          <w:tcPr>
            <w:tcW w:w="850" w:type="dxa"/>
            <w:shd w:val="clear" w:color="auto" w:fill="365F91" w:themeFill="accent1" w:themeFillShade="BF"/>
          </w:tcPr>
          <w:p w14:paraId="0810AF9F" w14:textId="77777777" w:rsidR="001C2FE9" w:rsidRPr="00E53A12"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851" w:type="dxa"/>
            <w:shd w:val="clear" w:color="auto" w:fill="365F91" w:themeFill="accent1" w:themeFillShade="BF"/>
          </w:tcPr>
          <w:p w14:paraId="032E1838" w14:textId="77777777" w:rsidR="001C2FE9" w:rsidRPr="00E53A12"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0" w:type="dxa"/>
            <w:shd w:val="clear" w:color="auto" w:fill="365F91" w:themeFill="accent1" w:themeFillShade="BF"/>
          </w:tcPr>
          <w:p w14:paraId="1A63CB54" w14:textId="77777777" w:rsidR="001C2FE9" w:rsidRPr="00E53A12"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1" w:type="dxa"/>
            <w:shd w:val="clear" w:color="auto" w:fill="365F91" w:themeFill="accent1" w:themeFillShade="BF"/>
          </w:tcPr>
          <w:p w14:paraId="017C04BA" w14:textId="77777777" w:rsidR="001C2FE9" w:rsidRPr="00E53A12"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992" w:type="dxa"/>
            <w:shd w:val="clear" w:color="auto" w:fill="365F91" w:themeFill="accent1" w:themeFillShade="BF"/>
          </w:tcPr>
          <w:p w14:paraId="0DCE0853" w14:textId="77777777" w:rsidR="001C2FE9" w:rsidRPr="00E53A12"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414049F2" w14:textId="1AAC60A0" w:rsidR="001C2FE9"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657B2F55" w14:textId="77777777" w:rsidR="001C2FE9"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2021-</w:t>
            </w:r>
          </w:p>
          <w:p w14:paraId="63CA8741" w14:textId="06B22300" w:rsidR="001C2FE9"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w:t>
            </w:r>
          </w:p>
        </w:tc>
        <w:tc>
          <w:tcPr>
            <w:tcW w:w="850" w:type="dxa"/>
            <w:shd w:val="clear" w:color="auto" w:fill="365F91" w:themeFill="accent1" w:themeFillShade="BF"/>
          </w:tcPr>
          <w:p w14:paraId="3C3C8E11" w14:textId="267C1405" w:rsidR="001C2FE9" w:rsidRDefault="001C2FE9"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2022-2023</w:t>
            </w:r>
          </w:p>
        </w:tc>
      </w:tr>
      <w:tr w:rsidR="001C2FE9" w:rsidRPr="00E53A12" w14:paraId="1361B198" w14:textId="7A2302D4" w:rsidTr="001C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86D04F1" w14:textId="780B75BE" w:rsidR="001C2FE9" w:rsidRPr="00E53A12" w:rsidRDefault="001C2FE9"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конечный результат</w:t>
            </w:r>
          </w:p>
        </w:tc>
        <w:tc>
          <w:tcPr>
            <w:tcW w:w="850" w:type="dxa"/>
          </w:tcPr>
          <w:p w14:paraId="5179D3A6" w14:textId="77777777" w:rsidR="001C2FE9" w:rsidRPr="00E53A12" w:rsidRDefault="001C2FE9"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40,4</w:t>
            </w:r>
          </w:p>
        </w:tc>
        <w:tc>
          <w:tcPr>
            <w:tcW w:w="851" w:type="dxa"/>
          </w:tcPr>
          <w:p w14:paraId="49B95E39" w14:textId="77777777" w:rsidR="001C2FE9" w:rsidRPr="00E53A12" w:rsidRDefault="001C2FE9"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47,5</w:t>
            </w:r>
          </w:p>
        </w:tc>
        <w:tc>
          <w:tcPr>
            <w:tcW w:w="850" w:type="dxa"/>
          </w:tcPr>
          <w:p w14:paraId="67607F28" w14:textId="77777777" w:rsidR="001C2FE9" w:rsidRPr="00E53A12" w:rsidRDefault="001C2FE9"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46,6</w:t>
            </w:r>
          </w:p>
        </w:tc>
        <w:tc>
          <w:tcPr>
            <w:tcW w:w="851" w:type="dxa"/>
          </w:tcPr>
          <w:p w14:paraId="7BFB022F" w14:textId="77777777" w:rsidR="001C2FE9" w:rsidRPr="00E53A12" w:rsidRDefault="001C2FE9"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46,9</w:t>
            </w:r>
          </w:p>
        </w:tc>
        <w:tc>
          <w:tcPr>
            <w:tcW w:w="992" w:type="dxa"/>
          </w:tcPr>
          <w:p w14:paraId="678FD16A" w14:textId="0B7876A2" w:rsidR="001C2FE9" w:rsidRPr="00E53A12" w:rsidRDefault="001C2FE9"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54,9</w:t>
            </w:r>
          </w:p>
        </w:tc>
        <w:tc>
          <w:tcPr>
            <w:tcW w:w="850" w:type="dxa"/>
          </w:tcPr>
          <w:p w14:paraId="6DCA8200" w14:textId="61EEDD95" w:rsidR="001C2FE9" w:rsidRPr="009E00F5" w:rsidRDefault="001C2FE9"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57</w:t>
            </w:r>
            <w:r>
              <w:rPr>
                <w:rFonts w:ascii="Times New Roman" w:hAnsi="Times New Roman" w:cs="Times New Roman"/>
                <w:sz w:val="24"/>
                <w:szCs w:val="24"/>
              </w:rPr>
              <w:t>,1</w:t>
            </w:r>
          </w:p>
        </w:tc>
        <w:tc>
          <w:tcPr>
            <w:tcW w:w="850" w:type="dxa"/>
          </w:tcPr>
          <w:p w14:paraId="671B3A69" w14:textId="3232A82A" w:rsidR="001C2FE9" w:rsidRPr="00EF65BF" w:rsidRDefault="001C2FE9"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61,8</w:t>
            </w:r>
          </w:p>
        </w:tc>
        <w:tc>
          <w:tcPr>
            <w:tcW w:w="850" w:type="dxa"/>
          </w:tcPr>
          <w:p w14:paraId="2C308B5C" w14:textId="2CC20E3E" w:rsidR="001C2FE9" w:rsidRDefault="00370D1E"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66,2</w:t>
            </w:r>
          </w:p>
        </w:tc>
      </w:tr>
      <w:tr w:rsidR="001C2FE9" w:rsidRPr="00E53A12" w14:paraId="245FB96E" w14:textId="5D5F0423" w:rsidTr="001C2FE9">
        <w:tc>
          <w:tcPr>
            <w:cnfStyle w:val="001000000000" w:firstRow="0" w:lastRow="0" w:firstColumn="1" w:lastColumn="0" w:oddVBand="0" w:evenVBand="0" w:oddHBand="0" w:evenHBand="0" w:firstRowFirstColumn="0" w:firstRowLastColumn="0" w:lastRowFirstColumn="0" w:lastRowLastColumn="0"/>
            <w:tcW w:w="2409" w:type="dxa"/>
          </w:tcPr>
          <w:p w14:paraId="25E6BEC8" w14:textId="77777777" w:rsidR="001C2FE9" w:rsidRPr="00E53A12" w:rsidRDefault="001C2FE9"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 обращались за услугами</w:t>
            </w:r>
          </w:p>
        </w:tc>
        <w:tc>
          <w:tcPr>
            <w:tcW w:w="850" w:type="dxa"/>
          </w:tcPr>
          <w:p w14:paraId="46EEE9F3" w14:textId="77777777" w:rsidR="001C2FE9" w:rsidRPr="00E53A12" w:rsidRDefault="001C2FE9"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51,6</w:t>
            </w:r>
          </w:p>
        </w:tc>
        <w:tc>
          <w:tcPr>
            <w:tcW w:w="851" w:type="dxa"/>
          </w:tcPr>
          <w:p w14:paraId="5691D81B" w14:textId="77777777" w:rsidR="001C2FE9" w:rsidRPr="00E53A12" w:rsidRDefault="001C2FE9"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43,5</w:t>
            </w:r>
          </w:p>
        </w:tc>
        <w:tc>
          <w:tcPr>
            <w:tcW w:w="850" w:type="dxa"/>
          </w:tcPr>
          <w:p w14:paraId="341C72EE" w14:textId="77777777" w:rsidR="001C2FE9" w:rsidRPr="00E53A12" w:rsidRDefault="001C2FE9"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43,8</w:t>
            </w:r>
          </w:p>
        </w:tc>
        <w:tc>
          <w:tcPr>
            <w:tcW w:w="851" w:type="dxa"/>
          </w:tcPr>
          <w:p w14:paraId="4271D640" w14:textId="77777777" w:rsidR="001C2FE9" w:rsidRPr="00E53A12" w:rsidRDefault="001C2FE9"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992" w:type="dxa"/>
          </w:tcPr>
          <w:p w14:paraId="24351B29" w14:textId="32C3522C" w:rsidR="001C2FE9" w:rsidRPr="00E53A12" w:rsidRDefault="001C2FE9"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45,1</w:t>
            </w:r>
          </w:p>
        </w:tc>
        <w:tc>
          <w:tcPr>
            <w:tcW w:w="850" w:type="dxa"/>
          </w:tcPr>
          <w:p w14:paraId="0DC27181" w14:textId="46AE8186" w:rsidR="001C2FE9" w:rsidRDefault="001C2FE9"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42,9</w:t>
            </w:r>
          </w:p>
        </w:tc>
        <w:tc>
          <w:tcPr>
            <w:tcW w:w="850" w:type="dxa"/>
          </w:tcPr>
          <w:p w14:paraId="0BED0649" w14:textId="3EDE61DD" w:rsidR="001C2FE9" w:rsidRDefault="001C2FE9"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38,2</w:t>
            </w:r>
          </w:p>
        </w:tc>
        <w:tc>
          <w:tcPr>
            <w:tcW w:w="850" w:type="dxa"/>
          </w:tcPr>
          <w:p w14:paraId="212EAA01" w14:textId="35B2950A" w:rsidR="001C2FE9" w:rsidRDefault="00034026"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33,8</w:t>
            </w:r>
          </w:p>
        </w:tc>
      </w:tr>
    </w:tbl>
    <w:p w14:paraId="07597A05" w14:textId="77777777" w:rsidR="000D39B4" w:rsidRPr="00E53A12" w:rsidRDefault="000D39B4" w:rsidP="000D39B4">
      <w:pPr>
        <w:suppressAutoHyphens/>
        <w:ind w:left="66"/>
        <w:jc w:val="both"/>
        <w:rPr>
          <w:rFonts w:ascii="Times New Roman" w:hAnsi="Times New Roman" w:cs="Times New Roman"/>
          <w:sz w:val="28"/>
          <w:szCs w:val="28"/>
        </w:rPr>
      </w:pPr>
    </w:p>
    <w:p w14:paraId="3BA56B6C" w14:textId="64CCC353" w:rsidR="005E62F2" w:rsidRPr="00C52919" w:rsidRDefault="005E62F2" w:rsidP="005E62F2">
      <w:pPr>
        <w:suppressAutoHyphens/>
        <w:spacing w:after="120"/>
        <w:ind w:firstLine="708"/>
        <w:jc w:val="both"/>
        <w:rPr>
          <w:rFonts w:ascii="Times New Roman" w:hAnsi="Times New Roman" w:cs="Times New Roman"/>
          <w:sz w:val="28"/>
          <w:szCs w:val="28"/>
        </w:rPr>
      </w:pPr>
      <w:r w:rsidRPr="00C52919">
        <w:rPr>
          <w:rFonts w:ascii="Times New Roman" w:hAnsi="Times New Roman" w:cs="Times New Roman"/>
          <w:sz w:val="28"/>
          <w:szCs w:val="28"/>
        </w:rPr>
        <w:t>Доля тех, кто за прошедший год получил положительный результат услуги, – 9</w:t>
      </w:r>
      <w:r w:rsidR="00C52919" w:rsidRPr="00C52919">
        <w:rPr>
          <w:rFonts w:ascii="Times New Roman" w:hAnsi="Times New Roman" w:cs="Times New Roman"/>
          <w:sz w:val="28"/>
          <w:szCs w:val="28"/>
        </w:rPr>
        <w:t>8</w:t>
      </w:r>
      <w:r w:rsidRPr="00C52919">
        <w:rPr>
          <w:rFonts w:ascii="Times New Roman" w:hAnsi="Times New Roman" w:cs="Times New Roman"/>
          <w:sz w:val="28"/>
          <w:szCs w:val="28"/>
        </w:rPr>
        <w:t>,</w:t>
      </w:r>
      <w:r w:rsidR="00B27DEE">
        <w:rPr>
          <w:rFonts w:ascii="Times New Roman" w:hAnsi="Times New Roman" w:cs="Times New Roman"/>
          <w:sz w:val="28"/>
          <w:szCs w:val="28"/>
        </w:rPr>
        <w:t>4</w:t>
      </w:r>
      <w:r w:rsidRPr="00C52919">
        <w:rPr>
          <w:rFonts w:ascii="Times New Roman" w:hAnsi="Times New Roman" w:cs="Times New Roman"/>
          <w:sz w:val="28"/>
          <w:szCs w:val="28"/>
        </w:rPr>
        <w:t xml:space="preserve"> % опрошенных, отрицательный – </w:t>
      </w:r>
      <w:r w:rsidR="00B27DEE">
        <w:rPr>
          <w:rFonts w:ascii="Times New Roman" w:hAnsi="Times New Roman" w:cs="Times New Roman"/>
          <w:sz w:val="28"/>
          <w:szCs w:val="28"/>
        </w:rPr>
        <w:t>1</w:t>
      </w:r>
      <w:r w:rsidRPr="00C52919">
        <w:rPr>
          <w:rFonts w:ascii="Times New Roman" w:hAnsi="Times New Roman" w:cs="Times New Roman"/>
          <w:sz w:val="28"/>
          <w:szCs w:val="28"/>
        </w:rPr>
        <w:t>,</w:t>
      </w:r>
      <w:r w:rsidR="00B27DEE">
        <w:rPr>
          <w:rFonts w:ascii="Times New Roman" w:hAnsi="Times New Roman" w:cs="Times New Roman"/>
          <w:sz w:val="28"/>
          <w:szCs w:val="28"/>
        </w:rPr>
        <w:t>6</w:t>
      </w:r>
      <w:r w:rsidRPr="00C52919">
        <w:rPr>
          <w:rFonts w:ascii="Times New Roman" w:hAnsi="Times New Roman" w:cs="Times New Roman"/>
          <w:sz w:val="28"/>
          <w:szCs w:val="28"/>
        </w:rPr>
        <w:t> %. Динамика результата получения услуг в период с 201</w:t>
      </w:r>
      <w:r w:rsidR="00B27DEE">
        <w:rPr>
          <w:rFonts w:ascii="Times New Roman" w:hAnsi="Times New Roman" w:cs="Times New Roman"/>
          <w:sz w:val="28"/>
          <w:szCs w:val="28"/>
        </w:rPr>
        <w:t>5</w:t>
      </w:r>
      <w:r w:rsidRPr="00C52919">
        <w:rPr>
          <w:rFonts w:ascii="Times New Roman" w:hAnsi="Times New Roman" w:cs="Times New Roman"/>
          <w:sz w:val="28"/>
          <w:szCs w:val="28"/>
        </w:rPr>
        <w:t xml:space="preserve"> по 202</w:t>
      </w:r>
      <w:r w:rsidR="00B27DEE">
        <w:rPr>
          <w:rFonts w:ascii="Times New Roman" w:hAnsi="Times New Roman" w:cs="Times New Roman"/>
          <w:sz w:val="28"/>
          <w:szCs w:val="28"/>
        </w:rPr>
        <w:t>3</w:t>
      </w:r>
      <w:r w:rsidRPr="00C52919">
        <w:rPr>
          <w:rFonts w:ascii="Times New Roman" w:hAnsi="Times New Roman" w:cs="Times New Roman"/>
          <w:sz w:val="28"/>
          <w:szCs w:val="28"/>
        </w:rPr>
        <w:t xml:space="preserve"> годы представлена в Таблице 3.</w:t>
      </w:r>
    </w:p>
    <w:p w14:paraId="5416E91F" w14:textId="77777777"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96739B">
        <w:rPr>
          <w:rFonts w:ascii="Times New Roman" w:eastAsia="Times New Roman" w:hAnsi="Times New Roman" w:cs="Times New Roman"/>
          <w:sz w:val="28"/>
          <w:szCs w:val="28"/>
          <w:lang w:eastAsia="ru-RU"/>
        </w:rPr>
        <w:t>Таблица 3</w:t>
      </w:r>
    </w:p>
    <w:p w14:paraId="0DFA30C4"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Полученный результат обратившихся за государственными и муниципальными услугами по годам</w:t>
      </w:r>
    </w:p>
    <w:p w14:paraId="522D9543"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8930" w:type="dxa"/>
        <w:tblLayout w:type="fixed"/>
        <w:tblLook w:val="04A0" w:firstRow="1" w:lastRow="0" w:firstColumn="1" w:lastColumn="0" w:noHBand="0" w:noVBand="1"/>
      </w:tblPr>
      <w:tblGrid>
        <w:gridCol w:w="2127"/>
        <w:gridCol w:w="851"/>
        <w:gridCol w:w="850"/>
        <w:gridCol w:w="851"/>
        <w:gridCol w:w="850"/>
        <w:gridCol w:w="851"/>
        <w:gridCol w:w="850"/>
        <w:gridCol w:w="850"/>
        <w:gridCol w:w="850"/>
      </w:tblGrid>
      <w:tr w:rsidR="00B27DEE" w:rsidRPr="00E53A12" w14:paraId="7729D606" w14:textId="469604FD" w:rsidTr="00B2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365F91" w:themeFill="accent1" w:themeFillShade="BF"/>
          </w:tcPr>
          <w:p w14:paraId="39C3FED0" w14:textId="77777777" w:rsidR="00B27DEE" w:rsidRPr="00E53A12" w:rsidRDefault="00B27DEE"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Полученный результат</w:t>
            </w:r>
          </w:p>
        </w:tc>
        <w:tc>
          <w:tcPr>
            <w:tcW w:w="851" w:type="dxa"/>
            <w:shd w:val="clear" w:color="auto" w:fill="365F91" w:themeFill="accent1" w:themeFillShade="BF"/>
          </w:tcPr>
          <w:p w14:paraId="6FA0A443" w14:textId="77777777" w:rsidR="00B27DEE" w:rsidRPr="00E53A12"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850" w:type="dxa"/>
            <w:shd w:val="clear" w:color="auto" w:fill="365F91" w:themeFill="accent1" w:themeFillShade="BF"/>
          </w:tcPr>
          <w:p w14:paraId="00CA88E4" w14:textId="77777777" w:rsidR="00B27DEE" w:rsidRPr="00E53A12"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1" w:type="dxa"/>
            <w:shd w:val="clear" w:color="auto" w:fill="365F91" w:themeFill="accent1" w:themeFillShade="BF"/>
          </w:tcPr>
          <w:p w14:paraId="74F251B1" w14:textId="77777777" w:rsidR="00B27DEE" w:rsidRPr="00E53A12"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0" w:type="dxa"/>
            <w:shd w:val="clear" w:color="auto" w:fill="365F91" w:themeFill="accent1" w:themeFillShade="BF"/>
          </w:tcPr>
          <w:p w14:paraId="0F34DC5B" w14:textId="77777777" w:rsidR="00B27DEE" w:rsidRPr="00E53A12"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51" w:type="dxa"/>
            <w:shd w:val="clear" w:color="auto" w:fill="365F91" w:themeFill="accent1" w:themeFillShade="BF"/>
          </w:tcPr>
          <w:p w14:paraId="79F64108" w14:textId="77777777" w:rsidR="00B27DEE" w:rsidRPr="00E53A12"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0A1AF8EC" w14:textId="07E75A63" w:rsidR="00B27DEE"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29FCC5D2" w14:textId="77777777" w:rsidR="00B27DEE"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2021-</w:t>
            </w:r>
          </w:p>
          <w:p w14:paraId="0AC73EE5" w14:textId="248EC035" w:rsidR="00B27DEE"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w:t>
            </w:r>
          </w:p>
        </w:tc>
        <w:tc>
          <w:tcPr>
            <w:tcW w:w="850" w:type="dxa"/>
            <w:shd w:val="clear" w:color="auto" w:fill="365F91" w:themeFill="accent1" w:themeFillShade="BF"/>
          </w:tcPr>
          <w:p w14:paraId="044A3B6D" w14:textId="10891EAD" w:rsidR="00B27DEE" w:rsidRDefault="00B27DEE"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2022-2023</w:t>
            </w:r>
          </w:p>
        </w:tc>
      </w:tr>
      <w:tr w:rsidR="00B27DEE" w:rsidRPr="00E53A12" w14:paraId="7FEB247F" w14:textId="2ED66C16" w:rsidTr="00B2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B04A9C8" w14:textId="10AC2958" w:rsidR="00B27DEE" w:rsidRPr="00E53A12" w:rsidRDefault="00B27DEE"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положительный результат</w:t>
            </w:r>
          </w:p>
        </w:tc>
        <w:tc>
          <w:tcPr>
            <w:tcW w:w="851" w:type="dxa"/>
          </w:tcPr>
          <w:p w14:paraId="6E33FA00" w14:textId="77777777" w:rsidR="00B27DEE" w:rsidRPr="00E53A12" w:rsidRDefault="00B27DEE"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97,7</w:t>
            </w:r>
          </w:p>
        </w:tc>
        <w:tc>
          <w:tcPr>
            <w:tcW w:w="850" w:type="dxa"/>
          </w:tcPr>
          <w:p w14:paraId="5B0AD37A" w14:textId="77777777" w:rsidR="00B27DEE" w:rsidRPr="00E53A12" w:rsidRDefault="00B27DEE"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97,6</w:t>
            </w:r>
          </w:p>
        </w:tc>
        <w:tc>
          <w:tcPr>
            <w:tcW w:w="851" w:type="dxa"/>
          </w:tcPr>
          <w:p w14:paraId="495FC45D" w14:textId="77777777" w:rsidR="00B27DEE" w:rsidRPr="00E53A12" w:rsidRDefault="00B27DEE"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850" w:type="dxa"/>
          </w:tcPr>
          <w:p w14:paraId="79FD03D7" w14:textId="77777777" w:rsidR="00B27DEE" w:rsidRPr="00E53A12" w:rsidRDefault="00B27DEE"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51" w:type="dxa"/>
          </w:tcPr>
          <w:p w14:paraId="7A894A0F" w14:textId="77777777" w:rsidR="00B27DEE" w:rsidRPr="00E53A12" w:rsidRDefault="00B27DEE"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97,2</w:t>
            </w:r>
          </w:p>
        </w:tc>
        <w:tc>
          <w:tcPr>
            <w:tcW w:w="850" w:type="dxa"/>
          </w:tcPr>
          <w:p w14:paraId="015B0B81" w14:textId="7C237C7B" w:rsidR="00B27DEE" w:rsidRDefault="00B27DEE"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c>
          <w:tcPr>
            <w:tcW w:w="850" w:type="dxa"/>
          </w:tcPr>
          <w:p w14:paraId="46143EC9" w14:textId="37DC5CF5" w:rsidR="00B27DEE" w:rsidRDefault="00B27DEE"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c>
          <w:tcPr>
            <w:tcW w:w="850" w:type="dxa"/>
          </w:tcPr>
          <w:p w14:paraId="72FD5743" w14:textId="79BB61BE" w:rsidR="00B27DEE" w:rsidRDefault="00B27DEE"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98,4</w:t>
            </w:r>
          </w:p>
        </w:tc>
      </w:tr>
      <w:tr w:rsidR="00B27DEE" w:rsidRPr="00E53A12" w14:paraId="2C046BF1" w14:textId="7C09AC48" w:rsidTr="00B27DEE">
        <w:tc>
          <w:tcPr>
            <w:cnfStyle w:val="001000000000" w:firstRow="0" w:lastRow="0" w:firstColumn="1" w:lastColumn="0" w:oddVBand="0" w:evenVBand="0" w:oddHBand="0" w:evenHBand="0" w:firstRowFirstColumn="0" w:firstRowLastColumn="0" w:lastRowFirstColumn="0" w:lastRowLastColumn="0"/>
            <w:tcW w:w="2127" w:type="dxa"/>
          </w:tcPr>
          <w:p w14:paraId="7AE4107F" w14:textId="4C21A8A3" w:rsidR="00B27DEE" w:rsidRPr="00E53A12" w:rsidRDefault="00B27DEE"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отрицательный результат</w:t>
            </w:r>
          </w:p>
        </w:tc>
        <w:tc>
          <w:tcPr>
            <w:tcW w:w="851" w:type="dxa"/>
          </w:tcPr>
          <w:p w14:paraId="47AA8B06" w14:textId="77777777" w:rsidR="00B27DEE" w:rsidRPr="00E53A12" w:rsidRDefault="00B27DEE"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850" w:type="dxa"/>
          </w:tcPr>
          <w:p w14:paraId="74A44084" w14:textId="77777777" w:rsidR="00B27DEE" w:rsidRPr="00E53A12" w:rsidRDefault="00B27DEE"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w:t>
            </w:r>
          </w:p>
        </w:tc>
        <w:tc>
          <w:tcPr>
            <w:tcW w:w="851" w:type="dxa"/>
          </w:tcPr>
          <w:p w14:paraId="5C4BF1E6" w14:textId="77777777" w:rsidR="00B27DEE" w:rsidRPr="00E53A12" w:rsidRDefault="00B27DEE"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w:t>
            </w:r>
          </w:p>
        </w:tc>
        <w:tc>
          <w:tcPr>
            <w:tcW w:w="850" w:type="dxa"/>
          </w:tcPr>
          <w:p w14:paraId="688BFEC3" w14:textId="77777777" w:rsidR="00B27DEE" w:rsidRPr="00E53A12" w:rsidRDefault="00B27DEE"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c>
          <w:tcPr>
            <w:tcW w:w="851" w:type="dxa"/>
          </w:tcPr>
          <w:p w14:paraId="5DB9627E" w14:textId="77777777" w:rsidR="00B27DEE" w:rsidRPr="00E53A12" w:rsidRDefault="00B27DEE"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340E8034" w14:textId="54F74B4F" w:rsidR="00B27DEE" w:rsidRDefault="00B27DEE"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850" w:type="dxa"/>
          </w:tcPr>
          <w:p w14:paraId="14F3E7B5" w14:textId="57C6DD28" w:rsidR="00B27DEE" w:rsidRDefault="00B27DEE"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850" w:type="dxa"/>
          </w:tcPr>
          <w:p w14:paraId="1A234B9B" w14:textId="662C3D51" w:rsidR="00B27DEE" w:rsidRDefault="00B27DEE"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bl>
    <w:p w14:paraId="40ADD32B" w14:textId="022764EE" w:rsidR="005E62F2" w:rsidRDefault="005E62F2" w:rsidP="005E62F2">
      <w:pPr>
        <w:suppressAutoHyphens/>
        <w:spacing w:after="120"/>
        <w:ind w:left="68"/>
        <w:jc w:val="both"/>
        <w:rPr>
          <w:rFonts w:ascii="Times New Roman" w:hAnsi="Times New Roman" w:cs="Times New Roman"/>
          <w:sz w:val="28"/>
          <w:szCs w:val="28"/>
        </w:rPr>
      </w:pPr>
    </w:p>
    <w:p w14:paraId="2C20BB16" w14:textId="77777777" w:rsidR="00204A26" w:rsidRPr="005E73E2" w:rsidRDefault="00204A26" w:rsidP="00204A26">
      <w:pPr>
        <w:pStyle w:val="ac"/>
        <w:suppressAutoHyphens/>
        <w:spacing w:after="120" w:line="240" w:lineRule="auto"/>
        <w:ind w:left="0" w:firstLine="709"/>
        <w:jc w:val="both"/>
        <w:rPr>
          <w:rFonts w:ascii="Times New Roman" w:eastAsiaTheme="minorHAnsi" w:hAnsi="Times New Roman"/>
          <w:sz w:val="28"/>
          <w:szCs w:val="28"/>
        </w:rPr>
      </w:pPr>
      <w:r w:rsidRPr="005E73E2">
        <w:rPr>
          <w:rFonts w:ascii="Times New Roman" w:eastAsiaTheme="minorHAnsi" w:hAnsi="Times New Roman"/>
          <w:sz w:val="28"/>
          <w:szCs w:val="28"/>
        </w:rPr>
        <w:t>Показатель удовлетворённости граждан качеством предоставления государственных и муниципальных услуг (сумма вариантов ответа «очень хорошо» и «скорее хорошо») в 2022-2023 гг. составил – 96,8% (2021-2022 гг. – 94,8%, в 2020-2021 гг. - 94,2%, в 2019-2020 гг. - 93,9%, в 2018-2019 гг. – 94,3%). Различные показатели процесса оказания услуг получили довольно высокие оценки, а именно удовлетворенность:</w:t>
      </w:r>
    </w:p>
    <w:p w14:paraId="7EB5FD4D" w14:textId="77777777" w:rsidR="00204A26" w:rsidRPr="005E73E2" w:rsidRDefault="00204A26" w:rsidP="00204A26">
      <w:pPr>
        <w:pStyle w:val="ac"/>
        <w:suppressAutoHyphens/>
        <w:spacing w:after="120" w:line="240" w:lineRule="auto"/>
        <w:ind w:left="993" w:hanging="284"/>
        <w:jc w:val="both"/>
        <w:rPr>
          <w:rFonts w:ascii="Times New Roman" w:eastAsiaTheme="minorHAnsi" w:hAnsi="Times New Roman"/>
          <w:sz w:val="28"/>
          <w:szCs w:val="28"/>
        </w:rPr>
      </w:pPr>
      <w:r w:rsidRPr="005E73E2">
        <w:rPr>
          <w:rFonts w:ascii="Times New Roman" w:eastAsiaTheme="minorHAnsi" w:hAnsi="Times New Roman"/>
          <w:sz w:val="28"/>
          <w:szCs w:val="28"/>
        </w:rPr>
        <w:t xml:space="preserve">– вежливостью сотрудников учреждений – 97,7%; </w:t>
      </w:r>
    </w:p>
    <w:p w14:paraId="26C369A9" w14:textId="77777777" w:rsidR="00204A26" w:rsidRPr="005E73E2" w:rsidRDefault="00204A26" w:rsidP="00204A26">
      <w:pPr>
        <w:pStyle w:val="ac"/>
        <w:suppressAutoHyphens/>
        <w:spacing w:after="120" w:line="240" w:lineRule="auto"/>
        <w:ind w:left="993" w:hanging="284"/>
        <w:jc w:val="both"/>
        <w:rPr>
          <w:rFonts w:ascii="Times New Roman" w:eastAsiaTheme="minorHAnsi" w:hAnsi="Times New Roman"/>
          <w:sz w:val="28"/>
          <w:szCs w:val="28"/>
        </w:rPr>
      </w:pPr>
      <w:r w:rsidRPr="005E73E2">
        <w:rPr>
          <w:rFonts w:ascii="Times New Roman" w:eastAsiaTheme="minorHAnsi" w:hAnsi="Times New Roman"/>
          <w:sz w:val="28"/>
          <w:szCs w:val="28"/>
        </w:rPr>
        <w:t>– компетентностью и профессионализмом сотрудников – 97,4%;</w:t>
      </w:r>
    </w:p>
    <w:p w14:paraId="31B94772" w14:textId="77777777" w:rsidR="00204A26" w:rsidRPr="005E73E2" w:rsidRDefault="00204A26" w:rsidP="00204A26">
      <w:pPr>
        <w:pStyle w:val="ac"/>
        <w:suppressAutoHyphens/>
        <w:spacing w:after="120" w:line="240" w:lineRule="auto"/>
        <w:ind w:left="993" w:hanging="284"/>
        <w:jc w:val="both"/>
        <w:rPr>
          <w:rFonts w:ascii="Times New Roman" w:eastAsiaTheme="minorHAnsi" w:hAnsi="Times New Roman"/>
          <w:sz w:val="28"/>
          <w:szCs w:val="28"/>
        </w:rPr>
      </w:pPr>
      <w:r w:rsidRPr="005E73E2">
        <w:rPr>
          <w:rFonts w:ascii="Times New Roman" w:eastAsiaTheme="minorHAnsi" w:hAnsi="Times New Roman"/>
          <w:sz w:val="28"/>
          <w:szCs w:val="28"/>
        </w:rPr>
        <w:t>– доступностью информации об услугах – 97,0%;</w:t>
      </w:r>
    </w:p>
    <w:p w14:paraId="2BF6AC18" w14:textId="77777777" w:rsidR="00204A26" w:rsidRPr="005E73E2" w:rsidRDefault="00204A26" w:rsidP="00204A26">
      <w:pPr>
        <w:pStyle w:val="ac"/>
        <w:suppressAutoHyphens/>
        <w:spacing w:after="120" w:line="240" w:lineRule="auto"/>
        <w:ind w:left="993" w:hanging="284"/>
        <w:jc w:val="both"/>
        <w:rPr>
          <w:rFonts w:ascii="Times New Roman" w:eastAsiaTheme="minorHAnsi" w:hAnsi="Times New Roman"/>
          <w:sz w:val="28"/>
          <w:szCs w:val="28"/>
        </w:rPr>
      </w:pPr>
      <w:r w:rsidRPr="005E73E2">
        <w:rPr>
          <w:rFonts w:ascii="Times New Roman" w:eastAsiaTheme="minorHAnsi" w:hAnsi="Times New Roman"/>
          <w:sz w:val="28"/>
          <w:szCs w:val="28"/>
        </w:rPr>
        <w:t xml:space="preserve">– временем ожидания в очереди на подачу документов – 97,0%; </w:t>
      </w:r>
    </w:p>
    <w:p w14:paraId="3134D9BB" w14:textId="77777777" w:rsidR="00204A26" w:rsidRPr="005E73E2" w:rsidRDefault="00204A26" w:rsidP="00204A26">
      <w:pPr>
        <w:pStyle w:val="ac"/>
        <w:suppressAutoHyphens/>
        <w:spacing w:after="120" w:line="240" w:lineRule="auto"/>
        <w:ind w:left="993" w:hanging="284"/>
        <w:jc w:val="both"/>
        <w:rPr>
          <w:rFonts w:ascii="Times New Roman" w:eastAsiaTheme="minorHAnsi" w:hAnsi="Times New Roman"/>
          <w:sz w:val="28"/>
          <w:szCs w:val="28"/>
        </w:rPr>
      </w:pPr>
      <w:r w:rsidRPr="005E73E2">
        <w:rPr>
          <w:rFonts w:ascii="Times New Roman" w:eastAsiaTheme="minorHAnsi" w:hAnsi="Times New Roman"/>
          <w:sz w:val="28"/>
          <w:szCs w:val="28"/>
        </w:rPr>
        <w:t>– сроком предоставления услуги – 96,3%;</w:t>
      </w:r>
    </w:p>
    <w:p w14:paraId="53919993" w14:textId="77777777" w:rsidR="00204A26" w:rsidRPr="005E73E2" w:rsidRDefault="00204A26" w:rsidP="00204A26">
      <w:pPr>
        <w:pStyle w:val="ac"/>
        <w:suppressAutoHyphens/>
        <w:spacing w:after="120" w:line="240" w:lineRule="auto"/>
        <w:ind w:left="993" w:hanging="284"/>
        <w:jc w:val="both"/>
        <w:rPr>
          <w:rFonts w:ascii="Times New Roman" w:eastAsiaTheme="minorHAnsi" w:hAnsi="Times New Roman"/>
          <w:sz w:val="28"/>
          <w:szCs w:val="28"/>
        </w:rPr>
      </w:pPr>
      <w:r w:rsidRPr="005E73E2">
        <w:rPr>
          <w:rFonts w:ascii="Times New Roman" w:eastAsiaTheme="minorHAnsi" w:hAnsi="Times New Roman"/>
          <w:sz w:val="28"/>
          <w:szCs w:val="28"/>
        </w:rPr>
        <w:t>– условиями ведения приема – 96,3%;</w:t>
      </w:r>
    </w:p>
    <w:p w14:paraId="13BD708D" w14:textId="77777777" w:rsidR="00204A26" w:rsidRPr="005E73E2" w:rsidRDefault="00204A26" w:rsidP="00204A26">
      <w:pPr>
        <w:pStyle w:val="ac"/>
        <w:suppressAutoHyphens/>
        <w:spacing w:after="120" w:line="240" w:lineRule="auto"/>
        <w:ind w:left="993" w:hanging="284"/>
        <w:jc w:val="both"/>
        <w:rPr>
          <w:rFonts w:ascii="Times New Roman" w:eastAsiaTheme="minorHAnsi" w:hAnsi="Times New Roman"/>
          <w:sz w:val="28"/>
          <w:szCs w:val="28"/>
        </w:rPr>
      </w:pPr>
      <w:r w:rsidRPr="005E73E2">
        <w:rPr>
          <w:rFonts w:ascii="Times New Roman" w:eastAsiaTheme="minorHAnsi" w:hAnsi="Times New Roman"/>
          <w:sz w:val="28"/>
          <w:szCs w:val="28"/>
        </w:rPr>
        <w:t xml:space="preserve">– временем ожидания в очереди для получения результата – 96,3%; </w:t>
      </w:r>
    </w:p>
    <w:p w14:paraId="65938406" w14:textId="77777777" w:rsidR="00204A26" w:rsidRPr="005E73E2" w:rsidRDefault="00204A26" w:rsidP="00204A26">
      <w:pPr>
        <w:pStyle w:val="ac"/>
        <w:suppressAutoHyphens/>
        <w:spacing w:after="120" w:line="240" w:lineRule="auto"/>
        <w:ind w:left="993" w:hanging="284"/>
        <w:jc w:val="both"/>
        <w:rPr>
          <w:rFonts w:ascii="Times New Roman" w:eastAsiaTheme="minorHAnsi" w:hAnsi="Times New Roman"/>
          <w:sz w:val="28"/>
          <w:szCs w:val="28"/>
        </w:rPr>
      </w:pPr>
      <w:r w:rsidRPr="005E73E2">
        <w:rPr>
          <w:rFonts w:ascii="Times New Roman" w:eastAsiaTheme="minorHAnsi" w:hAnsi="Times New Roman"/>
          <w:sz w:val="28"/>
          <w:szCs w:val="28"/>
        </w:rPr>
        <w:t>– количеством документов, необходимых для получения услуги – 95,1%.</w:t>
      </w:r>
    </w:p>
    <w:p w14:paraId="4BD83FB2" w14:textId="673CB9DC" w:rsidR="00183C46" w:rsidRPr="005E62F2" w:rsidRDefault="00204A26" w:rsidP="00204A26">
      <w:pPr>
        <w:suppressAutoHyphens/>
        <w:ind w:firstLine="709"/>
        <w:jc w:val="both"/>
        <w:rPr>
          <w:rFonts w:ascii="Times New Roman" w:hAnsi="Times New Roman" w:cs="Times New Roman"/>
          <w:sz w:val="28"/>
          <w:szCs w:val="28"/>
        </w:rPr>
      </w:pPr>
      <w:r w:rsidRPr="005E73E2">
        <w:rPr>
          <w:rFonts w:ascii="Times New Roman" w:hAnsi="Times New Roman" w:cs="Times New Roman"/>
          <w:sz w:val="28"/>
          <w:szCs w:val="28"/>
        </w:rPr>
        <w:t>В ходе исследования зафиксирован высокий уровень удовлетворенности получателей услуг во всех муниципальных образованиях Самарской области, при этом уровень удовлетворенности городских жителей несколько ниже, чем респондентов, проживающих в муниципальных районах. Показатели удовлетворенности жителей разных населенных пунктов Самарской области представлены в Таблице 4.</w:t>
      </w:r>
    </w:p>
    <w:p w14:paraId="0E27469A" w14:textId="77777777" w:rsidR="00AB1AE6" w:rsidRDefault="00AB1AE6" w:rsidP="005E62F2">
      <w:pPr>
        <w:suppressAutoHyphens/>
        <w:ind w:left="66" w:firstLine="642"/>
        <w:jc w:val="right"/>
        <w:rPr>
          <w:rFonts w:ascii="Times New Roman" w:hAnsi="Times New Roman" w:cs="Times New Roman"/>
          <w:sz w:val="28"/>
          <w:szCs w:val="28"/>
        </w:rPr>
      </w:pPr>
      <w:r>
        <w:rPr>
          <w:rFonts w:ascii="Times New Roman" w:hAnsi="Times New Roman" w:cs="Times New Roman"/>
          <w:sz w:val="28"/>
          <w:szCs w:val="28"/>
        </w:rPr>
        <w:br w:type="page"/>
      </w:r>
    </w:p>
    <w:p w14:paraId="2CBC7C38" w14:textId="28A99E36" w:rsidR="005E62F2" w:rsidRPr="00E53A12" w:rsidRDefault="005E62F2" w:rsidP="005E62F2">
      <w:pPr>
        <w:suppressAutoHyphens/>
        <w:ind w:left="66" w:firstLine="642"/>
        <w:jc w:val="right"/>
        <w:rPr>
          <w:rFonts w:ascii="Times New Roman" w:hAnsi="Times New Roman" w:cs="Times New Roman"/>
          <w:sz w:val="28"/>
          <w:szCs w:val="28"/>
        </w:rPr>
      </w:pPr>
      <w:r w:rsidRPr="00DB7208">
        <w:rPr>
          <w:rFonts w:ascii="Times New Roman" w:hAnsi="Times New Roman" w:cs="Times New Roman"/>
          <w:sz w:val="28"/>
          <w:szCs w:val="28"/>
        </w:rPr>
        <w:t>Таблица 4</w:t>
      </w:r>
    </w:p>
    <w:p w14:paraId="68DF7D69" w14:textId="77777777" w:rsidR="007D2809" w:rsidRPr="00B65A90" w:rsidRDefault="007D2809" w:rsidP="007D2809">
      <w:pPr>
        <w:suppressAutoHyphens/>
        <w:ind w:left="-284"/>
        <w:jc w:val="center"/>
        <w:rPr>
          <w:rFonts w:ascii="Times New Roman" w:eastAsia="Times New Roman" w:hAnsi="Times New Roman" w:cs="Times New Roman"/>
          <w:b/>
          <w:sz w:val="28"/>
          <w:szCs w:val="28"/>
          <w:lang w:eastAsia="ru-RU"/>
        </w:rPr>
      </w:pPr>
      <w:r w:rsidRPr="00B65A90">
        <w:rPr>
          <w:rFonts w:ascii="Times New Roman" w:eastAsia="Times New Roman" w:hAnsi="Times New Roman" w:cs="Times New Roman"/>
          <w:b/>
          <w:sz w:val="28"/>
          <w:szCs w:val="28"/>
          <w:lang w:eastAsia="ru-RU"/>
        </w:rPr>
        <w:t xml:space="preserve">Уровень удовлетворенности получателей государственных и муниципальных услуг в муниципальных образованиях Самарской области </w:t>
      </w:r>
    </w:p>
    <w:p w14:paraId="60DB025B" w14:textId="77777777" w:rsidR="007D2809" w:rsidRPr="00E53A12" w:rsidRDefault="007D2809" w:rsidP="007D2809">
      <w:pPr>
        <w:suppressAutoHyphens/>
        <w:jc w:val="center"/>
        <w:rPr>
          <w:rFonts w:ascii="Times New Roman" w:hAnsi="Times New Roman" w:cs="Times New Roman"/>
          <w:sz w:val="28"/>
          <w:szCs w:val="28"/>
        </w:rPr>
      </w:pPr>
      <w:r w:rsidRPr="00B65A90">
        <w:rPr>
          <w:rFonts w:ascii="Times New Roman" w:eastAsia="Times New Roman" w:hAnsi="Times New Roman" w:cs="Times New Roman"/>
          <w:sz w:val="28"/>
          <w:szCs w:val="28"/>
          <w:lang w:eastAsia="ru-RU"/>
        </w:rPr>
        <w:t>(в % от общего числа опрошенных в каждом МО)</w:t>
      </w:r>
    </w:p>
    <w:tbl>
      <w:tblPr>
        <w:tblStyle w:val="-211"/>
        <w:tblW w:w="0" w:type="auto"/>
        <w:tblLook w:val="04A0" w:firstRow="1" w:lastRow="0" w:firstColumn="1" w:lastColumn="0" w:noHBand="0" w:noVBand="1"/>
      </w:tblPr>
      <w:tblGrid>
        <w:gridCol w:w="5636"/>
        <w:gridCol w:w="3718"/>
      </w:tblGrid>
      <w:tr w:rsidR="007D2809" w:rsidRPr="00E53A12" w14:paraId="5FC72FA5" w14:textId="77777777" w:rsidTr="00DF3E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6" w:type="dxa"/>
            <w:shd w:val="clear" w:color="auto" w:fill="365F91" w:themeFill="accent1" w:themeFillShade="BF"/>
          </w:tcPr>
          <w:p w14:paraId="4CF63566" w14:textId="77777777" w:rsidR="007D2809" w:rsidRPr="00E53A12" w:rsidRDefault="007D2809" w:rsidP="00DF3EFE">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3718" w:type="dxa"/>
            <w:shd w:val="clear" w:color="auto" w:fill="365F91" w:themeFill="accent1" w:themeFillShade="BF"/>
          </w:tcPr>
          <w:p w14:paraId="1C6B69D1" w14:textId="77777777" w:rsidR="007D2809" w:rsidRPr="00E53A12" w:rsidRDefault="007D2809" w:rsidP="00DF3EF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Процент удовлетворенных качеством полученных услуг</w:t>
            </w:r>
          </w:p>
        </w:tc>
      </w:tr>
      <w:tr w:rsidR="007D2809" w:rsidRPr="00E53A12" w14:paraId="609CD717"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14:paraId="777BBA09" w14:textId="77777777" w:rsidR="007D2809" w:rsidRPr="00E53A12" w:rsidRDefault="007D2809" w:rsidP="00DF3EFE">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Городские округа</w:t>
            </w:r>
          </w:p>
        </w:tc>
      </w:tr>
      <w:tr w:rsidR="007D2809" w:rsidRPr="00E53A12" w14:paraId="7F208FD9"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7BF475E1"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Жигулевск</w:t>
            </w:r>
          </w:p>
        </w:tc>
        <w:tc>
          <w:tcPr>
            <w:tcW w:w="3718" w:type="dxa"/>
          </w:tcPr>
          <w:p w14:paraId="6C5B217C"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91,2</w:t>
            </w:r>
          </w:p>
        </w:tc>
      </w:tr>
      <w:tr w:rsidR="007D2809" w:rsidRPr="00E53A12" w14:paraId="53915A1F"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F3B7723"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w:t>
            </w:r>
          </w:p>
        </w:tc>
        <w:tc>
          <w:tcPr>
            <w:tcW w:w="3718" w:type="dxa"/>
          </w:tcPr>
          <w:p w14:paraId="47564491"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100,0</w:t>
            </w:r>
          </w:p>
        </w:tc>
      </w:tr>
      <w:tr w:rsidR="007D2809" w:rsidRPr="00E53A12" w14:paraId="748465D3"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0A3B433D"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Новокуйбышевск</w:t>
            </w:r>
          </w:p>
        </w:tc>
        <w:tc>
          <w:tcPr>
            <w:tcW w:w="3718" w:type="dxa"/>
          </w:tcPr>
          <w:p w14:paraId="1E8F24D3"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93,7</w:t>
            </w:r>
          </w:p>
        </w:tc>
      </w:tr>
      <w:tr w:rsidR="007D2809" w:rsidRPr="00E53A12" w14:paraId="3894812D"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643522E"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Октябрьск</w:t>
            </w:r>
          </w:p>
        </w:tc>
        <w:tc>
          <w:tcPr>
            <w:tcW w:w="3718" w:type="dxa"/>
          </w:tcPr>
          <w:p w14:paraId="2FB4725F"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91,2</w:t>
            </w:r>
          </w:p>
        </w:tc>
      </w:tr>
      <w:tr w:rsidR="007D2809" w:rsidRPr="00E53A12" w14:paraId="1BCF7F97"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342C6CF2"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Отрадный</w:t>
            </w:r>
          </w:p>
        </w:tc>
        <w:tc>
          <w:tcPr>
            <w:tcW w:w="3718" w:type="dxa"/>
          </w:tcPr>
          <w:p w14:paraId="275C5256"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98,4</w:t>
            </w:r>
          </w:p>
        </w:tc>
      </w:tr>
      <w:tr w:rsidR="007D2809" w:rsidRPr="00E53A12" w14:paraId="0B42F2BD"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025E8F3D"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Похвистнево</w:t>
            </w:r>
          </w:p>
        </w:tc>
        <w:tc>
          <w:tcPr>
            <w:tcW w:w="3718" w:type="dxa"/>
          </w:tcPr>
          <w:p w14:paraId="00A9C04D"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99,2</w:t>
            </w:r>
          </w:p>
        </w:tc>
      </w:tr>
      <w:tr w:rsidR="007D2809" w:rsidRPr="00E53A12" w14:paraId="0C79C188"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2266FFF1"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Самара</w:t>
            </w:r>
          </w:p>
        </w:tc>
        <w:tc>
          <w:tcPr>
            <w:tcW w:w="3718" w:type="dxa"/>
          </w:tcPr>
          <w:p w14:paraId="64758B9C"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95,8</w:t>
            </w:r>
          </w:p>
        </w:tc>
      </w:tr>
      <w:tr w:rsidR="007D2809" w:rsidRPr="00E53A12" w14:paraId="195AB8DC"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6023A6D"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Сызрань</w:t>
            </w:r>
          </w:p>
        </w:tc>
        <w:tc>
          <w:tcPr>
            <w:tcW w:w="3718" w:type="dxa"/>
          </w:tcPr>
          <w:p w14:paraId="0E882E09"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90,6</w:t>
            </w:r>
          </w:p>
        </w:tc>
      </w:tr>
      <w:tr w:rsidR="007D2809" w:rsidRPr="00E53A12" w14:paraId="012BE692"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48727C21"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Тольятти</w:t>
            </w:r>
          </w:p>
        </w:tc>
        <w:tc>
          <w:tcPr>
            <w:tcW w:w="3718" w:type="dxa"/>
          </w:tcPr>
          <w:p w14:paraId="6B10DE45"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95,0</w:t>
            </w:r>
          </w:p>
        </w:tc>
      </w:tr>
      <w:tr w:rsidR="007D2809" w:rsidRPr="00E53A12" w14:paraId="4E733403"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0C3918ED"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Чапаевск</w:t>
            </w:r>
          </w:p>
        </w:tc>
        <w:tc>
          <w:tcPr>
            <w:tcW w:w="3718" w:type="dxa"/>
          </w:tcPr>
          <w:p w14:paraId="057E042F"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98,6</w:t>
            </w:r>
          </w:p>
        </w:tc>
      </w:tr>
      <w:tr w:rsidR="007D2809" w:rsidRPr="00E53A12" w14:paraId="59296769" w14:textId="77777777" w:rsidTr="00DF3EFE">
        <w:tc>
          <w:tcPr>
            <w:cnfStyle w:val="001000000000" w:firstRow="0" w:lastRow="0" w:firstColumn="1" w:lastColumn="0" w:oddVBand="0" w:evenVBand="0" w:oddHBand="0" w:evenHBand="0" w:firstRowFirstColumn="0" w:firstRowLastColumn="0" w:lastRowFirstColumn="0" w:lastRowLastColumn="0"/>
            <w:tcW w:w="9354" w:type="dxa"/>
            <w:gridSpan w:val="2"/>
          </w:tcPr>
          <w:p w14:paraId="349F2A60" w14:textId="77777777" w:rsidR="007D2809" w:rsidRPr="00DB7208" w:rsidRDefault="007D2809" w:rsidP="00DF3EFE">
            <w:pPr>
              <w:suppressAutoHyphens/>
              <w:jc w:val="center"/>
              <w:rPr>
                <w:rFonts w:ascii="Times New Roman" w:hAnsi="Times New Roman" w:cs="Times New Roman"/>
                <w:b w:val="0"/>
                <w:bCs w:val="0"/>
                <w:sz w:val="24"/>
                <w:szCs w:val="24"/>
              </w:rPr>
            </w:pPr>
            <w:r w:rsidRPr="00DB7208">
              <w:rPr>
                <w:rFonts w:ascii="Times New Roman" w:hAnsi="Times New Roman" w:cs="Times New Roman"/>
                <w:sz w:val="24"/>
                <w:szCs w:val="24"/>
              </w:rPr>
              <w:t>Муниципальные районы</w:t>
            </w:r>
          </w:p>
        </w:tc>
      </w:tr>
      <w:tr w:rsidR="007D2809" w:rsidRPr="00E53A12" w14:paraId="021B3E1E"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4710C60"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Алексеевский</w:t>
            </w:r>
          </w:p>
        </w:tc>
        <w:tc>
          <w:tcPr>
            <w:tcW w:w="3718" w:type="dxa"/>
          </w:tcPr>
          <w:p w14:paraId="1FF48190" w14:textId="77777777" w:rsidR="007D2809" w:rsidRPr="00DB7208"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95AAD">
              <w:rPr>
                <w:rFonts w:ascii="Times New Roman" w:hAnsi="Times New Roman" w:cs="Times New Roman"/>
                <w:sz w:val="24"/>
                <w:szCs w:val="24"/>
              </w:rPr>
              <w:t>97,5</w:t>
            </w:r>
          </w:p>
        </w:tc>
      </w:tr>
      <w:tr w:rsidR="007D2809" w:rsidRPr="00E53A12" w14:paraId="3AB2BF16"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6A2ABF57"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Безенчукский</w:t>
            </w:r>
          </w:p>
        </w:tc>
        <w:tc>
          <w:tcPr>
            <w:tcW w:w="3718" w:type="dxa"/>
          </w:tcPr>
          <w:p w14:paraId="04FB6087"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100,0</w:t>
            </w:r>
          </w:p>
        </w:tc>
      </w:tr>
      <w:tr w:rsidR="007D2809" w:rsidRPr="00E53A12" w14:paraId="7939A280"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65970A0"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Богатовский</w:t>
            </w:r>
          </w:p>
        </w:tc>
        <w:tc>
          <w:tcPr>
            <w:tcW w:w="3718" w:type="dxa"/>
          </w:tcPr>
          <w:p w14:paraId="6042AED2"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98,0</w:t>
            </w:r>
          </w:p>
        </w:tc>
      </w:tr>
      <w:tr w:rsidR="007D2809" w:rsidRPr="00E53A12" w14:paraId="6ECDB35B"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331BFE23"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Большеглушицкий</w:t>
            </w:r>
          </w:p>
        </w:tc>
        <w:tc>
          <w:tcPr>
            <w:tcW w:w="3718" w:type="dxa"/>
          </w:tcPr>
          <w:p w14:paraId="53F16572"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99,5</w:t>
            </w:r>
          </w:p>
        </w:tc>
      </w:tr>
      <w:tr w:rsidR="007D2809" w:rsidRPr="00E53A12" w14:paraId="0FFDE873"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466AE4E"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Большечерниговский</w:t>
            </w:r>
          </w:p>
        </w:tc>
        <w:tc>
          <w:tcPr>
            <w:tcW w:w="3718" w:type="dxa"/>
          </w:tcPr>
          <w:p w14:paraId="5239D71A"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99,5</w:t>
            </w:r>
          </w:p>
        </w:tc>
      </w:tr>
      <w:tr w:rsidR="007D2809" w:rsidRPr="00E53A12" w14:paraId="3E2DBD59"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1ACB3BC0"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Борский</w:t>
            </w:r>
          </w:p>
        </w:tc>
        <w:tc>
          <w:tcPr>
            <w:tcW w:w="3718" w:type="dxa"/>
          </w:tcPr>
          <w:p w14:paraId="01C00288"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98,5</w:t>
            </w:r>
          </w:p>
        </w:tc>
      </w:tr>
      <w:tr w:rsidR="007D2809" w:rsidRPr="00E53A12" w14:paraId="72A9FF03"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BC5E409"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Волжский</w:t>
            </w:r>
          </w:p>
        </w:tc>
        <w:tc>
          <w:tcPr>
            <w:tcW w:w="3718" w:type="dxa"/>
          </w:tcPr>
          <w:p w14:paraId="71CA22E7"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95,5</w:t>
            </w:r>
          </w:p>
        </w:tc>
      </w:tr>
      <w:tr w:rsidR="007D2809" w:rsidRPr="00E53A12" w14:paraId="709A68B2"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7EA9031B"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Елховский</w:t>
            </w:r>
          </w:p>
        </w:tc>
        <w:tc>
          <w:tcPr>
            <w:tcW w:w="3718" w:type="dxa"/>
          </w:tcPr>
          <w:p w14:paraId="34E92E1A"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93,5</w:t>
            </w:r>
          </w:p>
        </w:tc>
      </w:tr>
      <w:tr w:rsidR="007D2809" w:rsidRPr="00E53A12" w14:paraId="21EEABC8"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EAF58EA"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Исаклинский</w:t>
            </w:r>
          </w:p>
        </w:tc>
        <w:tc>
          <w:tcPr>
            <w:tcW w:w="3718" w:type="dxa"/>
          </w:tcPr>
          <w:p w14:paraId="57F30AB5"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99,0</w:t>
            </w:r>
          </w:p>
        </w:tc>
      </w:tr>
      <w:tr w:rsidR="007D2809" w:rsidRPr="00E53A12" w14:paraId="1010B15F"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5C40CBF4"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Камышлинский</w:t>
            </w:r>
          </w:p>
        </w:tc>
        <w:tc>
          <w:tcPr>
            <w:tcW w:w="3718" w:type="dxa"/>
          </w:tcPr>
          <w:p w14:paraId="3CDD479A"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99,5</w:t>
            </w:r>
          </w:p>
        </w:tc>
      </w:tr>
      <w:tr w:rsidR="007D2809" w:rsidRPr="00E53A12" w14:paraId="2A05DB9B"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B71357E"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Кинельский</w:t>
            </w:r>
          </w:p>
        </w:tc>
        <w:tc>
          <w:tcPr>
            <w:tcW w:w="3718" w:type="dxa"/>
          </w:tcPr>
          <w:p w14:paraId="711E1483"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98,5</w:t>
            </w:r>
          </w:p>
        </w:tc>
      </w:tr>
      <w:tr w:rsidR="007D2809" w:rsidRPr="00E53A12" w14:paraId="5BDE1EE1"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3DC68015"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Кинель-Черкасский</w:t>
            </w:r>
          </w:p>
        </w:tc>
        <w:tc>
          <w:tcPr>
            <w:tcW w:w="3718" w:type="dxa"/>
          </w:tcPr>
          <w:p w14:paraId="032C7701"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99,0</w:t>
            </w:r>
          </w:p>
        </w:tc>
      </w:tr>
      <w:tr w:rsidR="007D2809" w:rsidRPr="00E53A12" w14:paraId="20650F6B"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3537C72"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Клявлинский</w:t>
            </w:r>
          </w:p>
        </w:tc>
        <w:tc>
          <w:tcPr>
            <w:tcW w:w="3718" w:type="dxa"/>
          </w:tcPr>
          <w:p w14:paraId="64DA2908"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97,0</w:t>
            </w:r>
          </w:p>
        </w:tc>
      </w:tr>
      <w:tr w:rsidR="007D2809" w:rsidRPr="00E53A12" w14:paraId="237C3CA1"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600D4AD8"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Кошкинский</w:t>
            </w:r>
          </w:p>
        </w:tc>
        <w:tc>
          <w:tcPr>
            <w:tcW w:w="3718" w:type="dxa"/>
          </w:tcPr>
          <w:p w14:paraId="78FD2B8A"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90,0</w:t>
            </w:r>
          </w:p>
        </w:tc>
      </w:tr>
      <w:tr w:rsidR="007D2809" w:rsidRPr="00E53A12" w14:paraId="0A6E1137"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02EAAC0"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Красноармейский</w:t>
            </w:r>
          </w:p>
        </w:tc>
        <w:tc>
          <w:tcPr>
            <w:tcW w:w="3718" w:type="dxa"/>
          </w:tcPr>
          <w:p w14:paraId="495985C7"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98,5</w:t>
            </w:r>
          </w:p>
        </w:tc>
      </w:tr>
      <w:tr w:rsidR="007D2809" w:rsidRPr="00E53A12" w14:paraId="26FFB39C"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3B97305D"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Красноярский</w:t>
            </w:r>
          </w:p>
        </w:tc>
        <w:tc>
          <w:tcPr>
            <w:tcW w:w="3718" w:type="dxa"/>
          </w:tcPr>
          <w:p w14:paraId="32274145"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99,5</w:t>
            </w:r>
          </w:p>
        </w:tc>
      </w:tr>
      <w:tr w:rsidR="007D2809" w:rsidRPr="00E53A12" w14:paraId="029F89F7"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A9A1C59"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Нефтегорский</w:t>
            </w:r>
          </w:p>
        </w:tc>
        <w:tc>
          <w:tcPr>
            <w:tcW w:w="3718" w:type="dxa"/>
          </w:tcPr>
          <w:p w14:paraId="453E5068"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97,0</w:t>
            </w:r>
          </w:p>
        </w:tc>
      </w:tr>
      <w:tr w:rsidR="007D2809" w:rsidRPr="00E53A12" w14:paraId="6A2F44B0"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3D7C7696"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Пестравский</w:t>
            </w:r>
          </w:p>
        </w:tc>
        <w:tc>
          <w:tcPr>
            <w:tcW w:w="3718" w:type="dxa"/>
          </w:tcPr>
          <w:p w14:paraId="6ADE38A0"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97,5</w:t>
            </w:r>
          </w:p>
        </w:tc>
      </w:tr>
      <w:tr w:rsidR="007D2809" w:rsidRPr="00E53A12" w14:paraId="42ACDC3A"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26B09CD"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Похвистневский</w:t>
            </w:r>
          </w:p>
        </w:tc>
        <w:tc>
          <w:tcPr>
            <w:tcW w:w="3718" w:type="dxa"/>
          </w:tcPr>
          <w:p w14:paraId="4F63CC99"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98,5</w:t>
            </w:r>
          </w:p>
        </w:tc>
      </w:tr>
      <w:tr w:rsidR="007D2809" w:rsidRPr="00E53A12" w14:paraId="7A9FF951"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7C898451"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Приволжский</w:t>
            </w:r>
          </w:p>
        </w:tc>
        <w:tc>
          <w:tcPr>
            <w:tcW w:w="3718" w:type="dxa"/>
          </w:tcPr>
          <w:p w14:paraId="42A6232B"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97,0</w:t>
            </w:r>
          </w:p>
        </w:tc>
      </w:tr>
      <w:tr w:rsidR="007D2809" w:rsidRPr="00E53A12" w14:paraId="3A1D3F2B"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62C8A51"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Сергиевский</w:t>
            </w:r>
          </w:p>
        </w:tc>
        <w:tc>
          <w:tcPr>
            <w:tcW w:w="3718" w:type="dxa"/>
          </w:tcPr>
          <w:p w14:paraId="55C322DC"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99,0</w:t>
            </w:r>
          </w:p>
        </w:tc>
      </w:tr>
      <w:tr w:rsidR="007D2809" w:rsidRPr="00E53A12" w14:paraId="4EDD92ED"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0F0D2805"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Ставропольский</w:t>
            </w:r>
          </w:p>
        </w:tc>
        <w:tc>
          <w:tcPr>
            <w:tcW w:w="3718" w:type="dxa"/>
          </w:tcPr>
          <w:p w14:paraId="06C501AA"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98,6</w:t>
            </w:r>
          </w:p>
        </w:tc>
      </w:tr>
      <w:tr w:rsidR="007D2809" w:rsidRPr="00E53A12" w14:paraId="3288264B"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55A6278"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Сызранский</w:t>
            </w:r>
          </w:p>
        </w:tc>
        <w:tc>
          <w:tcPr>
            <w:tcW w:w="3718" w:type="dxa"/>
          </w:tcPr>
          <w:p w14:paraId="17805D4E"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95,5</w:t>
            </w:r>
          </w:p>
        </w:tc>
      </w:tr>
      <w:tr w:rsidR="007D2809" w:rsidRPr="00E53A12" w14:paraId="46595A06"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2C31E47D"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Хворостянский</w:t>
            </w:r>
          </w:p>
        </w:tc>
        <w:tc>
          <w:tcPr>
            <w:tcW w:w="3718" w:type="dxa"/>
          </w:tcPr>
          <w:p w14:paraId="11174FB4"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99,5</w:t>
            </w:r>
          </w:p>
        </w:tc>
      </w:tr>
      <w:tr w:rsidR="007D2809" w:rsidRPr="00E53A12" w14:paraId="738B1B31"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CDF6368"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Челно-Вершинский</w:t>
            </w:r>
          </w:p>
        </w:tc>
        <w:tc>
          <w:tcPr>
            <w:tcW w:w="3718" w:type="dxa"/>
          </w:tcPr>
          <w:p w14:paraId="50F574B5"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100,0</w:t>
            </w:r>
          </w:p>
        </w:tc>
      </w:tr>
      <w:tr w:rsidR="007D2809" w:rsidRPr="00E53A12" w14:paraId="61C748D2" w14:textId="77777777" w:rsidTr="00DF3EFE">
        <w:tc>
          <w:tcPr>
            <w:cnfStyle w:val="001000000000" w:firstRow="0" w:lastRow="0" w:firstColumn="1" w:lastColumn="0" w:oddVBand="0" w:evenVBand="0" w:oddHBand="0" w:evenHBand="0" w:firstRowFirstColumn="0" w:firstRowLastColumn="0" w:lastRowFirstColumn="0" w:lastRowLastColumn="0"/>
            <w:tcW w:w="5636" w:type="dxa"/>
          </w:tcPr>
          <w:p w14:paraId="3A9F2608"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Шенталинский</w:t>
            </w:r>
          </w:p>
        </w:tc>
        <w:tc>
          <w:tcPr>
            <w:tcW w:w="3718" w:type="dxa"/>
          </w:tcPr>
          <w:p w14:paraId="0682C4DF" w14:textId="77777777" w:rsidR="007D2809" w:rsidRPr="007D2809" w:rsidRDefault="007D2809" w:rsidP="00DF3EF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100,0</w:t>
            </w:r>
          </w:p>
        </w:tc>
      </w:tr>
      <w:tr w:rsidR="007D2809" w:rsidRPr="00E53A12" w14:paraId="271615E3" w14:textId="77777777" w:rsidTr="00DF3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54187C4" w14:textId="77777777" w:rsidR="007D2809" w:rsidRPr="00E53A12" w:rsidRDefault="007D2809" w:rsidP="00DF3EFE">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Шигонский</w:t>
            </w:r>
          </w:p>
        </w:tc>
        <w:tc>
          <w:tcPr>
            <w:tcW w:w="3718" w:type="dxa"/>
          </w:tcPr>
          <w:p w14:paraId="2E023E20" w14:textId="77777777" w:rsidR="007D2809" w:rsidRPr="007D2809" w:rsidRDefault="007D2809" w:rsidP="00DF3EF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2809">
              <w:rPr>
                <w:rFonts w:ascii="Times New Roman" w:hAnsi="Times New Roman" w:cs="Times New Roman"/>
                <w:sz w:val="24"/>
                <w:szCs w:val="24"/>
              </w:rPr>
              <w:t>89,1</w:t>
            </w:r>
          </w:p>
        </w:tc>
      </w:tr>
    </w:tbl>
    <w:p w14:paraId="15526B27" w14:textId="77777777" w:rsidR="007D2809" w:rsidRDefault="007D2809" w:rsidP="007D2809">
      <w:pPr>
        <w:suppressAutoHyphens/>
        <w:ind w:left="66" w:firstLine="642"/>
        <w:jc w:val="both"/>
        <w:rPr>
          <w:rFonts w:ascii="Times New Roman" w:hAnsi="Times New Roman" w:cs="Times New Roman"/>
          <w:sz w:val="28"/>
          <w:szCs w:val="28"/>
          <w:highlight w:val="yellow"/>
        </w:rPr>
      </w:pPr>
    </w:p>
    <w:p w14:paraId="487655AA" w14:textId="77777777" w:rsidR="00A758A6" w:rsidRPr="00C00660" w:rsidRDefault="00A758A6" w:rsidP="00A758A6">
      <w:pPr>
        <w:suppressAutoHyphens/>
        <w:ind w:left="66" w:firstLine="642"/>
        <w:jc w:val="both"/>
        <w:rPr>
          <w:rFonts w:ascii="Times New Roman" w:hAnsi="Times New Roman" w:cs="Times New Roman"/>
          <w:sz w:val="28"/>
          <w:szCs w:val="28"/>
        </w:rPr>
      </w:pPr>
      <w:r w:rsidRPr="00C00660">
        <w:rPr>
          <w:rFonts w:ascii="Times New Roman" w:hAnsi="Times New Roman" w:cs="Times New Roman"/>
          <w:sz w:val="28"/>
          <w:szCs w:val="28"/>
        </w:rPr>
        <w:t xml:space="preserve">Уровень информированности населения Самарской области о многофункциональных центрах предоставления государственных и муниципальных услуг (далее МФЦ) составил 100,0%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МФЦ в период с 2015 по 2023 гг. представлена в Таблице 5. </w:t>
      </w:r>
    </w:p>
    <w:p w14:paraId="7EC13126" w14:textId="77777777" w:rsidR="00A758A6" w:rsidRDefault="00A758A6" w:rsidP="00A758A6">
      <w:pPr>
        <w:suppressAutoHyphens/>
        <w:ind w:left="66" w:firstLine="642"/>
        <w:jc w:val="both"/>
        <w:rPr>
          <w:rFonts w:ascii="Times New Roman" w:hAnsi="Times New Roman" w:cs="Times New Roman"/>
          <w:sz w:val="28"/>
          <w:szCs w:val="28"/>
        </w:rPr>
      </w:pPr>
    </w:p>
    <w:p w14:paraId="54876934" w14:textId="77777777" w:rsidR="00A758A6" w:rsidRPr="00C00660" w:rsidRDefault="00A758A6" w:rsidP="00A758A6">
      <w:pPr>
        <w:suppressAutoHyphens/>
        <w:ind w:left="1069"/>
        <w:jc w:val="right"/>
        <w:rPr>
          <w:rFonts w:ascii="Times New Roman" w:eastAsia="Times New Roman" w:hAnsi="Times New Roman" w:cs="Times New Roman"/>
          <w:sz w:val="28"/>
          <w:szCs w:val="28"/>
          <w:lang w:eastAsia="ru-RU"/>
        </w:rPr>
      </w:pPr>
      <w:r w:rsidRPr="00C00660">
        <w:rPr>
          <w:rFonts w:ascii="Times New Roman" w:eastAsia="Times New Roman" w:hAnsi="Times New Roman" w:cs="Times New Roman"/>
          <w:sz w:val="28"/>
          <w:szCs w:val="28"/>
          <w:lang w:eastAsia="ru-RU"/>
        </w:rPr>
        <w:t>Таблица 5</w:t>
      </w:r>
    </w:p>
    <w:p w14:paraId="69DBC708" w14:textId="77777777" w:rsidR="00A758A6" w:rsidRPr="00C00660" w:rsidRDefault="00A758A6" w:rsidP="00A758A6">
      <w:pPr>
        <w:suppressAutoHyphens/>
        <w:jc w:val="center"/>
        <w:rPr>
          <w:rFonts w:ascii="Times New Roman" w:eastAsia="Times New Roman" w:hAnsi="Times New Roman" w:cs="Times New Roman"/>
          <w:b/>
          <w:sz w:val="28"/>
          <w:szCs w:val="28"/>
          <w:lang w:eastAsia="ru-RU"/>
        </w:rPr>
      </w:pPr>
      <w:r w:rsidRPr="00C00660">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МФЦ по годам</w:t>
      </w:r>
    </w:p>
    <w:p w14:paraId="2F6F6143" w14:textId="77777777" w:rsidR="00A758A6" w:rsidRPr="00C00660" w:rsidRDefault="00A758A6" w:rsidP="00A758A6">
      <w:pPr>
        <w:suppressAutoHyphens/>
        <w:jc w:val="center"/>
        <w:rPr>
          <w:rFonts w:ascii="Times New Roman" w:hAnsi="Times New Roman" w:cs="Times New Roman"/>
          <w:sz w:val="28"/>
          <w:szCs w:val="28"/>
        </w:rPr>
      </w:pPr>
      <w:r w:rsidRPr="00C00660">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351" w:type="dxa"/>
        <w:tblLayout w:type="fixed"/>
        <w:tblLook w:val="04A0" w:firstRow="1" w:lastRow="0" w:firstColumn="1" w:lastColumn="0" w:noHBand="0" w:noVBand="1"/>
      </w:tblPr>
      <w:tblGrid>
        <w:gridCol w:w="2551"/>
        <w:gridCol w:w="850"/>
        <w:gridCol w:w="850"/>
        <w:gridCol w:w="850"/>
        <w:gridCol w:w="850"/>
        <w:gridCol w:w="850"/>
        <w:gridCol w:w="850"/>
        <w:gridCol w:w="850"/>
        <w:gridCol w:w="850"/>
      </w:tblGrid>
      <w:tr w:rsidR="00A758A6" w:rsidRPr="00C00660" w14:paraId="5755B61E" w14:textId="77777777" w:rsidTr="00D87C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365F91" w:themeFill="accent1" w:themeFillShade="BF"/>
          </w:tcPr>
          <w:p w14:paraId="5EF31BA2" w14:textId="77777777" w:rsidR="00A758A6" w:rsidRPr="00C00660" w:rsidRDefault="00A758A6" w:rsidP="00D87CAC">
            <w:pPr>
              <w:suppressAutoHyphens/>
              <w:jc w:val="center"/>
              <w:rPr>
                <w:rFonts w:ascii="Times New Roman" w:hAnsi="Times New Roman" w:cs="Times New Roman"/>
                <w:color w:val="FFFFFF" w:themeColor="background1"/>
                <w:sz w:val="24"/>
                <w:szCs w:val="24"/>
              </w:rPr>
            </w:pPr>
            <w:r w:rsidRPr="00C00660">
              <w:rPr>
                <w:rFonts w:ascii="Times New Roman" w:hAnsi="Times New Roman" w:cs="Times New Roman"/>
                <w:color w:val="FFFFFF" w:themeColor="background1"/>
                <w:sz w:val="24"/>
                <w:szCs w:val="24"/>
              </w:rPr>
              <w:t>Показатели</w:t>
            </w:r>
          </w:p>
        </w:tc>
        <w:tc>
          <w:tcPr>
            <w:tcW w:w="850" w:type="dxa"/>
            <w:shd w:val="clear" w:color="auto" w:fill="365F91" w:themeFill="accent1" w:themeFillShade="BF"/>
          </w:tcPr>
          <w:p w14:paraId="2F77FCF4"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2015-2016</w:t>
            </w:r>
          </w:p>
        </w:tc>
        <w:tc>
          <w:tcPr>
            <w:tcW w:w="850" w:type="dxa"/>
            <w:shd w:val="clear" w:color="auto" w:fill="365F91" w:themeFill="accent1" w:themeFillShade="BF"/>
          </w:tcPr>
          <w:p w14:paraId="292FF415"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2016-2017</w:t>
            </w:r>
          </w:p>
        </w:tc>
        <w:tc>
          <w:tcPr>
            <w:tcW w:w="850" w:type="dxa"/>
            <w:shd w:val="clear" w:color="auto" w:fill="365F91" w:themeFill="accent1" w:themeFillShade="BF"/>
          </w:tcPr>
          <w:p w14:paraId="2FB3A27F"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2017-2018</w:t>
            </w:r>
          </w:p>
        </w:tc>
        <w:tc>
          <w:tcPr>
            <w:tcW w:w="850" w:type="dxa"/>
            <w:shd w:val="clear" w:color="auto" w:fill="365F91" w:themeFill="accent1" w:themeFillShade="BF"/>
          </w:tcPr>
          <w:p w14:paraId="196DA5F3"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2018-2019</w:t>
            </w:r>
          </w:p>
        </w:tc>
        <w:tc>
          <w:tcPr>
            <w:tcW w:w="850" w:type="dxa"/>
            <w:shd w:val="clear" w:color="auto" w:fill="365F91" w:themeFill="accent1" w:themeFillShade="BF"/>
          </w:tcPr>
          <w:p w14:paraId="1E841D84"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4D6D1A4F"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6D971BDE"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2021-</w:t>
            </w:r>
          </w:p>
          <w:p w14:paraId="59150550"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2022</w:t>
            </w:r>
          </w:p>
        </w:tc>
        <w:tc>
          <w:tcPr>
            <w:tcW w:w="850" w:type="dxa"/>
            <w:shd w:val="clear" w:color="auto" w:fill="365F91" w:themeFill="accent1" w:themeFillShade="BF"/>
          </w:tcPr>
          <w:p w14:paraId="1679BD09"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C00660">
              <w:rPr>
                <w:rFonts w:ascii="Times New Roman" w:hAnsi="Times New Roman" w:cs="Times New Roman"/>
                <w:color w:val="FFFFFF" w:themeColor="background1"/>
                <w:sz w:val="24"/>
                <w:szCs w:val="24"/>
              </w:rPr>
              <w:t>2022-2023</w:t>
            </w:r>
          </w:p>
        </w:tc>
      </w:tr>
      <w:tr w:rsidR="00A758A6" w:rsidRPr="00C00660" w14:paraId="40B7E048" w14:textId="77777777" w:rsidTr="00D87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E38916A" w14:textId="77777777" w:rsidR="00A758A6" w:rsidRPr="00C00660" w:rsidRDefault="00A758A6" w:rsidP="00D87CAC">
            <w:pPr>
              <w:suppressAutoHyphens/>
              <w:jc w:val="both"/>
              <w:rPr>
                <w:rFonts w:ascii="Times New Roman" w:hAnsi="Times New Roman" w:cs="Times New Roman"/>
                <w:sz w:val="24"/>
                <w:szCs w:val="24"/>
              </w:rPr>
            </w:pPr>
            <w:r w:rsidRPr="00C00660">
              <w:rPr>
                <w:rFonts w:ascii="Times New Roman" w:hAnsi="Times New Roman" w:cs="Times New Roman"/>
                <w:sz w:val="24"/>
                <w:szCs w:val="24"/>
              </w:rPr>
              <w:t>Уровень информированности о МФЦ</w:t>
            </w:r>
          </w:p>
        </w:tc>
        <w:tc>
          <w:tcPr>
            <w:tcW w:w="850" w:type="dxa"/>
          </w:tcPr>
          <w:p w14:paraId="2B2F544B"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85,8</w:t>
            </w:r>
          </w:p>
        </w:tc>
        <w:tc>
          <w:tcPr>
            <w:tcW w:w="850" w:type="dxa"/>
          </w:tcPr>
          <w:p w14:paraId="51C19158"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93,7</w:t>
            </w:r>
          </w:p>
        </w:tc>
        <w:tc>
          <w:tcPr>
            <w:tcW w:w="850" w:type="dxa"/>
          </w:tcPr>
          <w:p w14:paraId="09F1BD7B"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98,1</w:t>
            </w:r>
          </w:p>
        </w:tc>
        <w:tc>
          <w:tcPr>
            <w:tcW w:w="850" w:type="dxa"/>
          </w:tcPr>
          <w:p w14:paraId="19FEC95D"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96,7</w:t>
            </w:r>
          </w:p>
        </w:tc>
        <w:tc>
          <w:tcPr>
            <w:tcW w:w="850" w:type="dxa"/>
          </w:tcPr>
          <w:p w14:paraId="5E7FB8AB"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97,4</w:t>
            </w:r>
          </w:p>
        </w:tc>
        <w:tc>
          <w:tcPr>
            <w:tcW w:w="850" w:type="dxa"/>
          </w:tcPr>
          <w:p w14:paraId="64DC67B0"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99,6</w:t>
            </w:r>
          </w:p>
        </w:tc>
        <w:tc>
          <w:tcPr>
            <w:tcW w:w="850" w:type="dxa"/>
          </w:tcPr>
          <w:p w14:paraId="7682B688"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99,8</w:t>
            </w:r>
          </w:p>
        </w:tc>
        <w:tc>
          <w:tcPr>
            <w:tcW w:w="850" w:type="dxa"/>
          </w:tcPr>
          <w:p w14:paraId="0FA17951"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100,0</w:t>
            </w:r>
          </w:p>
        </w:tc>
      </w:tr>
      <w:tr w:rsidR="00A758A6" w:rsidRPr="00C00660" w14:paraId="3A951388" w14:textId="77777777" w:rsidTr="00D87CAC">
        <w:tc>
          <w:tcPr>
            <w:cnfStyle w:val="001000000000" w:firstRow="0" w:lastRow="0" w:firstColumn="1" w:lastColumn="0" w:oddVBand="0" w:evenVBand="0" w:oddHBand="0" w:evenHBand="0" w:firstRowFirstColumn="0" w:firstRowLastColumn="0" w:lastRowFirstColumn="0" w:lastRowLastColumn="0"/>
            <w:tcW w:w="2551" w:type="dxa"/>
          </w:tcPr>
          <w:p w14:paraId="69240B69" w14:textId="77777777" w:rsidR="00A758A6" w:rsidRPr="00C00660" w:rsidRDefault="00A758A6" w:rsidP="00D87CAC">
            <w:pPr>
              <w:suppressAutoHyphens/>
              <w:jc w:val="both"/>
              <w:rPr>
                <w:rFonts w:ascii="Times New Roman" w:hAnsi="Times New Roman" w:cs="Times New Roman"/>
                <w:sz w:val="24"/>
                <w:szCs w:val="24"/>
              </w:rPr>
            </w:pPr>
            <w:r w:rsidRPr="00C00660">
              <w:rPr>
                <w:rFonts w:ascii="Times New Roman" w:hAnsi="Times New Roman" w:cs="Times New Roman"/>
                <w:sz w:val="24"/>
                <w:szCs w:val="24"/>
              </w:rPr>
              <w:t>Имели опыт обращения в МФЦ</w:t>
            </w:r>
          </w:p>
        </w:tc>
        <w:tc>
          <w:tcPr>
            <w:tcW w:w="850" w:type="dxa"/>
          </w:tcPr>
          <w:p w14:paraId="26D6B282"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55,1</w:t>
            </w:r>
          </w:p>
        </w:tc>
        <w:tc>
          <w:tcPr>
            <w:tcW w:w="850" w:type="dxa"/>
          </w:tcPr>
          <w:p w14:paraId="158AE644"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68,1</w:t>
            </w:r>
          </w:p>
        </w:tc>
        <w:tc>
          <w:tcPr>
            <w:tcW w:w="850" w:type="dxa"/>
          </w:tcPr>
          <w:p w14:paraId="0CB08BA8"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79,6</w:t>
            </w:r>
          </w:p>
        </w:tc>
        <w:tc>
          <w:tcPr>
            <w:tcW w:w="850" w:type="dxa"/>
          </w:tcPr>
          <w:p w14:paraId="6BEA7469"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79,1</w:t>
            </w:r>
          </w:p>
        </w:tc>
        <w:tc>
          <w:tcPr>
            <w:tcW w:w="850" w:type="dxa"/>
          </w:tcPr>
          <w:p w14:paraId="1C80CBD2"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75,2</w:t>
            </w:r>
          </w:p>
        </w:tc>
        <w:tc>
          <w:tcPr>
            <w:tcW w:w="850" w:type="dxa"/>
          </w:tcPr>
          <w:p w14:paraId="1417EB84"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65,7</w:t>
            </w:r>
          </w:p>
        </w:tc>
        <w:tc>
          <w:tcPr>
            <w:tcW w:w="850" w:type="dxa"/>
          </w:tcPr>
          <w:p w14:paraId="74B2F194"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73,8</w:t>
            </w:r>
          </w:p>
        </w:tc>
        <w:tc>
          <w:tcPr>
            <w:tcW w:w="850" w:type="dxa"/>
          </w:tcPr>
          <w:p w14:paraId="0FEAB7AD"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82,7</w:t>
            </w:r>
          </w:p>
        </w:tc>
      </w:tr>
      <w:tr w:rsidR="00A758A6" w:rsidRPr="00E53A12" w14:paraId="0E27203E" w14:textId="77777777" w:rsidTr="00D87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41B1E47" w14:textId="77777777" w:rsidR="00A758A6" w:rsidRPr="00C00660" w:rsidRDefault="00A758A6" w:rsidP="00D87CAC">
            <w:pPr>
              <w:suppressAutoHyphens/>
              <w:jc w:val="both"/>
              <w:rPr>
                <w:rFonts w:ascii="Times New Roman" w:hAnsi="Times New Roman" w:cs="Times New Roman"/>
                <w:sz w:val="24"/>
                <w:szCs w:val="24"/>
              </w:rPr>
            </w:pPr>
            <w:r w:rsidRPr="00C00660">
              <w:rPr>
                <w:rFonts w:ascii="Times New Roman" w:hAnsi="Times New Roman" w:cs="Times New Roman"/>
                <w:sz w:val="24"/>
                <w:szCs w:val="24"/>
              </w:rPr>
              <w:t>Положительно оценили качество работы МФЦ</w:t>
            </w:r>
          </w:p>
        </w:tc>
        <w:tc>
          <w:tcPr>
            <w:tcW w:w="850" w:type="dxa"/>
          </w:tcPr>
          <w:p w14:paraId="1F65436A"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95,0</w:t>
            </w:r>
          </w:p>
        </w:tc>
        <w:tc>
          <w:tcPr>
            <w:tcW w:w="850" w:type="dxa"/>
          </w:tcPr>
          <w:p w14:paraId="0AD80723"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94,3</w:t>
            </w:r>
          </w:p>
        </w:tc>
        <w:tc>
          <w:tcPr>
            <w:tcW w:w="850" w:type="dxa"/>
          </w:tcPr>
          <w:p w14:paraId="1C968416"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94,3</w:t>
            </w:r>
          </w:p>
        </w:tc>
        <w:tc>
          <w:tcPr>
            <w:tcW w:w="850" w:type="dxa"/>
          </w:tcPr>
          <w:p w14:paraId="55560693"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96,3</w:t>
            </w:r>
          </w:p>
        </w:tc>
        <w:tc>
          <w:tcPr>
            <w:tcW w:w="850" w:type="dxa"/>
          </w:tcPr>
          <w:p w14:paraId="60471349"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97,3</w:t>
            </w:r>
          </w:p>
        </w:tc>
        <w:tc>
          <w:tcPr>
            <w:tcW w:w="850" w:type="dxa"/>
          </w:tcPr>
          <w:p w14:paraId="21BBC837"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96,5</w:t>
            </w:r>
          </w:p>
        </w:tc>
        <w:tc>
          <w:tcPr>
            <w:tcW w:w="850" w:type="dxa"/>
          </w:tcPr>
          <w:p w14:paraId="3BFCA0A6"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98,0</w:t>
            </w:r>
          </w:p>
        </w:tc>
        <w:tc>
          <w:tcPr>
            <w:tcW w:w="850" w:type="dxa"/>
          </w:tcPr>
          <w:p w14:paraId="65ABE2C2" w14:textId="77777777" w:rsidR="00A758A6" w:rsidRPr="00E53A12"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98,7</w:t>
            </w:r>
          </w:p>
        </w:tc>
      </w:tr>
    </w:tbl>
    <w:p w14:paraId="0E0CB65B" w14:textId="77777777" w:rsidR="00A758A6" w:rsidRPr="00183C46" w:rsidRDefault="00A758A6" w:rsidP="00A758A6">
      <w:pPr>
        <w:suppressAutoHyphens/>
        <w:ind w:left="66" w:firstLine="642"/>
        <w:jc w:val="both"/>
        <w:rPr>
          <w:rFonts w:ascii="Times New Roman" w:hAnsi="Times New Roman" w:cs="Times New Roman"/>
          <w:sz w:val="28"/>
          <w:szCs w:val="28"/>
        </w:rPr>
      </w:pPr>
    </w:p>
    <w:p w14:paraId="18BC6DA5" w14:textId="77777777" w:rsidR="00A758A6" w:rsidRDefault="00A758A6" w:rsidP="00A758A6">
      <w:pPr>
        <w:suppressAutoHyphens/>
        <w:ind w:left="66" w:firstLine="642"/>
        <w:jc w:val="both"/>
        <w:rPr>
          <w:rFonts w:ascii="Times New Roman" w:hAnsi="Times New Roman" w:cs="Times New Roman"/>
          <w:sz w:val="28"/>
          <w:szCs w:val="28"/>
        </w:rPr>
      </w:pPr>
      <w:r w:rsidRPr="00C00660">
        <w:rPr>
          <w:rFonts w:ascii="Times New Roman" w:hAnsi="Times New Roman" w:cs="Times New Roman"/>
          <w:sz w:val="28"/>
          <w:szCs w:val="28"/>
        </w:rPr>
        <w:t>Уровень информированности населения Самарской области о Едином портале государственных и муниципальных услуг составил 96,4%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Единый портал государственных и муниципальных услуг в период с 2015 по 2023 гг. представлена в Таблице 6.</w:t>
      </w:r>
    </w:p>
    <w:p w14:paraId="0FC70958" w14:textId="77777777" w:rsidR="00A758A6" w:rsidRDefault="00A758A6" w:rsidP="00A758A6">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5664B79F" w14:textId="77777777" w:rsidR="00A758A6" w:rsidRPr="00C00660" w:rsidRDefault="00A758A6" w:rsidP="00A758A6">
      <w:pPr>
        <w:suppressAutoHyphens/>
        <w:ind w:left="1069"/>
        <w:jc w:val="right"/>
        <w:rPr>
          <w:rFonts w:ascii="Times New Roman" w:eastAsia="Times New Roman" w:hAnsi="Times New Roman" w:cs="Times New Roman"/>
          <w:sz w:val="28"/>
          <w:szCs w:val="28"/>
          <w:lang w:eastAsia="ru-RU"/>
        </w:rPr>
      </w:pPr>
      <w:r w:rsidRPr="00C00660">
        <w:rPr>
          <w:rFonts w:ascii="Times New Roman" w:eastAsia="Times New Roman" w:hAnsi="Times New Roman" w:cs="Times New Roman"/>
          <w:sz w:val="28"/>
          <w:szCs w:val="28"/>
          <w:lang w:eastAsia="ru-RU"/>
        </w:rPr>
        <w:t>Таблица 6</w:t>
      </w:r>
    </w:p>
    <w:p w14:paraId="70E52B98" w14:textId="77777777" w:rsidR="00A758A6" w:rsidRPr="00C00660" w:rsidRDefault="00A758A6" w:rsidP="00A758A6">
      <w:pPr>
        <w:suppressAutoHyphens/>
        <w:jc w:val="center"/>
        <w:rPr>
          <w:rFonts w:ascii="Times New Roman" w:eastAsia="Times New Roman" w:hAnsi="Times New Roman" w:cs="Times New Roman"/>
          <w:b/>
          <w:sz w:val="28"/>
          <w:szCs w:val="28"/>
          <w:lang w:eastAsia="ru-RU"/>
        </w:rPr>
      </w:pPr>
      <w:r w:rsidRPr="00C00660">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Единый портал государственных и муниципальных услуг по годам</w:t>
      </w:r>
    </w:p>
    <w:p w14:paraId="22C66872" w14:textId="77777777" w:rsidR="00A758A6" w:rsidRPr="00C00660" w:rsidRDefault="00A758A6" w:rsidP="00A758A6">
      <w:pPr>
        <w:suppressAutoHyphens/>
        <w:jc w:val="center"/>
        <w:rPr>
          <w:rFonts w:ascii="Times New Roman" w:eastAsia="Times New Roman" w:hAnsi="Times New Roman" w:cs="Times New Roman"/>
          <w:sz w:val="28"/>
          <w:szCs w:val="28"/>
          <w:lang w:eastAsia="ru-RU"/>
        </w:rPr>
      </w:pPr>
      <w:r w:rsidRPr="00C00660">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781" w:type="dxa"/>
        <w:tblLayout w:type="fixed"/>
        <w:tblLook w:val="04A0" w:firstRow="1" w:lastRow="0" w:firstColumn="1" w:lastColumn="0" w:noHBand="0" w:noVBand="1"/>
      </w:tblPr>
      <w:tblGrid>
        <w:gridCol w:w="2127"/>
        <w:gridCol w:w="977"/>
        <w:gridCol w:w="910"/>
        <w:gridCol w:w="1044"/>
        <w:gridCol w:w="977"/>
        <w:gridCol w:w="977"/>
        <w:gridCol w:w="977"/>
        <w:gridCol w:w="977"/>
        <w:gridCol w:w="815"/>
      </w:tblGrid>
      <w:tr w:rsidR="00A758A6" w:rsidRPr="00C00660" w14:paraId="3F799947" w14:textId="77777777" w:rsidTr="00D87C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365F91" w:themeFill="accent1" w:themeFillShade="BF"/>
          </w:tcPr>
          <w:p w14:paraId="30A1AB91" w14:textId="77777777" w:rsidR="00A758A6" w:rsidRPr="00C00660" w:rsidRDefault="00A758A6" w:rsidP="00D87CAC">
            <w:pPr>
              <w:suppressAutoHyphens/>
              <w:jc w:val="center"/>
              <w:rPr>
                <w:rFonts w:ascii="Times New Roman" w:hAnsi="Times New Roman" w:cs="Times New Roman"/>
                <w:color w:val="FFFFFF" w:themeColor="background1"/>
                <w:sz w:val="24"/>
                <w:szCs w:val="24"/>
              </w:rPr>
            </w:pPr>
            <w:r w:rsidRPr="00C00660">
              <w:rPr>
                <w:rFonts w:ascii="Times New Roman" w:hAnsi="Times New Roman" w:cs="Times New Roman"/>
                <w:color w:val="FFFFFF" w:themeColor="background1"/>
                <w:sz w:val="24"/>
                <w:szCs w:val="24"/>
              </w:rPr>
              <w:t>Показатели</w:t>
            </w:r>
          </w:p>
        </w:tc>
        <w:tc>
          <w:tcPr>
            <w:tcW w:w="977" w:type="dxa"/>
            <w:shd w:val="clear" w:color="auto" w:fill="365F91" w:themeFill="accent1" w:themeFillShade="BF"/>
          </w:tcPr>
          <w:p w14:paraId="453F9E76"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2015-2016</w:t>
            </w:r>
          </w:p>
        </w:tc>
        <w:tc>
          <w:tcPr>
            <w:tcW w:w="910" w:type="dxa"/>
            <w:shd w:val="clear" w:color="auto" w:fill="365F91" w:themeFill="accent1" w:themeFillShade="BF"/>
          </w:tcPr>
          <w:p w14:paraId="34AEE4F7"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2016-2017</w:t>
            </w:r>
          </w:p>
        </w:tc>
        <w:tc>
          <w:tcPr>
            <w:tcW w:w="1044" w:type="dxa"/>
            <w:shd w:val="clear" w:color="auto" w:fill="365F91" w:themeFill="accent1" w:themeFillShade="BF"/>
          </w:tcPr>
          <w:p w14:paraId="3492B83D"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2017-2018</w:t>
            </w:r>
          </w:p>
        </w:tc>
        <w:tc>
          <w:tcPr>
            <w:tcW w:w="977" w:type="dxa"/>
            <w:shd w:val="clear" w:color="auto" w:fill="365F91" w:themeFill="accent1" w:themeFillShade="BF"/>
          </w:tcPr>
          <w:p w14:paraId="7BB2D433"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2018-2019</w:t>
            </w:r>
          </w:p>
        </w:tc>
        <w:tc>
          <w:tcPr>
            <w:tcW w:w="977" w:type="dxa"/>
            <w:shd w:val="clear" w:color="auto" w:fill="365F91" w:themeFill="accent1" w:themeFillShade="BF"/>
          </w:tcPr>
          <w:p w14:paraId="168392C7"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2019-2020</w:t>
            </w:r>
          </w:p>
        </w:tc>
        <w:tc>
          <w:tcPr>
            <w:tcW w:w="977" w:type="dxa"/>
            <w:shd w:val="clear" w:color="auto" w:fill="365F91" w:themeFill="accent1" w:themeFillShade="BF"/>
          </w:tcPr>
          <w:p w14:paraId="50A2A5A6"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2020-2021</w:t>
            </w:r>
          </w:p>
        </w:tc>
        <w:tc>
          <w:tcPr>
            <w:tcW w:w="977" w:type="dxa"/>
            <w:shd w:val="clear" w:color="auto" w:fill="365F91" w:themeFill="accent1" w:themeFillShade="BF"/>
          </w:tcPr>
          <w:p w14:paraId="0AB9A47B"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2021-</w:t>
            </w:r>
          </w:p>
          <w:p w14:paraId="0EE7A7A0"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2022</w:t>
            </w:r>
          </w:p>
        </w:tc>
        <w:tc>
          <w:tcPr>
            <w:tcW w:w="815" w:type="dxa"/>
            <w:shd w:val="clear" w:color="auto" w:fill="365F91" w:themeFill="accent1" w:themeFillShade="BF"/>
          </w:tcPr>
          <w:p w14:paraId="68166DA7" w14:textId="77777777" w:rsidR="00A758A6" w:rsidRPr="00C00660" w:rsidRDefault="00A758A6"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2022-2023</w:t>
            </w:r>
          </w:p>
        </w:tc>
      </w:tr>
      <w:tr w:rsidR="00A758A6" w:rsidRPr="00C00660" w14:paraId="2EE5875E" w14:textId="77777777" w:rsidTr="00D87CAC">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127" w:type="dxa"/>
          </w:tcPr>
          <w:p w14:paraId="36FA0B11" w14:textId="77777777" w:rsidR="00A758A6" w:rsidRPr="00C00660" w:rsidRDefault="00A758A6" w:rsidP="00D87CAC">
            <w:pPr>
              <w:suppressAutoHyphens/>
              <w:jc w:val="both"/>
              <w:rPr>
                <w:rFonts w:ascii="Times New Roman" w:hAnsi="Times New Roman" w:cs="Times New Roman"/>
                <w:b w:val="0"/>
                <w:bCs w:val="0"/>
                <w:sz w:val="24"/>
                <w:szCs w:val="24"/>
              </w:rPr>
            </w:pPr>
            <w:r w:rsidRPr="00C00660">
              <w:rPr>
                <w:rFonts w:ascii="Times New Roman" w:hAnsi="Times New Roman" w:cs="Times New Roman"/>
                <w:sz w:val="24"/>
                <w:szCs w:val="24"/>
              </w:rPr>
              <w:t>Уровень информированности</w:t>
            </w:r>
          </w:p>
          <w:p w14:paraId="31874F96" w14:textId="77777777" w:rsidR="00A758A6" w:rsidRPr="00C00660" w:rsidRDefault="00A758A6" w:rsidP="00D87CAC">
            <w:pPr>
              <w:suppressAutoHyphens/>
              <w:jc w:val="both"/>
              <w:rPr>
                <w:rFonts w:ascii="Times New Roman" w:hAnsi="Times New Roman" w:cs="Times New Roman"/>
                <w:sz w:val="24"/>
                <w:szCs w:val="24"/>
              </w:rPr>
            </w:pPr>
            <w:r w:rsidRPr="00C00660">
              <w:rPr>
                <w:rFonts w:ascii="Times New Roman" w:hAnsi="Times New Roman" w:cs="Times New Roman"/>
                <w:sz w:val="24"/>
                <w:szCs w:val="24"/>
              </w:rPr>
              <w:t xml:space="preserve"> о Едином портале</w:t>
            </w:r>
          </w:p>
        </w:tc>
        <w:tc>
          <w:tcPr>
            <w:tcW w:w="977" w:type="dxa"/>
          </w:tcPr>
          <w:p w14:paraId="2F05011D"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68,1</w:t>
            </w:r>
          </w:p>
        </w:tc>
        <w:tc>
          <w:tcPr>
            <w:tcW w:w="910" w:type="dxa"/>
          </w:tcPr>
          <w:p w14:paraId="6E088448"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76,8</w:t>
            </w:r>
          </w:p>
        </w:tc>
        <w:tc>
          <w:tcPr>
            <w:tcW w:w="1044" w:type="dxa"/>
          </w:tcPr>
          <w:p w14:paraId="57C7BAB0"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85,1</w:t>
            </w:r>
          </w:p>
        </w:tc>
        <w:tc>
          <w:tcPr>
            <w:tcW w:w="977" w:type="dxa"/>
          </w:tcPr>
          <w:p w14:paraId="2451C795"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84,5</w:t>
            </w:r>
          </w:p>
        </w:tc>
        <w:tc>
          <w:tcPr>
            <w:tcW w:w="977" w:type="dxa"/>
          </w:tcPr>
          <w:p w14:paraId="70626A34"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89,5</w:t>
            </w:r>
          </w:p>
        </w:tc>
        <w:tc>
          <w:tcPr>
            <w:tcW w:w="977" w:type="dxa"/>
          </w:tcPr>
          <w:p w14:paraId="0A914D3F"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92,0</w:t>
            </w:r>
          </w:p>
        </w:tc>
        <w:tc>
          <w:tcPr>
            <w:tcW w:w="977" w:type="dxa"/>
          </w:tcPr>
          <w:p w14:paraId="034D2336"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95,1</w:t>
            </w:r>
          </w:p>
        </w:tc>
        <w:tc>
          <w:tcPr>
            <w:tcW w:w="815" w:type="dxa"/>
          </w:tcPr>
          <w:p w14:paraId="414C805F"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96,4</w:t>
            </w:r>
          </w:p>
        </w:tc>
      </w:tr>
      <w:tr w:rsidR="00A758A6" w:rsidRPr="00C00660" w14:paraId="620581C6" w14:textId="77777777" w:rsidTr="00D87CAC">
        <w:trPr>
          <w:trHeight w:val="966"/>
        </w:trPr>
        <w:tc>
          <w:tcPr>
            <w:cnfStyle w:val="001000000000" w:firstRow="0" w:lastRow="0" w:firstColumn="1" w:lastColumn="0" w:oddVBand="0" w:evenVBand="0" w:oddHBand="0" w:evenHBand="0" w:firstRowFirstColumn="0" w:firstRowLastColumn="0" w:lastRowFirstColumn="0" w:lastRowLastColumn="0"/>
            <w:tcW w:w="2127" w:type="dxa"/>
          </w:tcPr>
          <w:p w14:paraId="3686FD3C" w14:textId="77777777" w:rsidR="00A758A6" w:rsidRPr="00C00660" w:rsidRDefault="00A758A6" w:rsidP="00D87CAC">
            <w:pPr>
              <w:suppressAutoHyphens/>
              <w:jc w:val="both"/>
              <w:rPr>
                <w:rFonts w:ascii="Times New Roman" w:hAnsi="Times New Roman" w:cs="Times New Roman"/>
                <w:b w:val="0"/>
                <w:bCs w:val="0"/>
                <w:sz w:val="24"/>
                <w:szCs w:val="24"/>
              </w:rPr>
            </w:pPr>
            <w:r w:rsidRPr="00C00660">
              <w:rPr>
                <w:rFonts w:ascii="Times New Roman" w:hAnsi="Times New Roman" w:cs="Times New Roman"/>
                <w:sz w:val="24"/>
                <w:szCs w:val="24"/>
              </w:rPr>
              <w:t xml:space="preserve">Имели опыт обращения </w:t>
            </w:r>
          </w:p>
          <w:p w14:paraId="73ADC9B3" w14:textId="77777777" w:rsidR="00A758A6" w:rsidRPr="00C00660" w:rsidRDefault="00A758A6" w:rsidP="00D87CAC">
            <w:pPr>
              <w:suppressAutoHyphens/>
              <w:jc w:val="both"/>
              <w:rPr>
                <w:rFonts w:ascii="Times New Roman" w:hAnsi="Times New Roman" w:cs="Times New Roman"/>
                <w:sz w:val="24"/>
                <w:szCs w:val="24"/>
              </w:rPr>
            </w:pPr>
            <w:r w:rsidRPr="00C00660">
              <w:rPr>
                <w:rFonts w:ascii="Times New Roman" w:hAnsi="Times New Roman" w:cs="Times New Roman"/>
                <w:sz w:val="24"/>
                <w:szCs w:val="24"/>
              </w:rPr>
              <w:t>в Единый портал</w:t>
            </w:r>
          </w:p>
        </w:tc>
        <w:tc>
          <w:tcPr>
            <w:tcW w:w="977" w:type="dxa"/>
          </w:tcPr>
          <w:p w14:paraId="6D1FCF3C"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21,5</w:t>
            </w:r>
          </w:p>
        </w:tc>
        <w:tc>
          <w:tcPr>
            <w:tcW w:w="910" w:type="dxa"/>
          </w:tcPr>
          <w:p w14:paraId="785E30B2"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31,3</w:t>
            </w:r>
          </w:p>
        </w:tc>
        <w:tc>
          <w:tcPr>
            <w:tcW w:w="1044" w:type="dxa"/>
          </w:tcPr>
          <w:p w14:paraId="507F1F43"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43,6</w:t>
            </w:r>
          </w:p>
        </w:tc>
        <w:tc>
          <w:tcPr>
            <w:tcW w:w="977" w:type="dxa"/>
          </w:tcPr>
          <w:p w14:paraId="37DF3E42"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47,2</w:t>
            </w:r>
          </w:p>
        </w:tc>
        <w:tc>
          <w:tcPr>
            <w:tcW w:w="977" w:type="dxa"/>
          </w:tcPr>
          <w:p w14:paraId="0A64398E"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58,8</w:t>
            </w:r>
          </w:p>
        </w:tc>
        <w:tc>
          <w:tcPr>
            <w:tcW w:w="977" w:type="dxa"/>
          </w:tcPr>
          <w:p w14:paraId="4200AC51"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64,7</w:t>
            </w:r>
          </w:p>
        </w:tc>
        <w:tc>
          <w:tcPr>
            <w:tcW w:w="977" w:type="dxa"/>
          </w:tcPr>
          <w:p w14:paraId="2EDF6DF4"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67,2</w:t>
            </w:r>
          </w:p>
        </w:tc>
        <w:tc>
          <w:tcPr>
            <w:tcW w:w="815" w:type="dxa"/>
          </w:tcPr>
          <w:p w14:paraId="4C89EAE7" w14:textId="77777777" w:rsidR="00A758A6" w:rsidRPr="00C00660" w:rsidRDefault="00A758A6" w:rsidP="00D87CAC">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68,5</w:t>
            </w:r>
          </w:p>
        </w:tc>
      </w:tr>
      <w:tr w:rsidR="00A758A6" w:rsidRPr="00E53A12" w14:paraId="037EBF8B" w14:textId="77777777" w:rsidTr="00D87CAC">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127" w:type="dxa"/>
          </w:tcPr>
          <w:p w14:paraId="08506B50" w14:textId="77777777" w:rsidR="00A758A6" w:rsidRPr="00C00660" w:rsidRDefault="00A758A6" w:rsidP="00D87CAC">
            <w:pPr>
              <w:suppressAutoHyphens/>
              <w:jc w:val="both"/>
              <w:rPr>
                <w:rFonts w:ascii="Times New Roman" w:hAnsi="Times New Roman" w:cs="Times New Roman"/>
                <w:b w:val="0"/>
                <w:bCs w:val="0"/>
                <w:sz w:val="24"/>
                <w:szCs w:val="24"/>
              </w:rPr>
            </w:pPr>
            <w:r w:rsidRPr="00C00660">
              <w:rPr>
                <w:rFonts w:ascii="Times New Roman" w:hAnsi="Times New Roman" w:cs="Times New Roman"/>
                <w:sz w:val="24"/>
                <w:szCs w:val="24"/>
              </w:rPr>
              <w:t xml:space="preserve">Положительно оценили качество </w:t>
            </w:r>
          </w:p>
          <w:p w14:paraId="1031A280" w14:textId="77777777" w:rsidR="00A758A6" w:rsidRPr="00C00660" w:rsidRDefault="00A758A6" w:rsidP="00D87CAC">
            <w:pPr>
              <w:suppressAutoHyphens/>
              <w:jc w:val="both"/>
              <w:rPr>
                <w:rFonts w:ascii="Times New Roman" w:hAnsi="Times New Roman" w:cs="Times New Roman"/>
                <w:sz w:val="24"/>
                <w:szCs w:val="24"/>
              </w:rPr>
            </w:pPr>
            <w:r w:rsidRPr="00C00660">
              <w:rPr>
                <w:rFonts w:ascii="Times New Roman" w:hAnsi="Times New Roman" w:cs="Times New Roman"/>
                <w:sz w:val="24"/>
                <w:szCs w:val="24"/>
              </w:rPr>
              <w:t>работы Единого портала</w:t>
            </w:r>
          </w:p>
        </w:tc>
        <w:tc>
          <w:tcPr>
            <w:tcW w:w="977" w:type="dxa"/>
          </w:tcPr>
          <w:p w14:paraId="5B33B215"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92,4</w:t>
            </w:r>
          </w:p>
        </w:tc>
        <w:tc>
          <w:tcPr>
            <w:tcW w:w="910" w:type="dxa"/>
          </w:tcPr>
          <w:p w14:paraId="6943C890"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91,5</w:t>
            </w:r>
          </w:p>
        </w:tc>
        <w:tc>
          <w:tcPr>
            <w:tcW w:w="1044" w:type="dxa"/>
          </w:tcPr>
          <w:p w14:paraId="68721C98"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91,5</w:t>
            </w:r>
          </w:p>
        </w:tc>
        <w:tc>
          <w:tcPr>
            <w:tcW w:w="977" w:type="dxa"/>
          </w:tcPr>
          <w:p w14:paraId="7CBFDCB7"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93,5</w:t>
            </w:r>
          </w:p>
        </w:tc>
        <w:tc>
          <w:tcPr>
            <w:tcW w:w="977" w:type="dxa"/>
          </w:tcPr>
          <w:p w14:paraId="67834F17"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94,8</w:t>
            </w:r>
          </w:p>
        </w:tc>
        <w:tc>
          <w:tcPr>
            <w:tcW w:w="977" w:type="dxa"/>
          </w:tcPr>
          <w:p w14:paraId="337E13E0"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93,9</w:t>
            </w:r>
          </w:p>
        </w:tc>
        <w:tc>
          <w:tcPr>
            <w:tcW w:w="977" w:type="dxa"/>
          </w:tcPr>
          <w:p w14:paraId="06CD4F25" w14:textId="77777777" w:rsidR="00A758A6" w:rsidRPr="00C00660"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96,5</w:t>
            </w:r>
          </w:p>
        </w:tc>
        <w:tc>
          <w:tcPr>
            <w:tcW w:w="815" w:type="dxa"/>
          </w:tcPr>
          <w:p w14:paraId="0D61FEF5" w14:textId="77777777" w:rsidR="00A758A6" w:rsidRPr="00E53A12" w:rsidRDefault="00A758A6" w:rsidP="00D87CAC">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97,1</w:t>
            </w:r>
          </w:p>
        </w:tc>
      </w:tr>
    </w:tbl>
    <w:p w14:paraId="3086F65D" w14:textId="77777777" w:rsidR="00A758A6" w:rsidRPr="00E53A12" w:rsidRDefault="00A758A6" w:rsidP="00A758A6">
      <w:pPr>
        <w:suppressAutoHyphens/>
        <w:spacing w:after="120"/>
        <w:ind w:left="68"/>
        <w:jc w:val="both"/>
        <w:rPr>
          <w:rFonts w:ascii="Times New Roman" w:hAnsi="Times New Roman" w:cs="Times New Roman"/>
          <w:sz w:val="28"/>
          <w:szCs w:val="28"/>
        </w:rPr>
      </w:pPr>
    </w:p>
    <w:p w14:paraId="44A61079" w14:textId="6B638D46" w:rsidR="00A758A6" w:rsidRPr="00C12D18" w:rsidRDefault="00A758A6" w:rsidP="00A758A6">
      <w:pPr>
        <w:suppressAutoHyphens/>
        <w:spacing w:after="120"/>
        <w:ind w:left="68" w:firstLine="640"/>
        <w:jc w:val="both"/>
        <w:rPr>
          <w:rFonts w:ascii="Times New Roman" w:hAnsi="Times New Roman" w:cs="Times New Roman"/>
          <w:sz w:val="28"/>
          <w:szCs w:val="28"/>
        </w:rPr>
      </w:pPr>
      <w:r w:rsidRPr="00C00660">
        <w:rPr>
          <w:rFonts w:ascii="Times New Roman" w:hAnsi="Times New Roman" w:cs="Times New Roman"/>
          <w:sz w:val="28"/>
          <w:szCs w:val="28"/>
        </w:rPr>
        <w:t xml:space="preserve">Показатель числа обращений для получения одной государственной (муниципальной) услуги в </w:t>
      </w:r>
      <w:r w:rsidRPr="00F4389E">
        <w:rPr>
          <w:rFonts w:ascii="Times New Roman" w:hAnsi="Times New Roman" w:cs="Times New Roman"/>
          <w:sz w:val="28"/>
          <w:szCs w:val="28"/>
        </w:rPr>
        <w:t>202</w:t>
      </w:r>
      <w:r w:rsidR="00F4389E" w:rsidRPr="00F4389E">
        <w:rPr>
          <w:rFonts w:ascii="Times New Roman" w:hAnsi="Times New Roman" w:cs="Times New Roman"/>
          <w:sz w:val="28"/>
          <w:szCs w:val="28"/>
        </w:rPr>
        <w:t>2</w:t>
      </w:r>
      <w:r w:rsidRPr="00F4389E">
        <w:rPr>
          <w:rFonts w:ascii="Times New Roman" w:hAnsi="Times New Roman" w:cs="Times New Roman"/>
          <w:sz w:val="28"/>
          <w:szCs w:val="28"/>
        </w:rPr>
        <w:t>-202</w:t>
      </w:r>
      <w:r w:rsidR="00F4389E" w:rsidRPr="00F4389E">
        <w:rPr>
          <w:rFonts w:ascii="Times New Roman" w:hAnsi="Times New Roman" w:cs="Times New Roman"/>
          <w:sz w:val="28"/>
          <w:szCs w:val="28"/>
        </w:rPr>
        <w:t>3</w:t>
      </w:r>
      <w:r w:rsidRPr="00F4389E">
        <w:rPr>
          <w:rFonts w:ascii="Times New Roman" w:hAnsi="Times New Roman" w:cs="Times New Roman"/>
          <w:sz w:val="28"/>
          <w:szCs w:val="28"/>
        </w:rPr>
        <w:t xml:space="preserve"> гг.</w:t>
      </w:r>
      <w:r w:rsidRPr="00C00660">
        <w:rPr>
          <w:rFonts w:ascii="Times New Roman" w:hAnsi="Times New Roman" w:cs="Times New Roman"/>
          <w:sz w:val="28"/>
          <w:szCs w:val="28"/>
        </w:rPr>
        <w:t xml:space="preserve"> составил 2,05 раза, что несколько ниже значений предыдущих периодов проводимых замеров: в 2021-2022 гг. показатель составил 2,07 раза, в 2020-2021 гг.– 2,1 раза, в 2019-2020 гг. этот показатель составил 2,12 раза, в 2018-2019 гг. – 3,7 раза, в 2017-2018 гг. – 2,0 раза, в 2016-2017 гг. – 2,0 раза, 2015-2016 гг. – 2,0 раза, 2014-2015 гг. – 2,1 раз.</w:t>
      </w:r>
    </w:p>
    <w:p w14:paraId="31D2BEC2" w14:textId="6A4352D1" w:rsidR="00A758A6" w:rsidRPr="00F4389E" w:rsidRDefault="00A758A6" w:rsidP="00A758A6">
      <w:pPr>
        <w:suppressAutoHyphens/>
        <w:spacing w:after="120"/>
        <w:ind w:left="68" w:firstLine="640"/>
        <w:jc w:val="both"/>
        <w:rPr>
          <w:rFonts w:ascii="Times New Roman" w:hAnsi="Times New Roman" w:cs="Times New Roman"/>
          <w:sz w:val="28"/>
          <w:szCs w:val="28"/>
        </w:rPr>
      </w:pPr>
      <w:r w:rsidRPr="00C00660">
        <w:rPr>
          <w:rFonts w:ascii="Times New Roman" w:hAnsi="Times New Roman" w:cs="Times New Roman"/>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составил в анализируемый период </w:t>
      </w:r>
      <w:r w:rsidRPr="00F4389E">
        <w:rPr>
          <w:rFonts w:ascii="Times New Roman" w:hAnsi="Times New Roman" w:cs="Times New Roman"/>
          <w:sz w:val="28"/>
          <w:szCs w:val="28"/>
        </w:rPr>
        <w:t>202</w:t>
      </w:r>
      <w:r w:rsidR="00F4389E" w:rsidRPr="00F4389E">
        <w:rPr>
          <w:rFonts w:ascii="Times New Roman" w:hAnsi="Times New Roman" w:cs="Times New Roman"/>
          <w:sz w:val="28"/>
          <w:szCs w:val="28"/>
        </w:rPr>
        <w:t>2</w:t>
      </w:r>
      <w:r w:rsidRPr="00F4389E">
        <w:rPr>
          <w:rFonts w:ascii="Times New Roman" w:hAnsi="Times New Roman" w:cs="Times New Roman"/>
          <w:sz w:val="28"/>
          <w:szCs w:val="28"/>
        </w:rPr>
        <w:t>-202</w:t>
      </w:r>
      <w:r w:rsidR="00F4389E" w:rsidRPr="00F4389E">
        <w:rPr>
          <w:rFonts w:ascii="Times New Roman" w:hAnsi="Times New Roman" w:cs="Times New Roman"/>
          <w:sz w:val="28"/>
          <w:szCs w:val="28"/>
        </w:rPr>
        <w:t>3</w:t>
      </w:r>
      <w:r w:rsidRPr="00F4389E">
        <w:rPr>
          <w:rFonts w:ascii="Times New Roman" w:hAnsi="Times New Roman" w:cs="Times New Roman"/>
          <w:sz w:val="28"/>
          <w:szCs w:val="28"/>
        </w:rPr>
        <w:t xml:space="preserve"> гг. 5,9 мин., что аналогично показателям 202</w:t>
      </w:r>
      <w:r w:rsidR="00F4389E" w:rsidRPr="00F4389E">
        <w:rPr>
          <w:rFonts w:ascii="Times New Roman" w:hAnsi="Times New Roman" w:cs="Times New Roman"/>
          <w:sz w:val="28"/>
          <w:szCs w:val="28"/>
        </w:rPr>
        <w:t>1</w:t>
      </w:r>
      <w:r w:rsidRPr="00F4389E">
        <w:rPr>
          <w:rFonts w:ascii="Times New Roman" w:hAnsi="Times New Roman" w:cs="Times New Roman"/>
          <w:sz w:val="28"/>
          <w:szCs w:val="28"/>
        </w:rPr>
        <w:t>-2022 гг. – 5,8 мин.</w:t>
      </w:r>
    </w:p>
    <w:p w14:paraId="7CECF948" w14:textId="143D4E99" w:rsidR="00A758A6" w:rsidRPr="00C12D18" w:rsidRDefault="00A758A6" w:rsidP="00A758A6">
      <w:pPr>
        <w:suppressAutoHyphens/>
        <w:spacing w:after="120"/>
        <w:ind w:left="68" w:firstLine="640"/>
        <w:jc w:val="both"/>
        <w:rPr>
          <w:rFonts w:ascii="Times New Roman" w:hAnsi="Times New Roman" w:cs="Times New Roman"/>
          <w:sz w:val="28"/>
          <w:szCs w:val="28"/>
        </w:rPr>
      </w:pPr>
      <w:r w:rsidRPr="00F4389E">
        <w:rPr>
          <w:rFonts w:ascii="Times New Roman" w:hAnsi="Times New Roman" w:cs="Times New Roman"/>
          <w:sz w:val="28"/>
          <w:szCs w:val="28"/>
        </w:rPr>
        <w:t>Среднее время ожидания в очереди при обращении заявителя</w:t>
      </w:r>
      <w:r w:rsidRPr="00C00660">
        <w:rPr>
          <w:rFonts w:ascii="Times New Roman" w:hAnsi="Times New Roman" w:cs="Times New Roman"/>
          <w:sz w:val="28"/>
          <w:szCs w:val="28"/>
        </w:rPr>
        <w:t xml:space="preserve">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сократилось по сравнению с прошлыми замерами и составило в анализируемый период 7,3 мин. </w:t>
      </w:r>
      <w:r w:rsidRPr="00FF2BAB">
        <w:rPr>
          <w:rFonts w:ascii="Times New Roman" w:hAnsi="Times New Roman" w:cs="Times New Roman"/>
          <w:sz w:val="28"/>
          <w:szCs w:val="28"/>
        </w:rPr>
        <w:t>(в 2021-2022 гг. – 7,4 мин., в 2020-202</w:t>
      </w:r>
      <w:r w:rsidR="00FF2BAB" w:rsidRPr="00FF2BAB">
        <w:rPr>
          <w:rFonts w:ascii="Times New Roman" w:hAnsi="Times New Roman" w:cs="Times New Roman"/>
          <w:sz w:val="28"/>
          <w:szCs w:val="28"/>
        </w:rPr>
        <w:t>1</w:t>
      </w:r>
      <w:r w:rsidRPr="00FF2BAB">
        <w:rPr>
          <w:rFonts w:ascii="Times New Roman" w:hAnsi="Times New Roman" w:cs="Times New Roman"/>
          <w:sz w:val="28"/>
          <w:szCs w:val="28"/>
        </w:rPr>
        <w:t xml:space="preserve"> гг. – 7,9 мин., в 2019-2020 гг. – 8,7 мин</w:t>
      </w:r>
      <w:r w:rsidRPr="00C00660">
        <w:rPr>
          <w:rFonts w:ascii="Times New Roman" w:hAnsi="Times New Roman" w:cs="Times New Roman"/>
          <w:sz w:val="28"/>
          <w:szCs w:val="28"/>
        </w:rPr>
        <w:t>., в 2018-2019 гг. – 10,2 мин., в 2017-2018 гг. – 15,1 мин., 2016-2017 гг. – 17,3 мин., 2015-2016 гг. – 18,6 мин. в 2014-2015 гг. – 21,9-22,4 мин.).</w:t>
      </w:r>
      <w:r w:rsidRPr="00C12D18">
        <w:rPr>
          <w:rFonts w:ascii="Times New Roman" w:hAnsi="Times New Roman" w:cs="Times New Roman"/>
          <w:sz w:val="28"/>
          <w:szCs w:val="28"/>
        </w:rPr>
        <w:t xml:space="preserve"> </w:t>
      </w:r>
    </w:p>
    <w:p w14:paraId="2A243312" w14:textId="77777777" w:rsidR="00A758A6" w:rsidRPr="00C00660" w:rsidRDefault="00A758A6" w:rsidP="00A758A6">
      <w:pPr>
        <w:suppressAutoHyphens/>
        <w:spacing w:after="120"/>
        <w:ind w:firstLine="708"/>
        <w:jc w:val="both"/>
        <w:rPr>
          <w:rFonts w:ascii="Times New Roman" w:eastAsia="Calibri" w:hAnsi="Times New Roman" w:cs="Times New Roman"/>
          <w:sz w:val="28"/>
          <w:szCs w:val="28"/>
        </w:rPr>
      </w:pPr>
      <w:r w:rsidRPr="00C00660">
        <w:rPr>
          <w:rFonts w:ascii="Times New Roman" w:hAnsi="Times New Roman" w:cs="Times New Roman"/>
          <w:sz w:val="28"/>
          <w:szCs w:val="28"/>
        </w:rPr>
        <w:t xml:space="preserve">Время ожидания, чтобы получить результат услуги, </w:t>
      </w:r>
      <w:r>
        <w:rPr>
          <w:rFonts w:ascii="Times New Roman" w:hAnsi="Times New Roman" w:cs="Times New Roman"/>
          <w:sz w:val="28"/>
          <w:szCs w:val="28"/>
        </w:rPr>
        <w:t xml:space="preserve">значимо </w:t>
      </w:r>
      <w:r w:rsidRPr="00C00660">
        <w:rPr>
          <w:rFonts w:ascii="Times New Roman" w:hAnsi="Times New Roman" w:cs="Times New Roman"/>
          <w:sz w:val="28"/>
          <w:szCs w:val="28"/>
        </w:rPr>
        <w:t xml:space="preserve">не </w:t>
      </w:r>
      <w:r w:rsidRPr="00C00660">
        <w:rPr>
          <w:rFonts w:ascii="Times New Roman" w:eastAsia="Calibri" w:hAnsi="Times New Roman" w:cs="Times New Roman"/>
          <w:sz w:val="28"/>
          <w:szCs w:val="28"/>
        </w:rPr>
        <w:t>изменилось и составило в 2022-2023 гг. 4,5 мин. (в 2021-2022 гг. и в 2020-2021 гг. – 4,3 мин., в 2019-2020 гг. – 5,5 мин., в 2018-2019 гг. – 3,6 мин., в 2017-2018 гг. – 9,4 мин., в 2016-2017 гг. – 11,3 мин., в 2015-2016 гг. – 12,1 мин., 2013-2014 гг. и 2014-2015 гг. – соответственно 16,4 мин. и 17,5 мин.).</w:t>
      </w:r>
    </w:p>
    <w:p w14:paraId="49C81361" w14:textId="77777777" w:rsidR="00A758A6" w:rsidRPr="00C00660" w:rsidRDefault="00A758A6" w:rsidP="00A758A6">
      <w:pPr>
        <w:suppressAutoHyphens/>
        <w:spacing w:after="120"/>
        <w:ind w:firstLine="708"/>
        <w:jc w:val="both"/>
        <w:rPr>
          <w:rFonts w:ascii="Times New Roman" w:eastAsia="Calibri" w:hAnsi="Times New Roman" w:cs="Times New Roman"/>
          <w:sz w:val="28"/>
          <w:szCs w:val="28"/>
        </w:rPr>
      </w:pPr>
      <w:r w:rsidRPr="00C00660">
        <w:rPr>
          <w:rFonts w:ascii="Times New Roman" w:eastAsia="Calibri" w:hAnsi="Times New Roman" w:cs="Times New Roman"/>
          <w:sz w:val="28"/>
          <w:szCs w:val="28"/>
        </w:rPr>
        <w:t xml:space="preserve">Итоговое время ожидания в очереди для получения государственных (муниципальных) услуг по сравнению с предыдущим периодом исследования (2021-2022 гг.) у физических лиц не изменилось, а у представителей бизнес-сообщества выросло более, чем в два раза: </w:t>
      </w:r>
    </w:p>
    <w:p w14:paraId="1B9C41EA" w14:textId="77777777" w:rsidR="00A758A6" w:rsidRPr="00C00660" w:rsidRDefault="00A758A6" w:rsidP="00A758A6">
      <w:pPr>
        <w:suppressAutoHyphens/>
        <w:spacing w:after="120"/>
        <w:ind w:firstLine="708"/>
        <w:jc w:val="both"/>
        <w:rPr>
          <w:rFonts w:ascii="Times New Roman" w:eastAsia="Calibri" w:hAnsi="Times New Roman" w:cs="Times New Roman"/>
          <w:sz w:val="28"/>
          <w:szCs w:val="28"/>
        </w:rPr>
      </w:pPr>
      <w:r w:rsidRPr="00C00660">
        <w:rPr>
          <w:rFonts w:ascii="Times New Roman" w:eastAsia="Calibri" w:hAnsi="Times New Roman" w:cs="Times New Roman"/>
          <w:sz w:val="28"/>
          <w:szCs w:val="28"/>
        </w:rPr>
        <w:t>– у физических лиц – 5,9 мин. (в 2021-2022 гг. – 5,9 мин., в 2020-2021 гг. – 6,1 мин., в 2019-2020 гг. – 7,1 мин., в 2018-2019 гг. – 8,7 мин., 2017-2018 гг. – 12,4 мин., 2016-2017 гг. – 14,5 мин., 2015-2016 гг. – 15,4 мин., в 2014-2015 гг.– 20,1 мин.);</w:t>
      </w:r>
    </w:p>
    <w:p w14:paraId="54996108" w14:textId="77777777" w:rsidR="00A758A6" w:rsidRPr="00351742" w:rsidRDefault="00A758A6" w:rsidP="00A758A6">
      <w:pPr>
        <w:suppressAutoHyphens/>
        <w:spacing w:after="120"/>
        <w:ind w:firstLine="708"/>
        <w:jc w:val="both"/>
        <w:rPr>
          <w:rFonts w:ascii="Times New Roman" w:hAnsi="Times New Roman"/>
          <w:sz w:val="28"/>
          <w:szCs w:val="28"/>
        </w:rPr>
      </w:pPr>
      <w:r w:rsidRPr="00C00660">
        <w:rPr>
          <w:rFonts w:ascii="Times New Roman" w:eastAsia="Calibri" w:hAnsi="Times New Roman" w:cs="Times New Roman"/>
          <w:sz w:val="28"/>
          <w:szCs w:val="28"/>
        </w:rPr>
        <w:t>– у представителей бизнес-сообщества – 6,9 мин. (в 2021-2022 гг. – 3,0 мин., в 2020-2021 гг. – 7,</w:t>
      </w:r>
      <w:r w:rsidRPr="00C00660">
        <w:rPr>
          <w:rFonts w:ascii="Times New Roman" w:hAnsi="Times New Roman"/>
          <w:iCs/>
          <w:sz w:val="28"/>
          <w:szCs w:val="28"/>
        </w:rPr>
        <w:t>4 мин., в 2019-2020 гг. – 5,4 мин., в 2018-2019 гг. – 4,15 мин., в 2017-2018 гг. – 7,5 мин., в 2016-2017 гг. – 7,2 мин., в 2015-2016 гг. – 9,7 мин., в 2014-2015 гг. – 16,4 мин.</w:t>
      </w:r>
      <w:r w:rsidRPr="00C00660">
        <w:rPr>
          <w:rFonts w:ascii="Times New Roman" w:hAnsi="Times New Roman"/>
          <w:sz w:val="28"/>
          <w:szCs w:val="28"/>
        </w:rPr>
        <w:t>).</w:t>
      </w:r>
    </w:p>
    <w:p w14:paraId="293DC9D6" w14:textId="77777777" w:rsidR="00F61139" w:rsidRDefault="00F61139" w:rsidP="00F61139">
      <w:pPr>
        <w:suppressAutoHyphens/>
        <w:spacing w:after="120"/>
        <w:ind w:firstLine="708"/>
        <w:jc w:val="both"/>
        <w:rPr>
          <w:rFonts w:ascii="Times New Roman" w:hAnsi="Times New Roman" w:cs="Times New Roman"/>
          <w:sz w:val="28"/>
          <w:szCs w:val="28"/>
        </w:rPr>
      </w:pPr>
      <w:r w:rsidRPr="00F61139">
        <w:rPr>
          <w:rFonts w:ascii="Times New Roman" w:eastAsia="Calibri" w:hAnsi="Times New Roman" w:cs="Times New Roman"/>
          <w:sz w:val="28"/>
          <w:szCs w:val="28"/>
        </w:rPr>
        <w:t xml:space="preserve">При анализе </w:t>
      </w:r>
      <w:r w:rsidRPr="00F61139">
        <w:rPr>
          <w:rFonts w:ascii="Times New Roman" w:hAnsi="Times New Roman" w:cs="Times New Roman"/>
          <w:sz w:val="28"/>
          <w:szCs w:val="28"/>
        </w:rPr>
        <w:t>качества предоставления государственных и муниципальных услуг были выделены общественно значимые, т.е. наиболее востребованные услуги (были востребованы в исследуемый период более 3% опрошенных).</w:t>
      </w:r>
      <w:r>
        <w:rPr>
          <w:rFonts w:ascii="Times New Roman" w:hAnsi="Times New Roman" w:cs="Times New Roman"/>
          <w:sz w:val="28"/>
          <w:szCs w:val="28"/>
        </w:rPr>
        <w:t xml:space="preserve"> </w:t>
      </w:r>
    </w:p>
    <w:p w14:paraId="24C49C85" w14:textId="5B17CAB5" w:rsidR="00AF3277" w:rsidRPr="001505FB" w:rsidRDefault="00AF3277" w:rsidP="00AF3277">
      <w:pPr>
        <w:suppressAutoHyphens/>
        <w:ind w:left="1069"/>
        <w:jc w:val="right"/>
        <w:rPr>
          <w:rFonts w:ascii="Times New Roman" w:eastAsia="Times New Roman" w:hAnsi="Times New Roman" w:cs="Times New Roman"/>
          <w:sz w:val="28"/>
          <w:szCs w:val="28"/>
          <w:lang w:eastAsia="ru-RU"/>
        </w:rPr>
      </w:pPr>
      <w:r w:rsidRPr="001505FB">
        <w:rPr>
          <w:rFonts w:ascii="Times New Roman" w:eastAsia="Times New Roman" w:hAnsi="Times New Roman" w:cs="Times New Roman"/>
          <w:sz w:val="28"/>
          <w:szCs w:val="28"/>
          <w:lang w:eastAsia="ru-RU"/>
        </w:rPr>
        <w:t>Таблица 7</w:t>
      </w:r>
    </w:p>
    <w:p w14:paraId="3401414C" w14:textId="77777777" w:rsidR="001505FB" w:rsidRPr="001505FB" w:rsidRDefault="001505FB" w:rsidP="001505FB">
      <w:pPr>
        <w:suppressAutoHyphens/>
        <w:jc w:val="center"/>
        <w:rPr>
          <w:rFonts w:ascii="Times New Roman" w:eastAsia="Times New Roman" w:hAnsi="Times New Roman" w:cs="Times New Roman"/>
          <w:b/>
          <w:sz w:val="28"/>
          <w:szCs w:val="28"/>
          <w:lang w:eastAsia="ru-RU"/>
        </w:rPr>
      </w:pPr>
      <w:r w:rsidRPr="001505FB">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2F32C7A5" w14:textId="77777777" w:rsidR="001505FB" w:rsidRPr="001505FB" w:rsidRDefault="001505FB" w:rsidP="001505FB">
      <w:pPr>
        <w:suppressAutoHyphens/>
        <w:jc w:val="center"/>
        <w:rPr>
          <w:rFonts w:ascii="Times New Roman" w:eastAsia="Times New Roman" w:hAnsi="Times New Roman" w:cs="Times New Roman"/>
          <w:sz w:val="28"/>
          <w:szCs w:val="28"/>
          <w:lang w:eastAsia="ru-RU"/>
        </w:rPr>
      </w:pPr>
      <w:r w:rsidRPr="001505FB">
        <w:rPr>
          <w:rFonts w:ascii="Times New Roman" w:eastAsia="Times New Roman" w:hAnsi="Times New Roman" w:cs="Times New Roman"/>
          <w:sz w:val="28"/>
          <w:szCs w:val="28"/>
          <w:lang w:eastAsia="ru-RU"/>
        </w:rPr>
        <w:t xml:space="preserve">(в % от общего числа опрошенных, </w:t>
      </w:r>
      <w:r w:rsidRPr="001505FB">
        <w:rPr>
          <w:rFonts w:ascii="Times New Roman" w:eastAsia="Times New Roman" w:hAnsi="Times New Roman" w:cs="Times New Roman"/>
          <w:sz w:val="28"/>
          <w:szCs w:val="28"/>
          <w:lang w:val="en-US" w:eastAsia="ru-RU"/>
        </w:rPr>
        <w:t>N</w:t>
      </w:r>
      <w:r w:rsidRPr="001505FB">
        <w:rPr>
          <w:rFonts w:ascii="Times New Roman" w:eastAsia="Times New Roman" w:hAnsi="Times New Roman" w:cs="Times New Roman"/>
          <w:sz w:val="28"/>
          <w:szCs w:val="28"/>
          <w:lang w:eastAsia="ru-RU"/>
        </w:rPr>
        <w:t>=</w:t>
      </w:r>
      <w:r w:rsidRPr="001505FB">
        <w:rPr>
          <w:rFonts w:ascii="Times New Roman" w:eastAsia="Times New Roman" w:hAnsi="Times New Roman" w:cs="Times New Roman"/>
          <w:color w:val="000000" w:themeColor="text1"/>
          <w:sz w:val="28"/>
          <w:szCs w:val="28"/>
          <w:lang w:eastAsia="ru-RU"/>
        </w:rPr>
        <w:t>8314</w:t>
      </w:r>
      <w:r w:rsidRPr="001505FB">
        <w:rPr>
          <w:rFonts w:ascii="Times New Roman" w:eastAsia="Times New Roman" w:hAnsi="Times New Roman" w:cs="Times New Roman"/>
          <w:sz w:val="28"/>
          <w:szCs w:val="28"/>
          <w:lang w:eastAsia="ru-RU"/>
        </w:rPr>
        <w:t xml:space="preserve"> чел.)</w:t>
      </w:r>
    </w:p>
    <w:tbl>
      <w:tblPr>
        <w:tblStyle w:val="-211"/>
        <w:tblW w:w="9464" w:type="dxa"/>
        <w:tblLook w:val="04A0" w:firstRow="1" w:lastRow="0" w:firstColumn="1" w:lastColumn="0" w:noHBand="0" w:noVBand="1"/>
      </w:tblPr>
      <w:tblGrid>
        <w:gridCol w:w="7763"/>
        <w:gridCol w:w="1701"/>
      </w:tblGrid>
      <w:tr w:rsidR="001505FB" w:rsidRPr="001505FB" w14:paraId="18C30BF5" w14:textId="77777777" w:rsidTr="00DF3EFE">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4A21BFE9" w14:textId="77777777" w:rsidR="001505FB" w:rsidRPr="001505FB" w:rsidRDefault="001505FB" w:rsidP="00DF3EFE">
            <w:pPr>
              <w:jc w:val="center"/>
              <w:rPr>
                <w:rFonts w:ascii="Times New Roman" w:eastAsia="Times New Roman" w:hAnsi="Times New Roman" w:cs="Times New Roman"/>
                <w:color w:val="FFFFFF" w:themeColor="background1"/>
                <w:sz w:val="24"/>
                <w:szCs w:val="24"/>
                <w:lang w:eastAsia="ru-RU"/>
              </w:rPr>
            </w:pPr>
          </w:p>
          <w:p w14:paraId="0BCC259D" w14:textId="77777777" w:rsidR="001505FB" w:rsidRPr="001505FB" w:rsidRDefault="001505FB" w:rsidP="00DF3EFE">
            <w:pPr>
              <w:jc w:val="center"/>
              <w:rPr>
                <w:rFonts w:ascii="Times New Roman" w:eastAsia="Times New Roman" w:hAnsi="Times New Roman" w:cs="Times New Roman"/>
                <w:color w:val="FFFFFF" w:themeColor="background1"/>
                <w:sz w:val="24"/>
                <w:szCs w:val="24"/>
                <w:lang w:eastAsia="ru-RU"/>
              </w:rPr>
            </w:pPr>
            <w:r w:rsidRPr="001505FB">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31CBB4F4" w14:textId="77777777" w:rsidR="001505FB" w:rsidRPr="001505FB" w:rsidRDefault="001505FB" w:rsidP="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1505FB">
              <w:rPr>
                <w:rFonts w:ascii="Times New Roman" w:eastAsia="Times New Roman" w:hAnsi="Times New Roman" w:cs="Times New Roman"/>
                <w:color w:val="FFFFFF" w:themeColor="background1"/>
                <w:sz w:val="24"/>
                <w:szCs w:val="24"/>
                <w:lang w:eastAsia="ru-RU"/>
              </w:rPr>
              <w:t>Доля получателей</w:t>
            </w:r>
          </w:p>
          <w:p w14:paraId="6EE9C1F7" w14:textId="77777777" w:rsidR="001505FB" w:rsidRPr="001505FB" w:rsidRDefault="001505FB" w:rsidP="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1505FB">
              <w:rPr>
                <w:rFonts w:ascii="Times New Roman" w:eastAsia="Times New Roman" w:hAnsi="Times New Roman" w:cs="Times New Roman"/>
                <w:color w:val="FFFFFF" w:themeColor="background1"/>
                <w:sz w:val="24"/>
                <w:szCs w:val="24"/>
                <w:lang w:eastAsia="ru-RU"/>
              </w:rPr>
              <w:t>(в %)</w:t>
            </w:r>
          </w:p>
        </w:tc>
      </w:tr>
      <w:tr w:rsidR="001505FB" w:rsidRPr="001505FB" w14:paraId="6F834962"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DAE66C9" w14:textId="77777777" w:rsidR="001505FB" w:rsidRPr="001505FB" w:rsidRDefault="001505FB" w:rsidP="00DF3EFE">
            <w:pPr>
              <w:rPr>
                <w:rFonts w:ascii="Times New Roman" w:eastAsia="Times New Roman" w:hAnsi="Times New Roman" w:cs="Times New Roman"/>
                <w:b w:val="0"/>
                <w:sz w:val="24"/>
                <w:szCs w:val="24"/>
                <w:lang w:eastAsia="ru-RU"/>
              </w:rPr>
            </w:pPr>
            <w:r w:rsidRPr="001505FB">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tcPr>
          <w:p w14:paraId="76A9EA02" w14:textId="77777777" w:rsidR="001505FB" w:rsidRPr="001505FB" w:rsidRDefault="001505FB" w:rsidP="00DF3E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505FB">
              <w:rPr>
                <w:rFonts w:ascii="Times New Roman" w:hAnsi="Times New Roman" w:cs="Times New Roman"/>
                <w:sz w:val="24"/>
                <w:szCs w:val="24"/>
              </w:rPr>
              <w:t>18,2</w:t>
            </w:r>
          </w:p>
        </w:tc>
      </w:tr>
      <w:tr w:rsidR="001505FB" w:rsidRPr="001505FB" w14:paraId="49CBD101"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AA31BC8" w14:textId="77777777" w:rsidR="001505FB" w:rsidRPr="00FF2BAB" w:rsidRDefault="001505FB" w:rsidP="00DF3EFE">
            <w:pPr>
              <w:rPr>
                <w:rFonts w:ascii="Times New Roman" w:eastAsia="Times New Roman" w:hAnsi="Times New Roman" w:cs="Times New Roman"/>
                <w:sz w:val="24"/>
                <w:szCs w:val="24"/>
                <w:lang w:eastAsia="ru-RU"/>
              </w:rPr>
            </w:pPr>
            <w:r w:rsidRPr="00FF2BAB">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noWrap/>
          </w:tcPr>
          <w:p w14:paraId="7E6D7FC6" w14:textId="77777777" w:rsidR="001505FB" w:rsidRPr="001505FB" w:rsidRDefault="001505F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10,9</w:t>
            </w:r>
          </w:p>
        </w:tc>
      </w:tr>
      <w:tr w:rsidR="001505FB" w:rsidRPr="001505FB" w14:paraId="2474AC56"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B1DF9CB" w14:textId="77777777" w:rsidR="001505FB" w:rsidRPr="00FF2BAB" w:rsidRDefault="001505FB" w:rsidP="00DF3EFE">
            <w:pPr>
              <w:rPr>
                <w:rFonts w:ascii="Times New Roman" w:eastAsia="Times New Roman" w:hAnsi="Times New Roman" w:cs="Times New Roman"/>
                <w:sz w:val="24"/>
                <w:szCs w:val="24"/>
                <w:lang w:eastAsia="ru-RU"/>
              </w:rPr>
            </w:pPr>
            <w:r w:rsidRPr="00FF2BAB">
              <w:rPr>
                <w:rFonts w:ascii="Times New Roman" w:eastAsia="Times New Roman" w:hAnsi="Times New Roman" w:cs="Times New Roman"/>
                <w:sz w:val="24"/>
                <w:szCs w:val="24"/>
                <w:lang w:eastAsia="ru-RU"/>
              </w:rPr>
              <w:t>Справка об отсутствии судимости</w:t>
            </w:r>
          </w:p>
        </w:tc>
        <w:tc>
          <w:tcPr>
            <w:tcW w:w="1701" w:type="dxa"/>
            <w:tcBorders>
              <w:top w:val="single" w:sz="4" w:space="0" w:color="95B3D7"/>
              <w:left w:val="nil"/>
              <w:bottom w:val="single" w:sz="4" w:space="0" w:color="95B3D7"/>
              <w:right w:val="nil"/>
            </w:tcBorders>
            <w:noWrap/>
          </w:tcPr>
          <w:p w14:paraId="38049FD6" w14:textId="77777777" w:rsidR="001505FB" w:rsidRPr="001505FB" w:rsidRDefault="001505F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9,3</w:t>
            </w:r>
          </w:p>
        </w:tc>
      </w:tr>
      <w:tr w:rsidR="001505FB" w:rsidRPr="001505FB" w14:paraId="32B6A66E"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B041FAF" w14:textId="77777777" w:rsidR="001505FB" w:rsidRPr="001505FB" w:rsidRDefault="001505FB" w:rsidP="00DF3EFE">
            <w:pPr>
              <w:rPr>
                <w:rFonts w:ascii="Times New Roman" w:eastAsia="Times New Roman" w:hAnsi="Times New Roman" w:cs="Times New Roman"/>
                <w:sz w:val="24"/>
                <w:szCs w:val="24"/>
                <w:lang w:eastAsia="ru-RU"/>
              </w:rPr>
            </w:pPr>
            <w:r w:rsidRPr="001505FB">
              <w:rPr>
                <w:rFonts w:ascii="Times New Roman" w:eastAsia="Times New Roman" w:hAnsi="Times New Roman" w:cs="Times New Roman"/>
                <w:sz w:val="24"/>
                <w:szCs w:val="24"/>
                <w:lang w:eastAsia="ru-RU"/>
              </w:rPr>
              <w:t>Получение или замена водительского удостоверения (включая сдачу экзамена)</w:t>
            </w:r>
          </w:p>
        </w:tc>
        <w:tc>
          <w:tcPr>
            <w:tcW w:w="1701" w:type="dxa"/>
            <w:tcBorders>
              <w:top w:val="single" w:sz="4" w:space="0" w:color="95B3D7"/>
              <w:left w:val="nil"/>
              <w:bottom w:val="single" w:sz="4" w:space="0" w:color="95B3D7"/>
              <w:right w:val="nil"/>
            </w:tcBorders>
            <w:noWrap/>
          </w:tcPr>
          <w:p w14:paraId="58403824" w14:textId="77777777" w:rsidR="001505FB" w:rsidRPr="001505FB" w:rsidRDefault="001505F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7,1</w:t>
            </w:r>
          </w:p>
        </w:tc>
      </w:tr>
      <w:tr w:rsidR="001505FB" w:rsidRPr="001505FB" w14:paraId="0C0BA02B"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41B8C46" w14:textId="77777777" w:rsidR="001505FB" w:rsidRPr="001505FB" w:rsidRDefault="001505FB" w:rsidP="00DF3EFE">
            <w:pPr>
              <w:rPr>
                <w:rFonts w:ascii="Times New Roman" w:eastAsia="Times New Roman" w:hAnsi="Times New Roman" w:cs="Times New Roman"/>
                <w:sz w:val="24"/>
                <w:szCs w:val="24"/>
                <w:lang w:eastAsia="ru-RU"/>
              </w:rPr>
            </w:pPr>
            <w:r w:rsidRPr="001505FB">
              <w:rPr>
                <w:rFonts w:ascii="Times New Roman" w:eastAsia="Times New Roman" w:hAnsi="Times New Roman" w:cs="Times New Roman"/>
                <w:sz w:val="24"/>
                <w:szCs w:val="24"/>
                <w:lang w:eastAsia="ru-RU"/>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tc>
        <w:tc>
          <w:tcPr>
            <w:tcW w:w="1701" w:type="dxa"/>
            <w:tcBorders>
              <w:top w:val="single" w:sz="4" w:space="0" w:color="95B3D7"/>
              <w:left w:val="nil"/>
              <w:bottom w:val="single" w:sz="4" w:space="0" w:color="95B3D7"/>
              <w:right w:val="nil"/>
            </w:tcBorders>
            <w:noWrap/>
          </w:tcPr>
          <w:p w14:paraId="4FE129C1" w14:textId="77777777" w:rsidR="001505FB" w:rsidRPr="001505FB" w:rsidRDefault="001505F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6,2</w:t>
            </w:r>
          </w:p>
        </w:tc>
      </w:tr>
      <w:tr w:rsidR="001505FB" w:rsidRPr="001505FB" w14:paraId="2C25152B"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50C36F0" w14:textId="77777777" w:rsidR="001505FB" w:rsidRPr="001505FB" w:rsidRDefault="001505FB" w:rsidP="00DF3EFE">
            <w:pPr>
              <w:rPr>
                <w:rFonts w:ascii="Times New Roman" w:eastAsia="Times New Roman" w:hAnsi="Times New Roman" w:cs="Times New Roman"/>
                <w:sz w:val="24"/>
                <w:szCs w:val="24"/>
                <w:lang w:eastAsia="ru-RU"/>
              </w:rPr>
            </w:pPr>
            <w:r w:rsidRPr="001505FB">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noWrap/>
          </w:tcPr>
          <w:p w14:paraId="30A45A33" w14:textId="77777777" w:rsidR="001505FB" w:rsidRPr="001505FB" w:rsidRDefault="001505F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5,1</w:t>
            </w:r>
          </w:p>
        </w:tc>
      </w:tr>
      <w:tr w:rsidR="001505FB" w:rsidRPr="001505FB" w14:paraId="58F4E3D5"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5A9E6C4" w14:textId="77777777" w:rsidR="001505FB" w:rsidRPr="001505FB" w:rsidRDefault="001505FB" w:rsidP="00DF3EFE">
            <w:pPr>
              <w:rPr>
                <w:rFonts w:ascii="Times New Roman" w:eastAsia="Times New Roman" w:hAnsi="Times New Roman" w:cs="Times New Roman"/>
                <w:sz w:val="24"/>
                <w:szCs w:val="24"/>
                <w:lang w:eastAsia="ru-RU"/>
              </w:rPr>
            </w:pPr>
            <w:r w:rsidRPr="001505FB">
              <w:rPr>
                <w:rFonts w:ascii="Times New Roman" w:eastAsia="Times New Roman" w:hAnsi="Times New Roman" w:cs="Times New Roman"/>
                <w:sz w:val="24"/>
                <w:szCs w:val="24"/>
                <w:lang w:eastAsia="ru-RU"/>
              </w:rPr>
              <w:t>Регистрация (снятие с учета) автомототранспортных средств и прицепов</w:t>
            </w:r>
          </w:p>
        </w:tc>
        <w:tc>
          <w:tcPr>
            <w:tcW w:w="1701" w:type="dxa"/>
            <w:tcBorders>
              <w:top w:val="single" w:sz="4" w:space="0" w:color="95B3D7"/>
              <w:left w:val="nil"/>
              <w:bottom w:val="single" w:sz="4" w:space="0" w:color="95B3D7"/>
              <w:right w:val="nil"/>
            </w:tcBorders>
            <w:noWrap/>
          </w:tcPr>
          <w:p w14:paraId="0206C65F" w14:textId="77777777" w:rsidR="001505FB" w:rsidRPr="001505FB" w:rsidRDefault="001505F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4,4</w:t>
            </w:r>
          </w:p>
        </w:tc>
      </w:tr>
      <w:tr w:rsidR="001505FB" w:rsidRPr="001505FB" w14:paraId="389D21A8"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5D53A7F" w14:textId="77777777" w:rsidR="001505FB" w:rsidRPr="001505FB" w:rsidRDefault="001505FB" w:rsidP="00DF3EFE">
            <w:pPr>
              <w:rPr>
                <w:rFonts w:ascii="Times New Roman" w:eastAsia="Times New Roman" w:hAnsi="Times New Roman" w:cs="Times New Roman"/>
                <w:sz w:val="24"/>
                <w:szCs w:val="24"/>
                <w:lang w:eastAsia="ru-RU"/>
              </w:rPr>
            </w:pPr>
            <w:r w:rsidRPr="001505FB">
              <w:rPr>
                <w:rFonts w:ascii="Times New Roman" w:eastAsia="Times New Roman" w:hAnsi="Times New Roman" w:cs="Times New Roman"/>
                <w:sz w:val="24"/>
                <w:szCs w:val="24"/>
                <w:lang w:eastAsia="ru-RU"/>
              </w:rPr>
              <w:t>Справка о составе семьи</w:t>
            </w:r>
          </w:p>
        </w:tc>
        <w:tc>
          <w:tcPr>
            <w:tcW w:w="1701" w:type="dxa"/>
            <w:tcBorders>
              <w:top w:val="single" w:sz="4" w:space="0" w:color="95B3D7"/>
              <w:left w:val="nil"/>
              <w:bottom w:val="single" w:sz="4" w:space="0" w:color="95B3D7"/>
              <w:right w:val="nil"/>
            </w:tcBorders>
            <w:noWrap/>
          </w:tcPr>
          <w:p w14:paraId="2031FBFF" w14:textId="77777777" w:rsidR="001505FB" w:rsidRPr="001505FB" w:rsidRDefault="001505F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4,3</w:t>
            </w:r>
          </w:p>
        </w:tc>
      </w:tr>
      <w:tr w:rsidR="001505FB" w:rsidRPr="001505FB" w14:paraId="33C0185C"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F20F076" w14:textId="77777777" w:rsidR="001505FB" w:rsidRPr="001505FB" w:rsidRDefault="001505FB" w:rsidP="00DF3EFE">
            <w:pPr>
              <w:rPr>
                <w:rFonts w:ascii="Times New Roman" w:eastAsia="Times New Roman" w:hAnsi="Times New Roman" w:cs="Times New Roman"/>
                <w:sz w:val="24"/>
                <w:szCs w:val="24"/>
                <w:lang w:eastAsia="ru-RU"/>
              </w:rPr>
            </w:pPr>
            <w:r w:rsidRPr="001505FB">
              <w:rPr>
                <w:rFonts w:ascii="Times New Roman" w:eastAsia="Times New Roman" w:hAnsi="Times New Roman" w:cs="Times New Roman"/>
                <w:sz w:val="24"/>
                <w:szCs w:val="24"/>
                <w:lang w:eastAsia="ru-RU"/>
              </w:rPr>
              <w:t>Регистрация по месту жительства (пребывания)</w:t>
            </w:r>
          </w:p>
        </w:tc>
        <w:tc>
          <w:tcPr>
            <w:tcW w:w="1701" w:type="dxa"/>
            <w:tcBorders>
              <w:top w:val="single" w:sz="4" w:space="0" w:color="95B3D7"/>
              <w:left w:val="nil"/>
              <w:bottom w:val="single" w:sz="4" w:space="0" w:color="95B3D7"/>
              <w:right w:val="nil"/>
            </w:tcBorders>
            <w:shd w:val="clear" w:color="auto" w:fill="auto"/>
            <w:noWrap/>
          </w:tcPr>
          <w:p w14:paraId="2DB5D52E" w14:textId="77777777" w:rsidR="001505FB" w:rsidRPr="001505FB" w:rsidRDefault="001505F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3,9</w:t>
            </w:r>
          </w:p>
        </w:tc>
      </w:tr>
      <w:tr w:rsidR="001505FB" w:rsidRPr="00E53A12" w14:paraId="522CEDF6"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B73424F" w14:textId="77777777" w:rsidR="001505FB" w:rsidRPr="001505FB" w:rsidRDefault="001505FB" w:rsidP="00DF3EFE">
            <w:pPr>
              <w:rPr>
                <w:rFonts w:ascii="Times New Roman" w:eastAsia="Times New Roman" w:hAnsi="Times New Roman" w:cs="Times New Roman"/>
                <w:sz w:val="24"/>
                <w:szCs w:val="24"/>
                <w:lang w:eastAsia="ru-RU"/>
              </w:rPr>
            </w:pPr>
            <w:r w:rsidRPr="001505FB">
              <w:rPr>
                <w:rFonts w:ascii="Times New Roman" w:eastAsia="Times New Roman" w:hAnsi="Times New Roman" w:cs="Times New Roman"/>
                <w:sz w:val="24"/>
                <w:szCs w:val="24"/>
                <w:lang w:eastAsia="ru-RU"/>
              </w:rPr>
              <w:t>Получение заграничного паспорта</w:t>
            </w:r>
          </w:p>
        </w:tc>
        <w:tc>
          <w:tcPr>
            <w:tcW w:w="1701" w:type="dxa"/>
            <w:tcBorders>
              <w:top w:val="single" w:sz="4" w:space="0" w:color="95B3D7"/>
              <w:left w:val="nil"/>
              <w:bottom w:val="single" w:sz="4" w:space="0" w:color="95B3D7"/>
              <w:right w:val="nil"/>
            </w:tcBorders>
            <w:shd w:val="clear" w:color="auto" w:fill="auto"/>
            <w:noWrap/>
          </w:tcPr>
          <w:p w14:paraId="3FC3B614" w14:textId="77777777" w:rsidR="001505FB" w:rsidRPr="001505FB" w:rsidRDefault="001505F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5FB">
              <w:rPr>
                <w:rFonts w:ascii="Times New Roman" w:hAnsi="Times New Roman" w:cs="Times New Roman"/>
                <w:sz w:val="24"/>
                <w:szCs w:val="24"/>
              </w:rPr>
              <w:t>3,4</w:t>
            </w:r>
          </w:p>
        </w:tc>
      </w:tr>
    </w:tbl>
    <w:p w14:paraId="20B1E843" w14:textId="77777777" w:rsidR="001505FB" w:rsidRPr="00E53A12" w:rsidRDefault="001505FB" w:rsidP="001505FB">
      <w:pPr>
        <w:suppressAutoHyphens/>
        <w:ind w:firstLine="709"/>
        <w:jc w:val="both"/>
        <w:rPr>
          <w:rFonts w:ascii="Times New Roman" w:eastAsia="Times New Roman" w:hAnsi="Times New Roman" w:cs="Times New Roman"/>
          <w:sz w:val="28"/>
          <w:szCs w:val="28"/>
          <w:lang w:eastAsia="ru-RU"/>
        </w:rPr>
      </w:pPr>
    </w:p>
    <w:p w14:paraId="797BCD96" w14:textId="77777777" w:rsidR="00B65380" w:rsidRPr="00B65380" w:rsidRDefault="00B65380" w:rsidP="00B65380">
      <w:pPr>
        <w:suppressAutoHyphens/>
        <w:spacing w:after="120"/>
        <w:ind w:firstLine="708"/>
        <w:jc w:val="both"/>
        <w:rPr>
          <w:rFonts w:ascii="Times New Roman" w:hAnsi="Times New Roman" w:cs="Times New Roman"/>
          <w:sz w:val="28"/>
          <w:szCs w:val="28"/>
        </w:rPr>
      </w:pPr>
      <w:r w:rsidRPr="00B65380">
        <w:rPr>
          <w:rFonts w:ascii="Times New Roman" w:hAnsi="Times New Roman" w:cs="Times New Roman"/>
          <w:sz w:val="28"/>
          <w:szCs w:val="28"/>
        </w:rPr>
        <w:t>По данным услугам были рассчитаны временные показатели их получения.</w:t>
      </w:r>
    </w:p>
    <w:p w14:paraId="732DAB65" w14:textId="77777777" w:rsidR="00A758A6" w:rsidRPr="00E32C07" w:rsidRDefault="00A758A6" w:rsidP="00A758A6">
      <w:pPr>
        <w:suppressAutoHyphens/>
        <w:spacing w:after="120"/>
        <w:ind w:firstLine="708"/>
        <w:jc w:val="both"/>
        <w:rPr>
          <w:rFonts w:ascii="Times New Roman" w:eastAsia="Calibri" w:hAnsi="Times New Roman" w:cs="Times New Roman"/>
          <w:sz w:val="28"/>
          <w:szCs w:val="28"/>
        </w:rPr>
      </w:pPr>
      <w:bookmarkStart w:id="8" w:name="_Hlk15908334"/>
      <w:r w:rsidRPr="00E32C07">
        <w:rPr>
          <w:rFonts w:ascii="Times New Roman" w:eastAsia="Calibri" w:hAnsi="Times New Roman" w:cs="Times New Roman"/>
          <w:sz w:val="28"/>
          <w:szCs w:val="28"/>
        </w:rPr>
        <w:t>Среднее время ожидания в очереди для получения общественно значимых государственных (муниципальных) услуг, предоставляемых федеральными органами исполнительной власти, федеральными внебюджетными фондами, составило в исследуемый период 5,9 мин. В 2021-2022 гг. этот показатель также был равен 5,9 мин., в 2020-2021 гг. 6,0 мин., в 2019-2020 гг. – 8,1 мин., в 2018-2019 гг. – 8,8 мин., в 2017-2018 гг. – 12,7 мин., в 2016-2017 гг. – 15,8 мин.</w:t>
      </w:r>
    </w:p>
    <w:p w14:paraId="3A153528" w14:textId="77777777" w:rsidR="00A758A6" w:rsidRPr="00E32C07" w:rsidRDefault="00A758A6" w:rsidP="00A758A6">
      <w:pPr>
        <w:suppressAutoHyphens/>
        <w:spacing w:after="120"/>
        <w:ind w:left="68" w:firstLine="640"/>
        <w:jc w:val="both"/>
        <w:rPr>
          <w:rFonts w:ascii="Times New Roman" w:hAnsi="Times New Roman" w:cs="Times New Roman"/>
          <w:sz w:val="28"/>
          <w:szCs w:val="28"/>
        </w:rPr>
      </w:pPr>
      <w:r w:rsidRPr="00E32C07">
        <w:rPr>
          <w:rFonts w:ascii="Times New Roman" w:hAnsi="Times New Roman" w:cs="Times New Roman"/>
          <w:sz w:val="28"/>
          <w:szCs w:val="28"/>
        </w:rPr>
        <w:t xml:space="preserve">Среднее время ожидания по общественно значимым услугам, предоставляемым органами местного самоуправления, так же, как и в 2021-2022 гг., составляет 8,8 мин. </w:t>
      </w:r>
    </w:p>
    <w:p w14:paraId="5AA515EC" w14:textId="6DC0417C" w:rsidR="00A758A6" w:rsidRPr="00E32C07" w:rsidRDefault="00A758A6" w:rsidP="00A758A6">
      <w:pPr>
        <w:suppressAutoHyphens/>
        <w:spacing w:after="120"/>
        <w:ind w:left="68" w:firstLine="640"/>
        <w:jc w:val="both"/>
        <w:rPr>
          <w:rFonts w:ascii="Times New Roman" w:hAnsi="Times New Roman" w:cs="Times New Roman"/>
          <w:bCs/>
          <w:sz w:val="28"/>
          <w:szCs w:val="28"/>
        </w:rPr>
      </w:pPr>
      <w:r w:rsidRPr="00E32C07">
        <w:rPr>
          <w:rFonts w:ascii="Times New Roman" w:hAnsi="Times New Roman" w:cs="Times New Roman"/>
          <w:bCs/>
          <w:sz w:val="28"/>
          <w:szCs w:val="28"/>
        </w:rPr>
        <w:t xml:space="preserve">Среднее время ожидания по услугам, предоставляемым региональными органами исполнительной власти, </w:t>
      </w:r>
      <w:r w:rsidRPr="00FF2BAB">
        <w:rPr>
          <w:rFonts w:ascii="Times New Roman" w:hAnsi="Times New Roman" w:cs="Times New Roman"/>
          <w:bCs/>
          <w:sz w:val="28"/>
          <w:szCs w:val="28"/>
        </w:rPr>
        <w:t>в 202</w:t>
      </w:r>
      <w:r w:rsidR="00FF2BAB" w:rsidRPr="00FF2BAB">
        <w:rPr>
          <w:rFonts w:ascii="Times New Roman" w:hAnsi="Times New Roman" w:cs="Times New Roman"/>
          <w:bCs/>
          <w:sz w:val="28"/>
          <w:szCs w:val="28"/>
        </w:rPr>
        <w:t>2</w:t>
      </w:r>
      <w:r w:rsidRPr="00FF2BAB">
        <w:rPr>
          <w:rFonts w:ascii="Times New Roman" w:hAnsi="Times New Roman" w:cs="Times New Roman"/>
          <w:bCs/>
          <w:sz w:val="28"/>
          <w:szCs w:val="28"/>
        </w:rPr>
        <w:t>-202</w:t>
      </w:r>
      <w:r w:rsidR="00FF2BAB" w:rsidRPr="00FF2BAB">
        <w:rPr>
          <w:rFonts w:ascii="Times New Roman" w:hAnsi="Times New Roman" w:cs="Times New Roman"/>
          <w:bCs/>
          <w:sz w:val="28"/>
          <w:szCs w:val="28"/>
        </w:rPr>
        <w:t>3</w:t>
      </w:r>
      <w:r w:rsidRPr="00FF2BAB">
        <w:rPr>
          <w:rFonts w:ascii="Times New Roman" w:hAnsi="Times New Roman" w:cs="Times New Roman"/>
          <w:bCs/>
          <w:sz w:val="28"/>
          <w:szCs w:val="28"/>
        </w:rPr>
        <w:t xml:space="preserve"> гг. составило 7,4 мин.  За год этот показатель повысился на 3,3 мин. – в 202</w:t>
      </w:r>
      <w:r w:rsidR="00FF2BAB" w:rsidRPr="00FF2BAB">
        <w:rPr>
          <w:rFonts w:ascii="Times New Roman" w:hAnsi="Times New Roman" w:cs="Times New Roman"/>
          <w:bCs/>
          <w:sz w:val="28"/>
          <w:szCs w:val="28"/>
        </w:rPr>
        <w:t>1</w:t>
      </w:r>
      <w:r w:rsidRPr="00FF2BAB">
        <w:rPr>
          <w:rFonts w:ascii="Times New Roman" w:hAnsi="Times New Roman" w:cs="Times New Roman"/>
          <w:bCs/>
          <w:sz w:val="28"/>
          <w:szCs w:val="28"/>
        </w:rPr>
        <w:t>-2022гг.</w:t>
      </w:r>
      <w:r w:rsidRPr="00E32C07">
        <w:rPr>
          <w:rFonts w:ascii="Times New Roman" w:hAnsi="Times New Roman" w:cs="Times New Roman"/>
          <w:bCs/>
          <w:sz w:val="28"/>
          <w:szCs w:val="28"/>
        </w:rPr>
        <w:t xml:space="preserve"> он составлял 4,1 мин. </w:t>
      </w:r>
    </w:p>
    <w:p w14:paraId="0A46E923" w14:textId="77777777" w:rsidR="00A758A6" w:rsidRPr="00E32C07" w:rsidRDefault="00A758A6" w:rsidP="00A758A6">
      <w:pPr>
        <w:suppressAutoHyphens/>
        <w:spacing w:after="120"/>
        <w:ind w:left="68" w:firstLine="640"/>
        <w:jc w:val="both"/>
        <w:rPr>
          <w:rFonts w:ascii="Times New Roman" w:hAnsi="Times New Roman" w:cs="Times New Roman"/>
          <w:sz w:val="28"/>
          <w:szCs w:val="28"/>
        </w:rPr>
      </w:pPr>
      <w:r w:rsidRPr="00E32C07">
        <w:rPr>
          <w:rFonts w:ascii="Times New Roman" w:hAnsi="Times New Roman" w:cs="Times New Roman"/>
          <w:sz w:val="28"/>
          <w:szCs w:val="28"/>
        </w:rPr>
        <w:t xml:space="preserve">Среднее время ожидания в очереди для получения государственных (муниципальных) услуг, </w:t>
      </w:r>
      <w:r w:rsidRPr="00E32C07">
        <w:rPr>
          <w:rFonts w:ascii="Times New Roman" w:hAnsi="Times New Roman" w:cs="Times New Roman"/>
          <w:iCs/>
          <w:sz w:val="28"/>
          <w:szCs w:val="28"/>
        </w:rPr>
        <w:t>предоставляемых на базе МФЦ,</w:t>
      </w:r>
      <w:r w:rsidRPr="00E32C07">
        <w:rPr>
          <w:rFonts w:ascii="Times New Roman" w:hAnsi="Times New Roman" w:cs="Times New Roman"/>
          <w:sz w:val="28"/>
          <w:szCs w:val="28"/>
        </w:rPr>
        <w:t xml:space="preserve"> за год несколько повысился и составило 5,5 мин. (в 2021-2022 гг. – 5,1 мин., в 2020-2021 гг. – 6,0 мин., в 2019-2020 гг. и 2018-2019 гг.– по 6,6 мин., в 2017-2018 гг. – 11,5 мин., в 2016-2017 гг. – 15,6 мин., 2015-2016 гг. – 11,1 мин., в 2014-2015 гг. – 19 мин.). </w:t>
      </w:r>
    </w:p>
    <w:p w14:paraId="5D6A947E" w14:textId="77777777" w:rsidR="00A758A6" w:rsidRPr="00E32C07" w:rsidRDefault="00A758A6" w:rsidP="00A758A6">
      <w:pPr>
        <w:suppressAutoHyphens/>
        <w:spacing w:after="120"/>
        <w:ind w:left="68" w:firstLine="640"/>
        <w:jc w:val="both"/>
        <w:rPr>
          <w:rFonts w:ascii="Times New Roman" w:hAnsi="Times New Roman" w:cs="Times New Roman"/>
          <w:sz w:val="28"/>
          <w:szCs w:val="28"/>
        </w:rPr>
      </w:pPr>
      <w:r w:rsidRPr="00E32C07">
        <w:rPr>
          <w:rFonts w:ascii="Times New Roman" w:hAnsi="Times New Roman" w:cs="Times New Roman"/>
          <w:sz w:val="28"/>
          <w:szCs w:val="28"/>
        </w:rPr>
        <w:t>В 202</w:t>
      </w:r>
      <w:r>
        <w:rPr>
          <w:rFonts w:ascii="Times New Roman" w:hAnsi="Times New Roman" w:cs="Times New Roman"/>
          <w:sz w:val="28"/>
          <w:szCs w:val="28"/>
        </w:rPr>
        <w:t>2</w:t>
      </w:r>
      <w:r w:rsidRPr="00E32C07">
        <w:rPr>
          <w:rFonts w:ascii="Times New Roman" w:hAnsi="Times New Roman" w:cs="Times New Roman"/>
          <w:sz w:val="28"/>
          <w:szCs w:val="28"/>
        </w:rPr>
        <w:t>-202</w:t>
      </w:r>
      <w:r>
        <w:rPr>
          <w:rFonts w:ascii="Times New Roman" w:hAnsi="Times New Roman" w:cs="Times New Roman"/>
          <w:sz w:val="28"/>
          <w:szCs w:val="28"/>
        </w:rPr>
        <w:t>3</w:t>
      </w:r>
      <w:r w:rsidRPr="00E32C07">
        <w:rPr>
          <w:rFonts w:ascii="Times New Roman" w:hAnsi="Times New Roman" w:cs="Times New Roman"/>
          <w:sz w:val="28"/>
          <w:szCs w:val="28"/>
        </w:rPr>
        <w:t xml:space="preserve"> гг. 29,1% опрошенных отметили, что предоставление услуги было связано с финансовыми издержками. В 2021-2022 гг. доля таких заявителей составляла 28,9%, в 2020-2021 гг. – 29,4%, в 2019-2020 гг. – 26,4%, в 2018-2019 гг. – 27,3%, в 2017-2018 гг. – 26,7%, в 2016-2017 гг. – 29,7%, в 2015-2016 гг. – 33,0%, в 2014-2015– 35,0% респондентов.</w:t>
      </w:r>
    </w:p>
    <w:p w14:paraId="5CCF8920" w14:textId="77777777" w:rsidR="00A758A6" w:rsidRPr="00E32C07" w:rsidRDefault="00A758A6" w:rsidP="00A758A6">
      <w:pPr>
        <w:suppressAutoHyphens/>
        <w:spacing w:after="120"/>
        <w:ind w:left="68" w:firstLine="640"/>
        <w:jc w:val="both"/>
        <w:rPr>
          <w:rFonts w:ascii="Times New Roman" w:hAnsi="Times New Roman" w:cs="Times New Roman"/>
          <w:sz w:val="28"/>
          <w:szCs w:val="28"/>
        </w:rPr>
      </w:pPr>
      <w:r w:rsidRPr="00E32C07">
        <w:rPr>
          <w:rFonts w:ascii="Times New Roman" w:hAnsi="Times New Roman" w:cs="Times New Roman"/>
          <w:sz w:val="28"/>
          <w:szCs w:val="28"/>
        </w:rPr>
        <w:t>Среди отметивших наличие материальных затрат, наибольшую часть (13,1%) составляют те, чьи расходы были в пределах 1000 рублей и меньше, эти данные идентичны показателям 2021-2022 гг.</w:t>
      </w:r>
    </w:p>
    <w:p w14:paraId="62083041" w14:textId="77777777" w:rsidR="00A758A6" w:rsidRPr="006532CD" w:rsidRDefault="00A758A6" w:rsidP="00A758A6">
      <w:pPr>
        <w:suppressAutoHyphens/>
        <w:spacing w:after="120"/>
        <w:ind w:left="68" w:firstLine="640"/>
        <w:jc w:val="both"/>
        <w:rPr>
          <w:rFonts w:ascii="Times New Roman" w:hAnsi="Times New Roman" w:cs="Times New Roman"/>
          <w:sz w:val="28"/>
          <w:szCs w:val="28"/>
        </w:rPr>
      </w:pPr>
      <w:r w:rsidRPr="006532CD">
        <w:rPr>
          <w:rFonts w:ascii="Times New Roman" w:hAnsi="Times New Roman" w:cs="Times New Roman"/>
          <w:sz w:val="28"/>
          <w:szCs w:val="28"/>
        </w:rPr>
        <w:t>Как и в предыдущих замерах, подавляющее большинство заявителей (94,4%) не сталкивались с трудностями в процессе получения государственных и муниципальных услуг (в 2021-2022 гг. – 92,2%, в 2020-2021 гг. – 93,2%, в 2019-2020 гг. – 91,1%, в 2018-2019 гг. – 86,0%, в 2017-2018 гг. – 86,1%, в 2016-2017 гг. – 84,0%, в 2015-2016 гг. – 84,2%, в 2014-2015 гг. – 84,2%). Анализ данных позволил выделить типичные проблемы получателей государственных и муниципальных услуг. На проблему больших очередей указали 1,3% опрошенных, на большой срок предоставления услуги – 0,9% респондентов.</w:t>
      </w:r>
    </w:p>
    <w:p w14:paraId="6F302B6A" w14:textId="77777777" w:rsidR="00A758A6" w:rsidRPr="006532CD" w:rsidRDefault="00A758A6" w:rsidP="00A758A6">
      <w:pPr>
        <w:suppressAutoHyphens/>
        <w:spacing w:after="120"/>
        <w:ind w:left="68" w:firstLine="640"/>
        <w:jc w:val="both"/>
        <w:rPr>
          <w:rFonts w:ascii="Times New Roman" w:hAnsi="Times New Roman" w:cs="Times New Roman"/>
          <w:sz w:val="28"/>
          <w:szCs w:val="28"/>
        </w:rPr>
      </w:pPr>
      <w:r w:rsidRPr="006532CD">
        <w:rPr>
          <w:rFonts w:ascii="Times New Roman" w:hAnsi="Times New Roman" w:cs="Times New Roman"/>
          <w:sz w:val="28"/>
          <w:szCs w:val="28"/>
        </w:rPr>
        <w:t>Уровень удовлетворенности качеством государственных и муниципальных услуг составляет 96,8% опрошенных, качеством негосударственных услуг – несколько выше и составляет 97,4% респондентов, и их соотношение по сравнению с 2021-2022 гг. принципиально не изменилось.</w:t>
      </w:r>
    </w:p>
    <w:p w14:paraId="25FE80BD" w14:textId="77777777" w:rsidR="00A758A6" w:rsidRPr="006532CD" w:rsidRDefault="00A758A6" w:rsidP="00A758A6">
      <w:pPr>
        <w:suppressAutoHyphens/>
        <w:spacing w:after="120"/>
        <w:ind w:left="68" w:firstLine="640"/>
        <w:jc w:val="both"/>
        <w:rPr>
          <w:rFonts w:ascii="Times New Roman" w:hAnsi="Times New Roman" w:cs="Times New Roman"/>
          <w:sz w:val="28"/>
          <w:szCs w:val="28"/>
        </w:rPr>
      </w:pPr>
      <w:r w:rsidRPr="006532CD">
        <w:rPr>
          <w:rFonts w:ascii="Times New Roman" w:hAnsi="Times New Roman" w:cs="Times New Roman"/>
          <w:sz w:val="28"/>
          <w:szCs w:val="28"/>
        </w:rPr>
        <w:t>Пятая часть опрошенных (22,1%) считает, что за 6-летний период качество услуги улучшилось (в 2021-2022 гг. улучшение услуги отметили – 20,8%, в 2020-2021 гг.– 16,8%, в 2019-2020 гг. – 20,1%, в 2018-2019 гг. – 18,1%, в 2017-2018 гг. - 22,6%, в 2016-2017 гг. - 27,4%, в 2015-2016 гг. – 26,7%, в 2014-2015 гг. –32,8%). Не отмечают какой-либо динамики в изменении ее качества – 18,8% (в 2021-2022 гг. - 23,3%, в 2020-2021 гг. – 13,2%, в 2019-2020 гг. – 13,2%, в 2018-2019 гг. – 13,4%, в 2017-2018 гг. – 14,2%, в 2016-2017 гг. – 13,2%, 2015-2016 гг. – 13,2%, 2014-2015 гг. – 22,1%). Очень незначительная доля респондентов отметили ухудшение в качестве предоставления услуги – 1,1% опрошенных (в 2021-2022 гг. – 1,1%, в 2020-2021 гг. – 0,7%, в 2019-2020 гг. – 1,1%, в 2018-2019 гг. – 0,7%, в 2017-2018 гг. – 1,3%, в 2016-2017 гг. – 2,4%, 2015-2016 гг. – 1,4%, 2014-2015 гг. – 1,9%).</w:t>
      </w:r>
    </w:p>
    <w:p w14:paraId="2F9D969F" w14:textId="77777777" w:rsidR="00A758A6" w:rsidRDefault="00A758A6" w:rsidP="00A758A6">
      <w:pPr>
        <w:suppressAutoHyphens/>
        <w:spacing w:after="120"/>
        <w:ind w:left="68" w:firstLine="640"/>
        <w:jc w:val="both"/>
        <w:rPr>
          <w:rFonts w:ascii="Times New Roman" w:hAnsi="Times New Roman" w:cs="Times New Roman"/>
          <w:sz w:val="28"/>
          <w:szCs w:val="28"/>
        </w:rPr>
      </w:pPr>
      <w:r w:rsidRPr="006532CD">
        <w:rPr>
          <w:rFonts w:ascii="Times New Roman" w:hAnsi="Times New Roman" w:cs="Times New Roman"/>
          <w:sz w:val="28"/>
          <w:szCs w:val="28"/>
        </w:rPr>
        <w:t>Более двух третей получателей негосударственных услуг (69,1%) считают, что качество государственных и негосударственных услуг находится примерно на одном уровне (в 2015-2016 гг. аналогичное мнение высказали 49,1% респондентов, в 2016-2017 гг. - 56,9 %, в 2017-2018 гг. - 49,7 %, в 2018-2019 гг. – 60,4%, в 2019-2020 гг. – 65,7%, в 2020-2021 гг. – 64,2%, в 2021-2022 гг. – 74,1%). Доля тех, кто считает, что качество государственных услуг выше услуг негосударственного сектора, в 2 раза выше доли тех, кто придерживается противоположной точки зрения (15,0% против 6,8%).</w:t>
      </w:r>
    </w:p>
    <w:p w14:paraId="40F93CCD" w14:textId="77777777" w:rsidR="0009082A" w:rsidRPr="000E2A86" w:rsidRDefault="0009082A" w:rsidP="00707720">
      <w:pPr>
        <w:ind w:firstLine="708"/>
        <w:jc w:val="both"/>
        <w:rPr>
          <w:rFonts w:ascii="Times New Roman" w:hAnsi="Times New Roman" w:cs="Times New Roman"/>
          <w:sz w:val="28"/>
          <w:szCs w:val="28"/>
        </w:rPr>
      </w:pPr>
    </w:p>
    <w:p w14:paraId="7E6D1D93" w14:textId="27A5C9A8" w:rsidR="00374D34" w:rsidRPr="00E53A12" w:rsidRDefault="00374D34" w:rsidP="00A9607C">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br w:type="page"/>
      </w:r>
    </w:p>
    <w:bookmarkStart w:id="9" w:name="_Toc520669174"/>
    <w:p w14:paraId="69E611F8" w14:textId="74E5A88B" w:rsidR="000E2A86" w:rsidRDefault="00374D34" w:rsidP="002D5BB2">
      <w:pPr>
        <w:suppressAutoHyphens/>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b/>
          <w:bCs/>
          <w:noProof/>
          <w:color w:val="365F91"/>
          <w:sz w:val="28"/>
          <w:szCs w:val="28"/>
          <w:lang w:eastAsia="ru-RU"/>
        </w:rPr>
        <mc:AlternateContent>
          <mc:Choice Requires="wps">
            <w:drawing>
              <wp:anchor distT="0" distB="0" distL="114300" distR="114300" simplePos="0" relativeHeight="251636224" behindDoc="0" locked="0" layoutInCell="1" allowOverlap="1" wp14:anchorId="0B296DE8" wp14:editId="77824A39">
                <wp:simplePos x="0" y="0"/>
                <wp:positionH relativeFrom="column">
                  <wp:posOffset>1615440</wp:posOffset>
                </wp:positionH>
                <wp:positionV relativeFrom="paragraph">
                  <wp:posOffset>-1195705</wp:posOffset>
                </wp:positionV>
                <wp:extent cx="4438650" cy="1190625"/>
                <wp:effectExtent l="0" t="0" r="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190625"/>
                        </a:xfrm>
                        <a:prstGeom prst="rect">
                          <a:avLst/>
                        </a:prstGeom>
                        <a:noFill/>
                        <a:ln w="9525">
                          <a:noFill/>
                          <a:miter lim="800000"/>
                          <a:headEnd/>
                          <a:tailEnd/>
                        </a:ln>
                      </wps:spPr>
                      <wps:txbx>
                        <w:txbxContent>
                          <w:p w14:paraId="2E0C1851" w14:textId="77777777" w:rsidR="00FF3123" w:rsidRPr="00E41449" w:rsidRDefault="00FF3123" w:rsidP="006B3A63">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E41449">
                              <w:rPr>
                                <w:rFonts w:ascii="Times New Roman" w:eastAsia="Times New Roman" w:hAnsi="Times New Roman"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B296DE8" id="_x0000_s1031" type="#_x0000_t202" style="position:absolute;left:0;text-align:left;margin-left:127.2pt;margin-top:-94.15pt;width:349.5pt;height:9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" filled="f" stroked="f">
                <v:textbox>
                  <w:txbxContent>
                    <w:p w14:paraId="2E0C1851" w14:textId="77777777" w:rsidR="00FF3123" w:rsidRPr="00E41449" w:rsidRDefault="00FF3123" w:rsidP="006B3A63">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E41449">
                        <w:rPr>
                          <w:rFonts w:ascii="Times New Roman" w:eastAsia="Times New Roman" w:hAnsi="Times New Roman"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v:textbox>
              </v:shape>
            </w:pict>
          </mc:Fallback>
        </mc:AlternateContent>
      </w:r>
      <w:bookmarkEnd w:id="9"/>
    </w:p>
    <w:p w14:paraId="145FC64F" w14:textId="758D21EE" w:rsidR="002D5BB2" w:rsidRDefault="002D5BB2" w:rsidP="00543398">
      <w:pPr>
        <w:suppressAutoHyphens/>
        <w:spacing w:after="120"/>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ходе мониторинга качества предоставления государственных и муниципальных услуг в Самарской области было опрошено </w:t>
      </w:r>
      <w:r w:rsidRPr="00044229">
        <w:rPr>
          <w:rFonts w:ascii="Times New Roman" w:eastAsia="Times New Roman" w:hAnsi="Times New Roman" w:cs="Times New Roman"/>
          <w:color w:val="000000" w:themeColor="text1"/>
          <w:sz w:val="28"/>
          <w:szCs w:val="28"/>
          <w:lang w:eastAsia="ru-RU"/>
        </w:rPr>
        <w:t>83</w:t>
      </w:r>
      <w:r w:rsidR="001B14AA">
        <w:rPr>
          <w:rFonts w:ascii="Times New Roman" w:eastAsia="Times New Roman" w:hAnsi="Times New Roman" w:cs="Times New Roman"/>
          <w:color w:val="000000" w:themeColor="text1"/>
          <w:sz w:val="28"/>
          <w:szCs w:val="28"/>
          <w:lang w:eastAsia="ru-RU"/>
        </w:rPr>
        <w:t>14</w:t>
      </w:r>
      <w:r w:rsidRPr="00044229">
        <w:rPr>
          <w:rFonts w:ascii="Times New Roman" w:eastAsia="Times New Roman" w:hAnsi="Times New Roman" w:cs="Times New Roman"/>
          <w:color w:val="000000" w:themeColor="text1"/>
          <w:sz w:val="28"/>
          <w:szCs w:val="28"/>
          <w:lang w:eastAsia="ru-RU"/>
        </w:rPr>
        <w:t> </w:t>
      </w:r>
      <w:r w:rsidRPr="00E53A12">
        <w:rPr>
          <w:rFonts w:ascii="Times New Roman" w:eastAsia="Times New Roman" w:hAnsi="Times New Roman" w:cs="Times New Roman"/>
          <w:sz w:val="28"/>
          <w:szCs w:val="28"/>
          <w:lang w:eastAsia="ru-RU"/>
        </w:rPr>
        <w:t>человек, получателей государственных и муниципальных услуг в 20</w:t>
      </w:r>
      <w:r w:rsidR="00574408">
        <w:rPr>
          <w:rFonts w:ascii="Times New Roman" w:eastAsia="Times New Roman" w:hAnsi="Times New Roman" w:cs="Times New Roman"/>
          <w:sz w:val="28"/>
          <w:szCs w:val="28"/>
          <w:lang w:eastAsia="ru-RU"/>
        </w:rPr>
        <w:t>2</w:t>
      </w:r>
      <w:r w:rsidR="001B14AA">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1B14AA">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 xml:space="preserve"> гг. </w:t>
      </w:r>
      <w:r w:rsidR="001B14AA">
        <w:rPr>
          <w:rFonts w:ascii="Times New Roman" w:eastAsia="Times New Roman" w:hAnsi="Times New Roman" w:cs="Times New Roman"/>
          <w:sz w:val="28"/>
          <w:szCs w:val="28"/>
          <w:lang w:eastAsia="ru-RU"/>
        </w:rPr>
        <w:t xml:space="preserve">По результатам анализа данных </w:t>
      </w:r>
      <w:r w:rsidRPr="00E53A12">
        <w:rPr>
          <w:rFonts w:ascii="Times New Roman" w:eastAsia="Times New Roman" w:hAnsi="Times New Roman" w:cs="Times New Roman"/>
          <w:sz w:val="28"/>
          <w:szCs w:val="28"/>
          <w:lang w:eastAsia="ru-RU"/>
        </w:rPr>
        <w:t>был определен перечень общественно значимых государственных и муниципальных услуг</w:t>
      </w:r>
      <w:r w:rsidR="001B14AA">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т</w:t>
      </w:r>
      <w:r w:rsidR="001B14AA">
        <w:rPr>
          <w:rFonts w:ascii="Times New Roman" w:eastAsia="Times New Roman" w:hAnsi="Times New Roman" w:cs="Times New Roman"/>
          <w:sz w:val="28"/>
          <w:szCs w:val="28"/>
          <w:lang w:eastAsia="ru-RU"/>
        </w:rPr>
        <w:t>.е.</w:t>
      </w:r>
      <w:r w:rsidRPr="00E53A12">
        <w:rPr>
          <w:rFonts w:ascii="Times New Roman" w:eastAsia="Times New Roman" w:hAnsi="Times New Roman" w:cs="Times New Roman"/>
          <w:sz w:val="28"/>
          <w:szCs w:val="28"/>
          <w:lang w:eastAsia="ru-RU"/>
        </w:rPr>
        <w:t xml:space="preserve"> услуг, полученных более чем </w:t>
      </w:r>
      <w:r w:rsidR="00BE72AD">
        <w:rPr>
          <w:rFonts w:ascii="Times New Roman" w:eastAsia="Times New Roman" w:hAnsi="Times New Roman" w:cs="Times New Roman"/>
          <w:sz w:val="28"/>
          <w:szCs w:val="28"/>
          <w:lang w:eastAsia="ru-RU"/>
        </w:rPr>
        <w:t>3%</w:t>
      </w:r>
      <w:r w:rsidRPr="00923970">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респондентов, участвовавших в исследовании.</w:t>
      </w:r>
    </w:p>
    <w:p w14:paraId="3947800B" w14:textId="3C4106D3" w:rsidR="002D5BB2" w:rsidRDefault="00E458D2" w:rsidP="00543398">
      <w:pPr>
        <w:suppressAutoHyphens/>
        <w:spacing w:after="120"/>
        <w:ind w:left="66" w:firstLine="6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исследуемый период (вторая половина 202</w:t>
      </w:r>
      <w:r w:rsidR="001B14A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года, </w:t>
      </w:r>
      <w:r w:rsidR="001B14AA">
        <w:rPr>
          <w:rFonts w:ascii="Times New Roman" w:eastAsia="Times New Roman" w:hAnsi="Times New Roman" w:cs="Times New Roman"/>
          <w:sz w:val="28"/>
          <w:szCs w:val="28"/>
          <w:lang w:eastAsia="ru-RU"/>
        </w:rPr>
        <w:t>первая половина</w:t>
      </w:r>
      <w:r>
        <w:rPr>
          <w:rFonts w:ascii="Times New Roman" w:eastAsia="Times New Roman" w:hAnsi="Times New Roman" w:cs="Times New Roman"/>
          <w:sz w:val="28"/>
          <w:szCs w:val="28"/>
          <w:lang w:eastAsia="ru-RU"/>
        </w:rPr>
        <w:t xml:space="preserve"> 202</w:t>
      </w:r>
      <w:r w:rsidR="001B14A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года) </w:t>
      </w:r>
      <w:r w:rsidR="001B14AA">
        <w:rPr>
          <w:rFonts w:ascii="Times New Roman" w:eastAsia="Times New Roman" w:hAnsi="Times New Roman" w:cs="Times New Roman"/>
          <w:sz w:val="28"/>
          <w:szCs w:val="28"/>
          <w:lang w:eastAsia="ru-RU"/>
        </w:rPr>
        <w:t xml:space="preserve">несколько </w:t>
      </w:r>
      <w:r>
        <w:rPr>
          <w:rFonts w:ascii="Times New Roman" w:eastAsia="Times New Roman" w:hAnsi="Times New Roman" w:cs="Times New Roman"/>
          <w:sz w:val="28"/>
          <w:szCs w:val="28"/>
          <w:lang w:eastAsia="ru-RU"/>
        </w:rPr>
        <w:t>изменилась иерархия востребованных у населения государственных и муниципальных услуг по сравнению с прошлым год</w:t>
      </w:r>
      <w:r w:rsidR="001B14AA">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 Так, по данным исследования, в 202</w:t>
      </w:r>
      <w:r w:rsidR="001B14A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-202</w:t>
      </w:r>
      <w:r w:rsidR="001B14A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гг. услугой, за которой чаще всего обращались жители Самарской области, </w:t>
      </w:r>
      <w:r w:rsidR="009D4A1A" w:rsidRPr="00E34567">
        <w:rPr>
          <w:rFonts w:ascii="Times New Roman" w:eastAsia="Times New Roman" w:hAnsi="Times New Roman" w:cs="Times New Roman"/>
          <w:sz w:val="28"/>
          <w:szCs w:val="28"/>
          <w:lang w:eastAsia="ru-RU"/>
        </w:rPr>
        <w:t xml:space="preserve">стала </w:t>
      </w:r>
      <w:r w:rsidR="001B14AA" w:rsidRPr="00E34567">
        <w:rPr>
          <w:rFonts w:ascii="Times New Roman" w:eastAsia="Times New Roman" w:hAnsi="Times New Roman" w:cs="Times New Roman"/>
          <w:sz w:val="28"/>
          <w:szCs w:val="28"/>
          <w:lang w:eastAsia="ru-RU"/>
        </w:rPr>
        <w:t>регистрация прав на недвижимое имущество и сделок с ним</w:t>
      </w:r>
      <w:r w:rsidR="006E5AA8" w:rsidRPr="00E34567">
        <w:rPr>
          <w:rFonts w:ascii="Times New Roman" w:eastAsia="Times New Roman" w:hAnsi="Times New Roman" w:cs="Times New Roman"/>
          <w:sz w:val="28"/>
          <w:szCs w:val="28"/>
          <w:lang w:eastAsia="ru-RU"/>
        </w:rPr>
        <w:t>:</w:t>
      </w:r>
      <w:r w:rsidR="002D5BB2" w:rsidRPr="00E34567">
        <w:rPr>
          <w:rFonts w:ascii="Times New Roman" w:eastAsia="Times New Roman" w:hAnsi="Times New Roman" w:cs="Times New Roman"/>
          <w:sz w:val="28"/>
          <w:szCs w:val="28"/>
          <w:lang w:eastAsia="ru-RU"/>
        </w:rPr>
        <w:t xml:space="preserve"> 1</w:t>
      </w:r>
      <w:r w:rsidR="001B14AA">
        <w:rPr>
          <w:rFonts w:ascii="Times New Roman" w:eastAsia="Times New Roman" w:hAnsi="Times New Roman" w:cs="Times New Roman"/>
          <w:sz w:val="28"/>
          <w:szCs w:val="28"/>
          <w:lang w:eastAsia="ru-RU"/>
        </w:rPr>
        <w:t>8</w:t>
      </w:r>
      <w:r w:rsidR="002D5BB2" w:rsidRPr="00E34567">
        <w:rPr>
          <w:rFonts w:ascii="Times New Roman" w:eastAsia="Times New Roman" w:hAnsi="Times New Roman" w:cs="Times New Roman"/>
          <w:sz w:val="28"/>
          <w:szCs w:val="28"/>
          <w:lang w:eastAsia="ru-RU"/>
        </w:rPr>
        <w:t>,</w:t>
      </w:r>
      <w:r w:rsidR="001B14AA">
        <w:rPr>
          <w:rFonts w:ascii="Times New Roman" w:eastAsia="Times New Roman" w:hAnsi="Times New Roman" w:cs="Times New Roman"/>
          <w:sz w:val="28"/>
          <w:szCs w:val="28"/>
          <w:lang w:eastAsia="ru-RU"/>
        </w:rPr>
        <w:t>2</w:t>
      </w:r>
      <w:r w:rsidR="002D5BB2" w:rsidRPr="00E34567">
        <w:rPr>
          <w:rFonts w:ascii="Times New Roman" w:eastAsia="Times New Roman" w:hAnsi="Times New Roman" w:cs="Times New Roman"/>
          <w:sz w:val="28"/>
          <w:szCs w:val="28"/>
          <w:lang w:eastAsia="ru-RU"/>
        </w:rPr>
        <w:t xml:space="preserve"> % опрошенных </w:t>
      </w:r>
      <w:r w:rsidR="009D4A1A" w:rsidRPr="00E34567">
        <w:rPr>
          <w:rFonts w:ascii="Times New Roman" w:eastAsia="Times New Roman" w:hAnsi="Times New Roman" w:cs="Times New Roman"/>
          <w:sz w:val="28"/>
          <w:szCs w:val="28"/>
          <w:lang w:eastAsia="ru-RU"/>
        </w:rPr>
        <w:t xml:space="preserve">заявили, что </w:t>
      </w:r>
      <w:r w:rsidR="002D5BB2" w:rsidRPr="00E34567">
        <w:rPr>
          <w:rFonts w:ascii="Times New Roman" w:eastAsia="Times New Roman" w:hAnsi="Times New Roman" w:cs="Times New Roman"/>
          <w:sz w:val="28"/>
          <w:szCs w:val="28"/>
          <w:lang w:eastAsia="ru-RU"/>
        </w:rPr>
        <w:t xml:space="preserve">обращались </w:t>
      </w:r>
      <w:r w:rsidR="009D4A1A" w:rsidRPr="00E34567">
        <w:rPr>
          <w:rFonts w:ascii="Times New Roman" w:eastAsia="Times New Roman" w:hAnsi="Times New Roman" w:cs="Times New Roman"/>
          <w:sz w:val="28"/>
          <w:szCs w:val="28"/>
          <w:lang w:eastAsia="ru-RU"/>
        </w:rPr>
        <w:t xml:space="preserve">за такой услугой </w:t>
      </w:r>
      <w:r w:rsidR="002D5BB2" w:rsidRPr="00E34567">
        <w:rPr>
          <w:rFonts w:ascii="Times New Roman" w:eastAsia="Times New Roman" w:hAnsi="Times New Roman" w:cs="Times New Roman"/>
          <w:sz w:val="28"/>
          <w:szCs w:val="28"/>
          <w:lang w:eastAsia="ru-RU"/>
        </w:rPr>
        <w:t xml:space="preserve">(см. Таблицу 1.1). На втором месте по уровню востребованности находится </w:t>
      </w:r>
      <w:r w:rsidR="001B14AA" w:rsidRPr="00E34567">
        <w:rPr>
          <w:rFonts w:ascii="Times New Roman" w:hAnsi="Times New Roman" w:cs="Times New Roman"/>
          <w:bCs/>
          <w:sz w:val="28"/>
          <w:szCs w:val="28"/>
        </w:rPr>
        <w:t xml:space="preserve">получение или замена паспорта гражданина Российской Федерации </w:t>
      </w:r>
      <w:r w:rsidR="00E34567" w:rsidRPr="00E34567">
        <w:rPr>
          <w:rFonts w:ascii="Times New Roman" w:hAnsi="Times New Roman" w:cs="Times New Roman"/>
          <w:bCs/>
          <w:sz w:val="28"/>
          <w:szCs w:val="28"/>
        </w:rPr>
        <w:t>(</w:t>
      </w:r>
      <w:r w:rsidR="002D5BB2" w:rsidRPr="00E34567">
        <w:rPr>
          <w:rFonts w:ascii="Times New Roman" w:eastAsia="Times New Roman" w:hAnsi="Times New Roman" w:cs="Times New Roman"/>
          <w:sz w:val="28"/>
          <w:szCs w:val="28"/>
          <w:lang w:eastAsia="ru-RU"/>
        </w:rPr>
        <w:t>1</w:t>
      </w:r>
      <w:r w:rsidR="001B14AA">
        <w:rPr>
          <w:rFonts w:ascii="Times New Roman" w:eastAsia="Times New Roman" w:hAnsi="Times New Roman" w:cs="Times New Roman"/>
          <w:sz w:val="28"/>
          <w:szCs w:val="28"/>
          <w:lang w:eastAsia="ru-RU"/>
        </w:rPr>
        <w:t>0</w:t>
      </w:r>
      <w:r w:rsidR="002D5BB2" w:rsidRPr="00E34567">
        <w:rPr>
          <w:rFonts w:ascii="Times New Roman" w:eastAsia="Times New Roman" w:hAnsi="Times New Roman" w:cs="Times New Roman"/>
          <w:sz w:val="28"/>
          <w:szCs w:val="28"/>
          <w:lang w:eastAsia="ru-RU"/>
        </w:rPr>
        <w:t>,</w:t>
      </w:r>
      <w:r w:rsidR="001B14AA">
        <w:rPr>
          <w:rFonts w:ascii="Times New Roman" w:eastAsia="Times New Roman" w:hAnsi="Times New Roman" w:cs="Times New Roman"/>
          <w:sz w:val="28"/>
          <w:szCs w:val="28"/>
          <w:lang w:eastAsia="ru-RU"/>
        </w:rPr>
        <w:t>9</w:t>
      </w:r>
      <w:r w:rsidR="002D5BB2" w:rsidRPr="00E34567">
        <w:rPr>
          <w:rFonts w:ascii="Times New Roman" w:eastAsia="Times New Roman" w:hAnsi="Times New Roman" w:cs="Times New Roman"/>
          <w:sz w:val="28"/>
          <w:szCs w:val="28"/>
          <w:lang w:eastAsia="ru-RU"/>
        </w:rPr>
        <w:t> %</w:t>
      </w:r>
      <w:r w:rsidR="00E34567" w:rsidRPr="00E34567">
        <w:rPr>
          <w:rFonts w:ascii="Times New Roman" w:eastAsia="Times New Roman" w:hAnsi="Times New Roman" w:cs="Times New Roman"/>
          <w:sz w:val="28"/>
          <w:szCs w:val="28"/>
          <w:lang w:eastAsia="ru-RU"/>
        </w:rPr>
        <w:t>)</w:t>
      </w:r>
      <w:r w:rsidR="002D5BB2" w:rsidRPr="00E34567">
        <w:rPr>
          <w:rFonts w:ascii="Times New Roman" w:eastAsia="Times New Roman" w:hAnsi="Times New Roman" w:cs="Times New Roman"/>
          <w:sz w:val="28"/>
          <w:szCs w:val="28"/>
          <w:lang w:eastAsia="ru-RU"/>
        </w:rPr>
        <w:t>. На третьем месте</w:t>
      </w:r>
      <w:r w:rsidR="00134B3B">
        <w:rPr>
          <w:rFonts w:ascii="Times New Roman" w:eastAsia="Times New Roman" w:hAnsi="Times New Roman" w:cs="Times New Roman"/>
          <w:sz w:val="28"/>
          <w:szCs w:val="28"/>
          <w:lang w:eastAsia="ru-RU"/>
        </w:rPr>
        <w:t xml:space="preserve"> –</w:t>
      </w:r>
      <w:r w:rsidR="00E34567" w:rsidRPr="00E34567">
        <w:rPr>
          <w:rFonts w:ascii="Times New Roman" w:eastAsia="Times New Roman" w:hAnsi="Times New Roman" w:cs="Times New Roman"/>
          <w:sz w:val="28"/>
          <w:szCs w:val="28"/>
          <w:lang w:eastAsia="ru-RU"/>
        </w:rPr>
        <w:t xml:space="preserve"> </w:t>
      </w:r>
      <w:r w:rsidR="001B14AA" w:rsidRPr="009F0C3D">
        <w:rPr>
          <w:rFonts w:ascii="Times New Roman" w:eastAsia="Times New Roman" w:hAnsi="Times New Roman"/>
          <w:sz w:val="28"/>
          <w:szCs w:val="28"/>
          <w:lang w:eastAsia="ru-RU"/>
        </w:rPr>
        <w:t xml:space="preserve">получение справок об отсутствии судимости </w:t>
      </w:r>
      <w:r w:rsidR="00134B3B">
        <w:rPr>
          <w:rFonts w:ascii="Times New Roman" w:eastAsia="Times New Roman" w:hAnsi="Times New Roman" w:cs="Times New Roman"/>
          <w:sz w:val="28"/>
          <w:szCs w:val="28"/>
          <w:lang w:eastAsia="ru-RU"/>
        </w:rPr>
        <w:t>(</w:t>
      </w:r>
      <w:r w:rsidR="00E34567" w:rsidRPr="00E34567">
        <w:rPr>
          <w:rFonts w:ascii="Times New Roman" w:eastAsia="Times New Roman" w:hAnsi="Times New Roman" w:cs="Times New Roman"/>
          <w:sz w:val="28"/>
          <w:szCs w:val="28"/>
          <w:lang w:eastAsia="ru-RU"/>
        </w:rPr>
        <w:t>9</w:t>
      </w:r>
      <w:r w:rsidR="002D5BB2" w:rsidRPr="00E34567">
        <w:rPr>
          <w:rFonts w:ascii="Times New Roman" w:eastAsia="Times New Roman" w:hAnsi="Times New Roman" w:cs="Times New Roman"/>
          <w:sz w:val="28"/>
          <w:szCs w:val="28"/>
          <w:lang w:eastAsia="ru-RU"/>
        </w:rPr>
        <w:t>,</w:t>
      </w:r>
      <w:r w:rsidR="001B14AA">
        <w:rPr>
          <w:rFonts w:ascii="Times New Roman" w:eastAsia="Times New Roman" w:hAnsi="Times New Roman" w:cs="Times New Roman"/>
          <w:sz w:val="28"/>
          <w:szCs w:val="28"/>
          <w:lang w:eastAsia="ru-RU"/>
        </w:rPr>
        <w:t>3</w:t>
      </w:r>
      <w:r w:rsidR="002D5BB2" w:rsidRPr="00E34567">
        <w:rPr>
          <w:rFonts w:ascii="Times New Roman" w:eastAsia="Times New Roman" w:hAnsi="Times New Roman" w:cs="Times New Roman"/>
          <w:sz w:val="28"/>
          <w:szCs w:val="28"/>
          <w:lang w:eastAsia="ru-RU"/>
        </w:rPr>
        <w:t> %</w:t>
      </w:r>
      <w:r w:rsidR="00134B3B">
        <w:rPr>
          <w:rFonts w:ascii="Times New Roman" w:eastAsia="Times New Roman" w:hAnsi="Times New Roman" w:cs="Times New Roman"/>
          <w:sz w:val="28"/>
          <w:szCs w:val="28"/>
          <w:lang w:eastAsia="ru-RU"/>
        </w:rPr>
        <w:t>)</w:t>
      </w:r>
      <w:r w:rsidR="002D5BB2" w:rsidRPr="00E34567">
        <w:rPr>
          <w:rFonts w:ascii="Times New Roman" w:eastAsia="Times New Roman" w:hAnsi="Times New Roman" w:cs="Times New Roman"/>
          <w:sz w:val="28"/>
          <w:szCs w:val="28"/>
          <w:lang w:eastAsia="ru-RU"/>
        </w:rPr>
        <w:t>.</w:t>
      </w:r>
    </w:p>
    <w:p w14:paraId="1309A07B" w14:textId="7E350DA8" w:rsidR="00F77D3D" w:rsidRDefault="00E41902" w:rsidP="00543398">
      <w:pPr>
        <w:suppressAutoHyphens/>
        <w:spacing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w:t>
      </w:r>
      <w:r w:rsidR="00FE136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1B5D50">
        <w:rPr>
          <w:rFonts w:ascii="Times New Roman" w:eastAsia="Times New Roman" w:hAnsi="Times New Roman" w:cs="Times New Roman"/>
          <w:sz w:val="28"/>
          <w:szCs w:val="28"/>
          <w:lang w:eastAsia="ru-RU"/>
        </w:rPr>
        <w:t>изменения в</w:t>
      </w:r>
      <w:r>
        <w:rPr>
          <w:rFonts w:ascii="Times New Roman" w:eastAsia="Times New Roman" w:hAnsi="Times New Roman" w:cs="Times New Roman"/>
          <w:sz w:val="28"/>
          <w:szCs w:val="28"/>
          <w:lang w:eastAsia="ru-RU"/>
        </w:rPr>
        <w:t xml:space="preserve"> рейтинге наиболее популярных для населения государственных и муниципальных услуг</w:t>
      </w:r>
      <w:r w:rsidR="00314B6F" w:rsidRPr="00314B6F">
        <w:rPr>
          <w:rFonts w:ascii="Times New Roman" w:eastAsia="Times New Roman" w:hAnsi="Times New Roman" w:cs="Times New Roman"/>
          <w:sz w:val="28"/>
          <w:szCs w:val="28"/>
          <w:lang w:eastAsia="ru-RU"/>
        </w:rPr>
        <w:t xml:space="preserve"> </w:t>
      </w:r>
      <w:r w:rsidR="00314B6F">
        <w:rPr>
          <w:rFonts w:ascii="Times New Roman" w:eastAsia="Times New Roman" w:hAnsi="Times New Roman" w:cs="Times New Roman"/>
          <w:sz w:val="28"/>
          <w:szCs w:val="28"/>
          <w:lang w:eastAsia="ru-RU"/>
        </w:rPr>
        <w:t>в исследуемый период</w:t>
      </w:r>
      <w:r w:rsidR="00FE136C">
        <w:rPr>
          <w:rFonts w:ascii="Times New Roman" w:eastAsia="Times New Roman" w:hAnsi="Times New Roman" w:cs="Times New Roman"/>
          <w:sz w:val="28"/>
          <w:szCs w:val="28"/>
          <w:lang w:eastAsia="ru-RU"/>
        </w:rPr>
        <w:t xml:space="preserve"> по сравнению с прошлой волной опроса</w:t>
      </w:r>
      <w:r>
        <w:rPr>
          <w:rFonts w:ascii="Times New Roman" w:eastAsia="Times New Roman" w:hAnsi="Times New Roman" w:cs="Times New Roman"/>
          <w:sz w:val="28"/>
          <w:szCs w:val="28"/>
          <w:lang w:eastAsia="ru-RU"/>
        </w:rPr>
        <w:t xml:space="preserve"> </w:t>
      </w:r>
      <w:r w:rsidR="007344DD">
        <w:rPr>
          <w:rFonts w:ascii="Times New Roman" w:eastAsia="Times New Roman" w:hAnsi="Times New Roman" w:cs="Times New Roman"/>
          <w:sz w:val="28"/>
          <w:szCs w:val="28"/>
          <w:lang w:eastAsia="ru-RU"/>
        </w:rPr>
        <w:t>был</w:t>
      </w:r>
      <w:r w:rsidR="001B5D50">
        <w:rPr>
          <w:rFonts w:ascii="Times New Roman" w:eastAsia="Times New Roman" w:hAnsi="Times New Roman" w:cs="Times New Roman"/>
          <w:sz w:val="28"/>
          <w:szCs w:val="28"/>
          <w:lang w:eastAsia="ru-RU"/>
        </w:rPr>
        <w:t>и</w:t>
      </w:r>
      <w:r w:rsidR="00074B2F">
        <w:rPr>
          <w:rFonts w:ascii="Times New Roman" w:eastAsia="Times New Roman" w:hAnsi="Times New Roman" w:cs="Times New Roman"/>
          <w:sz w:val="28"/>
          <w:szCs w:val="28"/>
          <w:lang w:eastAsia="ru-RU"/>
        </w:rPr>
        <w:t xml:space="preserve"> связан</w:t>
      </w:r>
      <w:r w:rsidR="001B5D50">
        <w:rPr>
          <w:rFonts w:ascii="Times New Roman" w:eastAsia="Times New Roman" w:hAnsi="Times New Roman" w:cs="Times New Roman"/>
          <w:sz w:val="28"/>
          <w:szCs w:val="28"/>
          <w:lang w:eastAsia="ru-RU"/>
        </w:rPr>
        <w:t xml:space="preserve">ы </w:t>
      </w:r>
      <w:r w:rsidR="00074B2F">
        <w:rPr>
          <w:rFonts w:ascii="Times New Roman" w:eastAsia="Times New Roman" w:hAnsi="Times New Roman" w:cs="Times New Roman"/>
          <w:sz w:val="28"/>
          <w:szCs w:val="28"/>
          <w:lang w:eastAsia="ru-RU"/>
        </w:rPr>
        <w:t xml:space="preserve">со </w:t>
      </w:r>
      <w:r>
        <w:rPr>
          <w:rFonts w:ascii="Times New Roman" w:eastAsia="Times New Roman" w:hAnsi="Times New Roman" w:cs="Times New Roman"/>
          <w:sz w:val="28"/>
          <w:szCs w:val="28"/>
          <w:lang w:eastAsia="ru-RU"/>
        </w:rPr>
        <w:t>снижени</w:t>
      </w:r>
      <w:r w:rsidR="00074B2F">
        <w:rPr>
          <w:rFonts w:ascii="Times New Roman" w:eastAsia="Times New Roman" w:hAnsi="Times New Roman" w:cs="Times New Roman"/>
          <w:sz w:val="28"/>
          <w:szCs w:val="28"/>
          <w:lang w:eastAsia="ru-RU"/>
        </w:rPr>
        <w:t>ем актуальности услуг</w:t>
      </w:r>
      <w:r w:rsidR="007344DD">
        <w:rPr>
          <w:rFonts w:ascii="Times New Roman" w:eastAsia="Times New Roman" w:hAnsi="Times New Roman" w:cs="Times New Roman"/>
          <w:sz w:val="28"/>
          <w:szCs w:val="28"/>
          <w:lang w:eastAsia="ru-RU"/>
        </w:rPr>
        <w:t>, которые появились</w:t>
      </w:r>
      <w:r w:rsidR="007344DD" w:rsidRPr="00916A7F">
        <w:rPr>
          <w:rFonts w:ascii="Times New Roman" w:eastAsia="Times New Roman" w:hAnsi="Times New Roman" w:cs="Times New Roman"/>
          <w:sz w:val="28"/>
          <w:szCs w:val="28"/>
          <w:lang w:eastAsia="ru-RU"/>
        </w:rPr>
        <w:t xml:space="preserve"> в период распространения </w:t>
      </w:r>
      <w:r w:rsidR="007344DD" w:rsidRPr="00916A7F">
        <w:rPr>
          <w:rFonts w:ascii="Times New Roman" w:eastAsia="Times New Roman" w:hAnsi="Times New Roman" w:cs="Times New Roman"/>
          <w:sz w:val="28"/>
          <w:szCs w:val="28"/>
          <w:lang w:val="en-US" w:eastAsia="ru-RU"/>
        </w:rPr>
        <w:t>COVID</w:t>
      </w:r>
      <w:r w:rsidR="007344DD" w:rsidRPr="00916A7F">
        <w:rPr>
          <w:rFonts w:ascii="Times New Roman" w:eastAsia="Times New Roman" w:hAnsi="Times New Roman" w:cs="Times New Roman"/>
          <w:sz w:val="28"/>
          <w:szCs w:val="28"/>
          <w:lang w:eastAsia="ru-RU"/>
        </w:rPr>
        <w:t>-19</w:t>
      </w:r>
      <w:r w:rsidR="0029091D">
        <w:rPr>
          <w:rFonts w:ascii="Times New Roman" w:eastAsia="Times New Roman" w:hAnsi="Times New Roman" w:cs="Times New Roman"/>
          <w:sz w:val="28"/>
          <w:szCs w:val="28"/>
          <w:lang w:eastAsia="ru-RU"/>
        </w:rPr>
        <w:t>:</w:t>
      </w:r>
      <w:r w:rsidR="007344DD">
        <w:rPr>
          <w:rFonts w:ascii="Times New Roman" w:eastAsia="Times New Roman" w:hAnsi="Times New Roman" w:cs="Times New Roman"/>
          <w:sz w:val="28"/>
          <w:szCs w:val="28"/>
          <w:lang w:eastAsia="ru-RU"/>
        </w:rPr>
        <w:t xml:space="preserve"> </w:t>
      </w:r>
      <w:r w:rsidR="0029091D" w:rsidRPr="00E34567">
        <w:rPr>
          <w:rFonts w:ascii="Times New Roman" w:eastAsia="Times New Roman" w:hAnsi="Times New Roman" w:cs="Times New Roman"/>
          <w:sz w:val="28"/>
          <w:szCs w:val="28"/>
          <w:lang w:eastAsia="ru-RU"/>
        </w:rPr>
        <w:t xml:space="preserve">запись на вакцинацию от </w:t>
      </w:r>
      <w:r w:rsidR="0029091D" w:rsidRPr="00E34567">
        <w:rPr>
          <w:rFonts w:ascii="Times New Roman" w:eastAsia="Times New Roman" w:hAnsi="Times New Roman" w:cs="Times New Roman"/>
          <w:sz w:val="28"/>
          <w:szCs w:val="28"/>
          <w:lang w:val="en-US" w:eastAsia="ru-RU"/>
        </w:rPr>
        <w:t>COVID</w:t>
      </w:r>
      <w:r w:rsidR="0029091D" w:rsidRPr="00E34567">
        <w:rPr>
          <w:rFonts w:ascii="Times New Roman" w:eastAsia="Times New Roman" w:hAnsi="Times New Roman" w:cs="Times New Roman"/>
          <w:sz w:val="28"/>
          <w:szCs w:val="28"/>
          <w:lang w:eastAsia="ru-RU"/>
        </w:rPr>
        <w:t>-19, получение сертификата</w:t>
      </w:r>
      <w:r w:rsidR="0029091D">
        <w:rPr>
          <w:rFonts w:ascii="Times New Roman" w:eastAsia="Times New Roman" w:hAnsi="Times New Roman" w:cs="Times New Roman"/>
          <w:sz w:val="28"/>
          <w:szCs w:val="28"/>
          <w:lang w:eastAsia="ru-RU"/>
        </w:rPr>
        <w:t xml:space="preserve"> и </w:t>
      </w:r>
      <w:r w:rsidR="0029091D" w:rsidRPr="00916A7F">
        <w:rPr>
          <w:rFonts w:ascii="Times New Roman" w:eastAsia="Times New Roman" w:hAnsi="Times New Roman" w:cs="Times New Roman"/>
          <w:sz w:val="28"/>
          <w:szCs w:val="28"/>
          <w:lang w:eastAsia="ru-RU"/>
        </w:rPr>
        <w:t>получение выплат на детей в связи с эпидемией коронавируса</w:t>
      </w:r>
      <w:r>
        <w:rPr>
          <w:rFonts w:ascii="Times New Roman" w:eastAsia="Times New Roman" w:hAnsi="Times New Roman" w:cs="Times New Roman"/>
          <w:sz w:val="28"/>
          <w:szCs w:val="28"/>
          <w:lang w:eastAsia="ru-RU"/>
        </w:rPr>
        <w:t>.</w:t>
      </w:r>
      <w:r w:rsidR="0029091D">
        <w:rPr>
          <w:rFonts w:ascii="Times New Roman" w:eastAsia="Times New Roman" w:hAnsi="Times New Roman" w:cs="Times New Roman"/>
          <w:sz w:val="28"/>
          <w:szCs w:val="28"/>
          <w:lang w:eastAsia="ru-RU"/>
        </w:rPr>
        <w:t xml:space="preserve"> </w:t>
      </w:r>
    </w:p>
    <w:p w14:paraId="6D138FEB" w14:textId="77777777"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p>
    <w:p w14:paraId="28B7D2C4"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2852841" w14:textId="2596E40F"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1.1</w:t>
      </w:r>
    </w:p>
    <w:p w14:paraId="0AFB9AFF" w14:textId="77777777" w:rsidR="005C3453" w:rsidRPr="00E53A12" w:rsidRDefault="005C3453" w:rsidP="005C3453">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7175E2C7" w14:textId="6584FC14" w:rsidR="005C3453" w:rsidRPr="00613E7A" w:rsidRDefault="005C3453" w:rsidP="005C3453">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613E7A">
        <w:rPr>
          <w:rFonts w:ascii="Times New Roman" w:eastAsia="Times New Roman" w:hAnsi="Times New Roman" w:cs="Times New Roman"/>
          <w:sz w:val="28"/>
          <w:szCs w:val="28"/>
          <w:lang w:val="en-US" w:eastAsia="ru-RU"/>
        </w:rPr>
        <w:t>N</w:t>
      </w:r>
      <w:r w:rsidRPr="00613E7A">
        <w:rPr>
          <w:rFonts w:ascii="Times New Roman" w:eastAsia="Times New Roman" w:hAnsi="Times New Roman" w:cs="Times New Roman"/>
          <w:sz w:val="28"/>
          <w:szCs w:val="28"/>
          <w:lang w:eastAsia="ru-RU"/>
        </w:rPr>
        <w:t>=</w:t>
      </w:r>
      <w:r w:rsidRPr="00613E7A">
        <w:rPr>
          <w:rFonts w:ascii="Times New Roman" w:eastAsia="Times New Roman" w:hAnsi="Times New Roman" w:cs="Times New Roman"/>
          <w:color w:val="000000" w:themeColor="text1"/>
          <w:sz w:val="28"/>
          <w:szCs w:val="28"/>
          <w:lang w:eastAsia="ru-RU"/>
        </w:rPr>
        <w:t>83</w:t>
      </w:r>
      <w:r>
        <w:rPr>
          <w:rFonts w:ascii="Times New Roman" w:eastAsia="Times New Roman" w:hAnsi="Times New Roman" w:cs="Times New Roman"/>
          <w:color w:val="000000" w:themeColor="text1"/>
          <w:sz w:val="28"/>
          <w:szCs w:val="28"/>
          <w:lang w:eastAsia="ru-RU"/>
        </w:rPr>
        <w:t>14</w:t>
      </w:r>
      <w:r w:rsidRPr="00613E7A">
        <w:rPr>
          <w:rFonts w:ascii="Times New Roman" w:eastAsia="Times New Roman" w:hAnsi="Times New Roman" w:cs="Times New Roman"/>
          <w:sz w:val="28"/>
          <w:szCs w:val="28"/>
          <w:lang w:eastAsia="ru-RU"/>
        </w:rPr>
        <w:t xml:space="preserve"> чел.)</w:t>
      </w:r>
    </w:p>
    <w:p w14:paraId="5289EAB2" w14:textId="77777777" w:rsidR="005C3453" w:rsidRPr="00613E7A" w:rsidRDefault="005C3453" w:rsidP="005C3453">
      <w:pPr>
        <w:suppressAutoHyphens/>
        <w:jc w:val="center"/>
        <w:rPr>
          <w:rFonts w:ascii="Times New Roman" w:eastAsia="Times New Roman" w:hAnsi="Times New Roman" w:cs="Times New Roman"/>
          <w:sz w:val="28"/>
          <w:szCs w:val="28"/>
          <w:lang w:eastAsia="ru-RU"/>
        </w:rPr>
      </w:pPr>
    </w:p>
    <w:tbl>
      <w:tblPr>
        <w:tblStyle w:val="-211"/>
        <w:tblW w:w="9464" w:type="dxa"/>
        <w:tblLook w:val="04A0" w:firstRow="1" w:lastRow="0" w:firstColumn="1" w:lastColumn="0" w:noHBand="0" w:noVBand="1"/>
      </w:tblPr>
      <w:tblGrid>
        <w:gridCol w:w="7763"/>
        <w:gridCol w:w="1701"/>
      </w:tblGrid>
      <w:tr w:rsidR="005C3453" w:rsidRPr="00613E7A" w14:paraId="4B15BC31" w14:textId="77777777" w:rsidTr="00DF3EFE">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0FFD98FE" w14:textId="77777777" w:rsidR="005C3453" w:rsidRPr="00613E7A" w:rsidRDefault="005C3453" w:rsidP="00DF3EFE">
            <w:pPr>
              <w:jc w:val="center"/>
              <w:rPr>
                <w:rFonts w:ascii="Times New Roman" w:eastAsia="Times New Roman" w:hAnsi="Times New Roman" w:cs="Times New Roman"/>
                <w:color w:val="FFFFFF" w:themeColor="background1"/>
                <w:sz w:val="24"/>
                <w:szCs w:val="24"/>
                <w:lang w:eastAsia="ru-RU"/>
              </w:rPr>
            </w:pPr>
          </w:p>
          <w:p w14:paraId="0EE2F216" w14:textId="77777777" w:rsidR="005C3453" w:rsidRPr="00613E7A" w:rsidRDefault="005C3453" w:rsidP="00DF3EFE">
            <w:pPr>
              <w:jc w:val="center"/>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336DF71B" w14:textId="77777777" w:rsidR="005C3453" w:rsidRPr="00613E7A" w:rsidRDefault="005C3453" w:rsidP="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Доля получателей</w:t>
            </w:r>
          </w:p>
          <w:p w14:paraId="1CAD9ABB" w14:textId="77777777" w:rsidR="005C3453" w:rsidRPr="00613E7A" w:rsidRDefault="005C3453" w:rsidP="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(в %)</w:t>
            </w:r>
          </w:p>
        </w:tc>
      </w:tr>
      <w:tr w:rsidR="005C3453" w:rsidRPr="00613E7A" w14:paraId="51D4CA12"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BE18FDA" w14:textId="77777777" w:rsidR="005C3453" w:rsidRPr="00613E7A" w:rsidRDefault="005C3453" w:rsidP="00DF3EFE">
            <w:pPr>
              <w:rPr>
                <w:rFonts w:ascii="Times New Roman" w:eastAsia="Times New Roman" w:hAnsi="Times New Roman" w:cs="Times New Roman"/>
                <w:b w:val="0"/>
                <w:sz w:val="24"/>
                <w:szCs w:val="24"/>
                <w:lang w:eastAsia="ru-RU"/>
              </w:rPr>
            </w:pPr>
            <w:r w:rsidRPr="0028126A">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tcPr>
          <w:p w14:paraId="37584ED3" w14:textId="77777777" w:rsidR="005C3453" w:rsidRPr="005C3453" w:rsidRDefault="005C3453" w:rsidP="00DF3E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5C3453">
              <w:rPr>
                <w:rFonts w:ascii="Times New Roman" w:hAnsi="Times New Roman" w:cs="Times New Roman"/>
                <w:sz w:val="24"/>
                <w:szCs w:val="24"/>
              </w:rPr>
              <w:t>18,2</w:t>
            </w:r>
          </w:p>
        </w:tc>
      </w:tr>
      <w:tr w:rsidR="005C3453" w:rsidRPr="00613E7A" w14:paraId="07EB3840"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B58F113"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noWrap/>
          </w:tcPr>
          <w:p w14:paraId="4E254C41" w14:textId="77777777" w:rsidR="005C3453" w:rsidRPr="005C3453" w:rsidRDefault="005C3453"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10,9</w:t>
            </w:r>
          </w:p>
        </w:tc>
      </w:tr>
      <w:tr w:rsidR="005C3453" w:rsidRPr="00613E7A" w14:paraId="69A7E9D7"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5D9B289"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Справка об отсутствии судимости</w:t>
            </w:r>
          </w:p>
        </w:tc>
        <w:tc>
          <w:tcPr>
            <w:tcW w:w="1701" w:type="dxa"/>
            <w:tcBorders>
              <w:top w:val="single" w:sz="4" w:space="0" w:color="95B3D7"/>
              <w:left w:val="nil"/>
              <w:bottom w:val="single" w:sz="4" w:space="0" w:color="95B3D7"/>
              <w:right w:val="nil"/>
            </w:tcBorders>
            <w:noWrap/>
          </w:tcPr>
          <w:p w14:paraId="6BA30FF4" w14:textId="77777777" w:rsidR="005C3453" w:rsidRPr="005C3453" w:rsidRDefault="005C3453"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9,3</w:t>
            </w:r>
          </w:p>
        </w:tc>
      </w:tr>
      <w:tr w:rsidR="005C3453" w:rsidRPr="00613E7A" w14:paraId="7C0D5875"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9C2D404"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Получение или замена водительского удостоверения (включая сдачу</w:t>
            </w:r>
            <w:r>
              <w:rPr>
                <w:rFonts w:ascii="Times New Roman" w:eastAsia="Times New Roman" w:hAnsi="Times New Roman" w:cs="Times New Roman"/>
                <w:sz w:val="24"/>
                <w:szCs w:val="24"/>
                <w:lang w:eastAsia="ru-RU"/>
              </w:rPr>
              <w:t xml:space="preserve"> экзамена)</w:t>
            </w:r>
          </w:p>
        </w:tc>
        <w:tc>
          <w:tcPr>
            <w:tcW w:w="1701" w:type="dxa"/>
            <w:tcBorders>
              <w:top w:val="single" w:sz="4" w:space="0" w:color="95B3D7"/>
              <w:left w:val="nil"/>
              <w:bottom w:val="single" w:sz="4" w:space="0" w:color="95B3D7"/>
              <w:right w:val="nil"/>
            </w:tcBorders>
            <w:noWrap/>
          </w:tcPr>
          <w:p w14:paraId="724C8168" w14:textId="77777777" w:rsidR="005C3453" w:rsidRPr="005C3453" w:rsidRDefault="005C3453"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7,1</w:t>
            </w:r>
          </w:p>
        </w:tc>
      </w:tr>
      <w:tr w:rsidR="005C3453" w:rsidRPr="00613E7A" w14:paraId="38BBBC81"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7076D14"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Получение выплат на детей (ежемесячная выплата на детей от 3 до 7 л</w:t>
            </w:r>
            <w:r>
              <w:rPr>
                <w:rFonts w:ascii="Times New Roman" w:eastAsia="Times New Roman" w:hAnsi="Times New Roman" w:cs="Times New Roman"/>
                <w:sz w:val="24"/>
                <w:szCs w:val="24"/>
                <w:lang w:eastAsia="ru-RU"/>
              </w:rPr>
              <w:t>ет, единовременная выплата на детей от 3 до 16 лет, ежемесячная выплата на детей от 8 до 17 лет и др.)</w:t>
            </w:r>
          </w:p>
        </w:tc>
        <w:tc>
          <w:tcPr>
            <w:tcW w:w="1701" w:type="dxa"/>
            <w:tcBorders>
              <w:top w:val="single" w:sz="4" w:space="0" w:color="95B3D7"/>
              <w:left w:val="nil"/>
              <w:bottom w:val="single" w:sz="4" w:space="0" w:color="95B3D7"/>
              <w:right w:val="nil"/>
            </w:tcBorders>
            <w:noWrap/>
          </w:tcPr>
          <w:p w14:paraId="62F05362" w14:textId="77777777" w:rsidR="005C3453" w:rsidRPr="005C3453" w:rsidRDefault="005C3453"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6,2</w:t>
            </w:r>
          </w:p>
        </w:tc>
      </w:tr>
      <w:tr w:rsidR="005C3453" w:rsidRPr="00613E7A" w14:paraId="5FD16673"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53B7BE7"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noWrap/>
          </w:tcPr>
          <w:p w14:paraId="260D1AFF" w14:textId="77777777" w:rsidR="005C3453" w:rsidRPr="005C3453" w:rsidRDefault="005C3453"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5,1</w:t>
            </w:r>
          </w:p>
        </w:tc>
      </w:tr>
      <w:tr w:rsidR="005C3453" w:rsidRPr="00613E7A" w14:paraId="5444EC39"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F54445B"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Регистрация (снятие с учета) автомототранспортных средств и приц</w:t>
            </w:r>
            <w:r>
              <w:rPr>
                <w:rFonts w:ascii="Times New Roman" w:eastAsia="Times New Roman" w:hAnsi="Times New Roman" w:cs="Times New Roman"/>
                <w:sz w:val="24"/>
                <w:szCs w:val="24"/>
                <w:lang w:eastAsia="ru-RU"/>
              </w:rPr>
              <w:t>епов</w:t>
            </w:r>
          </w:p>
        </w:tc>
        <w:tc>
          <w:tcPr>
            <w:tcW w:w="1701" w:type="dxa"/>
            <w:tcBorders>
              <w:top w:val="single" w:sz="4" w:space="0" w:color="95B3D7"/>
              <w:left w:val="nil"/>
              <w:bottom w:val="single" w:sz="4" w:space="0" w:color="95B3D7"/>
              <w:right w:val="nil"/>
            </w:tcBorders>
            <w:noWrap/>
          </w:tcPr>
          <w:p w14:paraId="5ECF5D8E" w14:textId="77777777" w:rsidR="005C3453" w:rsidRPr="005C3453" w:rsidRDefault="005C3453"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4,4</w:t>
            </w:r>
          </w:p>
        </w:tc>
      </w:tr>
      <w:tr w:rsidR="005C3453" w:rsidRPr="00613E7A" w14:paraId="75A97CAB"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327262A"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Справка о составе семьи</w:t>
            </w:r>
          </w:p>
        </w:tc>
        <w:tc>
          <w:tcPr>
            <w:tcW w:w="1701" w:type="dxa"/>
            <w:tcBorders>
              <w:top w:val="single" w:sz="4" w:space="0" w:color="95B3D7"/>
              <w:left w:val="nil"/>
              <w:bottom w:val="single" w:sz="4" w:space="0" w:color="95B3D7"/>
              <w:right w:val="nil"/>
            </w:tcBorders>
            <w:noWrap/>
          </w:tcPr>
          <w:p w14:paraId="3FF002D5" w14:textId="77777777" w:rsidR="005C3453" w:rsidRPr="005C3453" w:rsidRDefault="005C3453"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4,3</w:t>
            </w:r>
          </w:p>
        </w:tc>
      </w:tr>
      <w:tr w:rsidR="005C3453" w:rsidRPr="00613E7A" w14:paraId="18E5D0CE" w14:textId="77777777" w:rsidTr="00DF3E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2209D6B"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Регистрация по месту жительства (пребывания)</w:t>
            </w:r>
          </w:p>
        </w:tc>
        <w:tc>
          <w:tcPr>
            <w:tcW w:w="1701" w:type="dxa"/>
            <w:tcBorders>
              <w:top w:val="single" w:sz="4" w:space="0" w:color="95B3D7"/>
              <w:left w:val="nil"/>
              <w:bottom w:val="single" w:sz="4" w:space="0" w:color="95B3D7"/>
              <w:right w:val="nil"/>
            </w:tcBorders>
            <w:shd w:val="clear" w:color="auto" w:fill="auto"/>
            <w:noWrap/>
          </w:tcPr>
          <w:p w14:paraId="3843B790" w14:textId="77777777" w:rsidR="005C3453" w:rsidRPr="005C3453" w:rsidRDefault="005C3453"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3,9</w:t>
            </w:r>
          </w:p>
        </w:tc>
      </w:tr>
      <w:tr w:rsidR="005C3453" w:rsidRPr="00E53A12" w14:paraId="7E856BE5" w14:textId="77777777" w:rsidTr="00DF3EFE">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3882FE0" w14:textId="77777777" w:rsidR="005C3453" w:rsidRPr="00613E7A" w:rsidRDefault="005C3453" w:rsidP="00DF3EFE">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Получение заграничного паспорта</w:t>
            </w:r>
          </w:p>
        </w:tc>
        <w:tc>
          <w:tcPr>
            <w:tcW w:w="1701" w:type="dxa"/>
            <w:tcBorders>
              <w:top w:val="single" w:sz="4" w:space="0" w:color="95B3D7"/>
              <w:left w:val="nil"/>
              <w:bottom w:val="single" w:sz="4" w:space="0" w:color="95B3D7"/>
              <w:right w:val="nil"/>
            </w:tcBorders>
            <w:shd w:val="clear" w:color="auto" w:fill="auto"/>
            <w:noWrap/>
          </w:tcPr>
          <w:p w14:paraId="5AA17153" w14:textId="77777777" w:rsidR="005C3453" w:rsidRPr="005C3453" w:rsidRDefault="005C3453"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3,4</w:t>
            </w:r>
          </w:p>
        </w:tc>
      </w:tr>
    </w:tbl>
    <w:p w14:paraId="5F891BDD" w14:textId="77777777" w:rsidR="005C3453" w:rsidRPr="00E53A12" w:rsidRDefault="005C3453" w:rsidP="005C3453">
      <w:pPr>
        <w:suppressAutoHyphens/>
        <w:ind w:firstLine="709"/>
        <w:jc w:val="both"/>
        <w:rPr>
          <w:rFonts w:ascii="Times New Roman" w:eastAsia="Times New Roman" w:hAnsi="Times New Roman" w:cs="Times New Roman"/>
          <w:sz w:val="28"/>
          <w:szCs w:val="28"/>
          <w:lang w:eastAsia="ru-RU"/>
        </w:rPr>
      </w:pPr>
    </w:p>
    <w:p w14:paraId="5649DEAB"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ходе мониторинга был определен перечень услуг, доля получателей которых в общей выборке составляет 3 % и менее (см. Таблицу 1.2).</w:t>
      </w:r>
    </w:p>
    <w:p w14:paraId="6AF02FC5" w14:textId="77777777"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p>
    <w:p w14:paraId="4F9DC644"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B6576C1" w14:textId="174510AF"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1.2</w:t>
      </w:r>
    </w:p>
    <w:p w14:paraId="36075D15" w14:textId="77777777" w:rsidR="002F172B" w:rsidRPr="00E53A12" w:rsidRDefault="002F172B" w:rsidP="002F172B">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Виды государственных и муниципальных </w:t>
      </w:r>
    </w:p>
    <w:p w14:paraId="538ABECD" w14:textId="77777777" w:rsidR="002F172B" w:rsidRPr="00E53A12" w:rsidRDefault="002F172B" w:rsidP="002F172B">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услуг, доля получателей которых составила 3 % и менее</w:t>
      </w:r>
    </w:p>
    <w:p w14:paraId="0CC6A5F4" w14:textId="6D7AE13A" w:rsidR="002F172B" w:rsidRPr="00613E7A" w:rsidRDefault="002F172B" w:rsidP="002F172B">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613E7A">
        <w:rPr>
          <w:rFonts w:ascii="Times New Roman" w:eastAsia="Times New Roman" w:hAnsi="Times New Roman" w:cs="Times New Roman"/>
          <w:sz w:val="28"/>
          <w:szCs w:val="28"/>
          <w:lang w:val="en-US" w:eastAsia="ru-RU"/>
        </w:rPr>
        <w:t>N</w:t>
      </w:r>
      <w:r w:rsidRPr="00613E7A">
        <w:rPr>
          <w:rFonts w:ascii="Times New Roman" w:eastAsia="Times New Roman" w:hAnsi="Times New Roman" w:cs="Times New Roman"/>
          <w:sz w:val="28"/>
          <w:szCs w:val="28"/>
          <w:lang w:eastAsia="ru-RU"/>
        </w:rPr>
        <w:t>=</w:t>
      </w:r>
      <w:r w:rsidRPr="00613E7A">
        <w:rPr>
          <w:rFonts w:ascii="Times New Roman" w:eastAsia="Times New Roman" w:hAnsi="Times New Roman" w:cs="Times New Roman"/>
          <w:color w:val="000000" w:themeColor="text1"/>
          <w:sz w:val="28"/>
          <w:szCs w:val="28"/>
          <w:lang w:eastAsia="ru-RU"/>
        </w:rPr>
        <w:t>83</w:t>
      </w:r>
      <w:r>
        <w:rPr>
          <w:rFonts w:ascii="Times New Roman" w:eastAsia="Times New Roman" w:hAnsi="Times New Roman" w:cs="Times New Roman"/>
          <w:color w:val="000000" w:themeColor="text1"/>
          <w:sz w:val="28"/>
          <w:szCs w:val="28"/>
          <w:lang w:eastAsia="ru-RU"/>
        </w:rPr>
        <w:t>14</w:t>
      </w:r>
      <w:r w:rsidRPr="00613E7A">
        <w:rPr>
          <w:rFonts w:ascii="Times New Roman" w:eastAsia="Times New Roman" w:hAnsi="Times New Roman" w:cs="Times New Roman"/>
          <w:sz w:val="28"/>
          <w:szCs w:val="28"/>
          <w:lang w:eastAsia="ru-RU"/>
        </w:rPr>
        <w:t xml:space="preserve"> чел.)</w:t>
      </w:r>
    </w:p>
    <w:tbl>
      <w:tblPr>
        <w:tblStyle w:val="-211"/>
        <w:tblW w:w="5000" w:type="pct"/>
        <w:tblLook w:val="04A0" w:firstRow="1" w:lastRow="0" w:firstColumn="1" w:lastColumn="0" w:noHBand="0" w:noVBand="1"/>
      </w:tblPr>
      <w:tblGrid>
        <w:gridCol w:w="7765"/>
        <w:gridCol w:w="1589"/>
      </w:tblGrid>
      <w:tr w:rsidR="002F172B" w:rsidRPr="00613E7A" w14:paraId="5825480A" w14:textId="77777777" w:rsidTr="00DF3EFE">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4151" w:type="pct"/>
            <w:shd w:val="clear" w:color="auto" w:fill="365F91" w:themeFill="accent1" w:themeFillShade="BF"/>
            <w:hideMark/>
          </w:tcPr>
          <w:p w14:paraId="3BD92F33" w14:textId="77777777" w:rsidR="002F172B" w:rsidRPr="00613E7A" w:rsidRDefault="002F172B" w:rsidP="00DF3EFE">
            <w:pPr>
              <w:jc w:val="center"/>
              <w:rPr>
                <w:rFonts w:ascii="Times New Roman" w:eastAsia="Times New Roman" w:hAnsi="Times New Roman" w:cs="Times New Roman"/>
                <w:color w:val="FFFFFF" w:themeColor="background1"/>
                <w:sz w:val="24"/>
                <w:szCs w:val="24"/>
                <w:lang w:eastAsia="ru-RU"/>
              </w:rPr>
            </w:pPr>
          </w:p>
          <w:p w14:paraId="15F47BCA" w14:textId="77777777" w:rsidR="002F172B" w:rsidRPr="00613E7A" w:rsidRDefault="002F172B" w:rsidP="00DF3EFE">
            <w:pPr>
              <w:jc w:val="center"/>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Наименование услуги</w:t>
            </w:r>
          </w:p>
        </w:tc>
        <w:tc>
          <w:tcPr>
            <w:tcW w:w="849" w:type="pct"/>
            <w:shd w:val="clear" w:color="auto" w:fill="365F91" w:themeFill="accent1" w:themeFillShade="BF"/>
            <w:hideMark/>
          </w:tcPr>
          <w:p w14:paraId="5F3DBA11" w14:textId="77777777" w:rsidR="002F172B" w:rsidRPr="00613E7A" w:rsidRDefault="002F172B" w:rsidP="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Доля получателей</w:t>
            </w:r>
          </w:p>
          <w:p w14:paraId="5E17F52B" w14:textId="77777777" w:rsidR="002F172B" w:rsidRPr="00613E7A" w:rsidRDefault="002F172B" w:rsidP="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(в %)</w:t>
            </w:r>
          </w:p>
        </w:tc>
      </w:tr>
      <w:tr w:rsidR="002F172B" w:rsidRPr="00613E7A" w14:paraId="7D4F6DF0"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949842C"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субсидии (льгот) на оплату жилья и услуг ЖКХ</w:t>
            </w:r>
          </w:p>
        </w:tc>
        <w:tc>
          <w:tcPr>
            <w:tcW w:w="849" w:type="pct"/>
            <w:noWrap/>
          </w:tcPr>
          <w:p w14:paraId="04604BFA"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2,4</w:t>
            </w:r>
          </w:p>
        </w:tc>
      </w:tr>
      <w:tr w:rsidR="002F172B" w:rsidRPr="00613E7A" w14:paraId="791D16BA"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B399243" w14:textId="77777777" w:rsidR="002F172B" w:rsidRPr="009A29C8" w:rsidRDefault="002F172B" w:rsidP="00DF3EFE">
            <w:pPr>
              <w:pStyle w:val="af0"/>
              <w:widowControl w:val="0"/>
              <w:tabs>
                <w:tab w:val="left" w:pos="567"/>
              </w:tabs>
              <w:spacing w:after="0"/>
              <w:ind w:left="0"/>
              <w:jc w:val="both"/>
              <w:rPr>
                <w:bCs w:val="0"/>
              </w:rPr>
            </w:pPr>
            <w:r w:rsidRPr="009A29C8">
              <w:rPr>
                <w:bCs w:val="0"/>
              </w:rPr>
              <w:t>Регистрация на портале гос.услуг, территориальных фондов</w:t>
            </w:r>
          </w:p>
        </w:tc>
        <w:tc>
          <w:tcPr>
            <w:tcW w:w="849" w:type="pct"/>
            <w:noWrap/>
          </w:tcPr>
          <w:p w14:paraId="1AACFAC5"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2,1</w:t>
            </w:r>
          </w:p>
        </w:tc>
      </w:tr>
      <w:tr w:rsidR="002F172B" w:rsidRPr="00613E7A" w14:paraId="04F6AA44"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BFDE27E"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(оформление) ежемесячного пособия на ребенка</w:t>
            </w:r>
          </w:p>
        </w:tc>
        <w:tc>
          <w:tcPr>
            <w:tcW w:w="849" w:type="pct"/>
            <w:noWrap/>
          </w:tcPr>
          <w:p w14:paraId="05E6DE9C"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2,0</w:t>
            </w:r>
          </w:p>
        </w:tc>
      </w:tr>
      <w:tr w:rsidR="002F172B" w:rsidRPr="00613E7A" w14:paraId="2A8C235C"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5EEB0E6" w14:textId="77777777" w:rsidR="002F172B" w:rsidRPr="009A29C8" w:rsidRDefault="002F172B" w:rsidP="00DF3EFE">
            <w:pPr>
              <w:pStyle w:val="af0"/>
              <w:widowControl w:val="0"/>
              <w:tabs>
                <w:tab w:val="left" w:pos="567"/>
              </w:tabs>
              <w:spacing w:after="0"/>
              <w:ind w:left="0"/>
              <w:jc w:val="both"/>
              <w:rPr>
                <w:bCs w:val="0"/>
              </w:rPr>
            </w:pPr>
            <w:r w:rsidRPr="009A29C8">
              <w:rPr>
                <w:bCs w:val="0"/>
              </w:rPr>
              <w:t>Информирование об административных правонарушениях</w:t>
            </w:r>
          </w:p>
        </w:tc>
        <w:tc>
          <w:tcPr>
            <w:tcW w:w="849" w:type="pct"/>
            <w:noWrap/>
          </w:tcPr>
          <w:p w14:paraId="310511E4"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2,0</w:t>
            </w:r>
          </w:p>
        </w:tc>
      </w:tr>
      <w:tr w:rsidR="002F172B" w:rsidRPr="00613E7A" w14:paraId="2FB8F537"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D35377E" w14:textId="77777777" w:rsidR="002F172B" w:rsidRPr="009A29C8" w:rsidRDefault="002F172B" w:rsidP="00DF3EFE">
            <w:pPr>
              <w:pStyle w:val="af0"/>
              <w:widowControl w:val="0"/>
              <w:tabs>
                <w:tab w:val="left" w:pos="567"/>
              </w:tabs>
              <w:spacing w:after="0"/>
              <w:ind w:left="0"/>
              <w:jc w:val="both"/>
              <w:rPr>
                <w:bCs w:val="0"/>
              </w:rPr>
            </w:pPr>
            <w:r w:rsidRPr="009A29C8">
              <w:rPr>
                <w:bCs w:val="0"/>
              </w:rPr>
              <w:t>Запись на вакцинацию от COVID-19, получение сертификата вакцинирован</w:t>
            </w:r>
            <w:r>
              <w:rPr>
                <w:bCs w:val="0"/>
              </w:rPr>
              <w:t xml:space="preserve">ного от </w:t>
            </w:r>
            <w:r w:rsidRPr="009A29C8">
              <w:rPr>
                <w:bCs w:val="0"/>
              </w:rPr>
              <w:t>COVID-19</w:t>
            </w:r>
          </w:p>
        </w:tc>
        <w:tc>
          <w:tcPr>
            <w:tcW w:w="849" w:type="pct"/>
            <w:noWrap/>
          </w:tcPr>
          <w:p w14:paraId="5D9ECA04"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1,4</w:t>
            </w:r>
          </w:p>
        </w:tc>
      </w:tr>
      <w:tr w:rsidR="002F172B" w:rsidRPr="00613E7A" w14:paraId="793A7471"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5A3F8D3" w14:textId="77777777" w:rsidR="002F172B" w:rsidRPr="009A29C8" w:rsidRDefault="002F172B" w:rsidP="00DF3EFE">
            <w:pPr>
              <w:pStyle w:val="af0"/>
              <w:widowControl w:val="0"/>
              <w:tabs>
                <w:tab w:val="left" w:pos="567"/>
              </w:tabs>
              <w:spacing w:after="0"/>
              <w:ind w:left="0"/>
              <w:jc w:val="both"/>
              <w:rPr>
                <w:bCs w:val="0"/>
              </w:rPr>
            </w:pPr>
            <w:r w:rsidRPr="009A29C8">
              <w:rPr>
                <w:bCs w:val="0"/>
              </w:rPr>
              <w:t>Передача сведений о результатах теста на новую коронавирусную ин</w:t>
            </w:r>
            <w:r>
              <w:rPr>
                <w:bCs w:val="0"/>
              </w:rPr>
              <w:t>фекцию для прибывающих на территорию РФ из зарубежных стран</w:t>
            </w:r>
          </w:p>
        </w:tc>
        <w:tc>
          <w:tcPr>
            <w:tcW w:w="849" w:type="pct"/>
            <w:noWrap/>
          </w:tcPr>
          <w:p w14:paraId="5E8D992E"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1,3</w:t>
            </w:r>
          </w:p>
        </w:tc>
      </w:tr>
      <w:tr w:rsidR="002F172B" w:rsidRPr="00613E7A" w14:paraId="66AE6E3D"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292011F" w14:textId="77777777" w:rsidR="002F172B" w:rsidRPr="009A29C8" w:rsidRDefault="002F172B" w:rsidP="00DF3EFE">
            <w:pPr>
              <w:pStyle w:val="af0"/>
              <w:widowControl w:val="0"/>
              <w:tabs>
                <w:tab w:val="left" w:pos="567"/>
              </w:tabs>
              <w:spacing w:after="0"/>
              <w:ind w:left="0"/>
              <w:jc w:val="both"/>
              <w:rPr>
                <w:bCs w:val="0"/>
              </w:rPr>
            </w:pPr>
            <w:r w:rsidRPr="009A29C8">
              <w:rPr>
                <w:bCs w:val="0"/>
              </w:rPr>
              <w:t>Регистрация актов гражданского состояния</w:t>
            </w:r>
          </w:p>
        </w:tc>
        <w:tc>
          <w:tcPr>
            <w:tcW w:w="849" w:type="pct"/>
            <w:noWrap/>
          </w:tcPr>
          <w:p w14:paraId="4641D5A8"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1,1</w:t>
            </w:r>
          </w:p>
        </w:tc>
      </w:tr>
      <w:tr w:rsidR="002F172B" w:rsidRPr="00613E7A" w14:paraId="41DF1C31"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CC7FCB1" w14:textId="77777777" w:rsidR="002F172B" w:rsidRPr="009A29C8" w:rsidRDefault="002F172B" w:rsidP="00DF3EFE">
            <w:pPr>
              <w:pStyle w:val="af0"/>
              <w:widowControl w:val="0"/>
              <w:tabs>
                <w:tab w:val="left" w:pos="567"/>
              </w:tabs>
              <w:spacing w:after="0"/>
              <w:ind w:left="0"/>
              <w:jc w:val="both"/>
              <w:rPr>
                <w:bCs w:val="0"/>
              </w:rPr>
            </w:pPr>
            <w:r w:rsidRPr="009A29C8">
              <w:rPr>
                <w:bCs w:val="0"/>
              </w:rPr>
              <w:t>Подача налоговой декларации</w:t>
            </w:r>
          </w:p>
        </w:tc>
        <w:tc>
          <w:tcPr>
            <w:tcW w:w="849" w:type="pct"/>
            <w:noWrap/>
          </w:tcPr>
          <w:p w14:paraId="2F35E6AC"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1,0</w:t>
            </w:r>
          </w:p>
        </w:tc>
      </w:tr>
      <w:tr w:rsidR="002F172B" w:rsidRPr="00613E7A" w14:paraId="6FFF2A26"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749571F"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СНИЛС</w:t>
            </w:r>
          </w:p>
        </w:tc>
        <w:tc>
          <w:tcPr>
            <w:tcW w:w="849" w:type="pct"/>
            <w:noWrap/>
          </w:tcPr>
          <w:p w14:paraId="43A01980"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0,9</w:t>
            </w:r>
          </w:p>
        </w:tc>
      </w:tr>
      <w:tr w:rsidR="002F172B" w:rsidRPr="00613E7A" w14:paraId="4BC638D8"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B00EE2A"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лицензии и разрешения на приобретение, хранение и ноше</w:t>
            </w:r>
            <w:r>
              <w:rPr>
                <w:bCs w:val="0"/>
              </w:rPr>
              <w:t>ние оружия</w:t>
            </w:r>
          </w:p>
        </w:tc>
        <w:tc>
          <w:tcPr>
            <w:tcW w:w="849" w:type="pct"/>
            <w:noWrap/>
          </w:tcPr>
          <w:p w14:paraId="5DBD8C8F"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0,8</w:t>
            </w:r>
          </w:p>
        </w:tc>
      </w:tr>
      <w:tr w:rsidR="002F172B" w:rsidRPr="00613E7A" w14:paraId="3343C786"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E7F89B8"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выписок из ЕГРЮЛ и ЕГРИП</w:t>
            </w:r>
          </w:p>
        </w:tc>
        <w:tc>
          <w:tcPr>
            <w:tcW w:w="849" w:type="pct"/>
            <w:noWrap/>
          </w:tcPr>
          <w:p w14:paraId="4DD303C0"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0,7</w:t>
            </w:r>
          </w:p>
        </w:tc>
      </w:tr>
      <w:tr w:rsidR="002F172B" w:rsidRPr="00613E7A" w14:paraId="38F99260"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A4A334D"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путевки на оказание услуги по отдыху и оздоровлению</w:t>
            </w:r>
          </w:p>
        </w:tc>
        <w:tc>
          <w:tcPr>
            <w:tcW w:w="849" w:type="pct"/>
            <w:noWrap/>
          </w:tcPr>
          <w:p w14:paraId="1B9EDFBA"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0,6</w:t>
            </w:r>
          </w:p>
        </w:tc>
      </w:tr>
      <w:tr w:rsidR="002F172B" w:rsidRPr="00613E7A" w14:paraId="0A8F2FE7"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971425E" w14:textId="77777777" w:rsidR="002F172B" w:rsidRPr="009A29C8" w:rsidRDefault="002F172B" w:rsidP="00DF3EFE">
            <w:pPr>
              <w:pStyle w:val="af0"/>
              <w:widowControl w:val="0"/>
              <w:tabs>
                <w:tab w:val="left" w:pos="567"/>
              </w:tabs>
              <w:spacing w:after="0"/>
              <w:ind w:left="0"/>
              <w:jc w:val="both"/>
              <w:rPr>
                <w:bCs w:val="0"/>
              </w:rPr>
            </w:pPr>
            <w:r w:rsidRPr="009A29C8">
              <w:rPr>
                <w:bCs w:val="0"/>
              </w:rPr>
              <w:t>Оформление материнского капитала, операции с ним</w:t>
            </w:r>
          </w:p>
        </w:tc>
        <w:tc>
          <w:tcPr>
            <w:tcW w:w="849" w:type="pct"/>
            <w:noWrap/>
          </w:tcPr>
          <w:p w14:paraId="690BF3A7"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0,4</w:t>
            </w:r>
          </w:p>
        </w:tc>
      </w:tr>
      <w:tr w:rsidR="002F172B" w:rsidRPr="00613E7A" w14:paraId="7B5FA7D9"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22D696A" w14:textId="77777777" w:rsidR="002F172B" w:rsidRPr="009A29C8" w:rsidRDefault="002F172B" w:rsidP="00DF3EFE">
            <w:pPr>
              <w:pStyle w:val="af0"/>
              <w:widowControl w:val="0"/>
              <w:tabs>
                <w:tab w:val="left" w:pos="567"/>
              </w:tabs>
              <w:spacing w:after="0"/>
              <w:ind w:left="0"/>
              <w:jc w:val="both"/>
              <w:rPr>
                <w:bCs w:val="0"/>
              </w:rPr>
            </w:pPr>
            <w:r w:rsidRPr="009A29C8">
              <w:rPr>
                <w:bCs w:val="0"/>
              </w:rPr>
              <w:t>Комплектование дошкольных и школьных образовательных учреждени</w:t>
            </w:r>
            <w:r>
              <w:rPr>
                <w:bCs w:val="0"/>
              </w:rPr>
              <w:t>й</w:t>
            </w:r>
          </w:p>
        </w:tc>
        <w:tc>
          <w:tcPr>
            <w:tcW w:w="849" w:type="pct"/>
            <w:noWrap/>
          </w:tcPr>
          <w:p w14:paraId="1331DFB4"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0,4</w:t>
            </w:r>
          </w:p>
        </w:tc>
      </w:tr>
      <w:tr w:rsidR="002F172B" w:rsidRPr="00613E7A" w14:paraId="7B88751C"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FB71729" w14:textId="77777777" w:rsidR="002F172B" w:rsidRPr="009A29C8" w:rsidRDefault="002F172B" w:rsidP="00DF3EFE">
            <w:pPr>
              <w:pStyle w:val="af0"/>
              <w:widowControl w:val="0"/>
              <w:tabs>
                <w:tab w:val="left" w:pos="567"/>
              </w:tabs>
              <w:spacing w:after="0"/>
              <w:ind w:left="0"/>
              <w:jc w:val="both"/>
              <w:rPr>
                <w:bCs w:val="0"/>
              </w:rPr>
            </w:pPr>
            <w:r w:rsidRPr="009A29C8">
              <w:rPr>
                <w:bCs w:val="0"/>
              </w:rPr>
              <w:t>Оформление ветеранских выплат (органы соц.защиты)</w:t>
            </w:r>
          </w:p>
        </w:tc>
        <w:tc>
          <w:tcPr>
            <w:tcW w:w="849" w:type="pct"/>
            <w:noWrap/>
          </w:tcPr>
          <w:p w14:paraId="4E0045F4"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0,4</w:t>
            </w:r>
          </w:p>
        </w:tc>
      </w:tr>
      <w:tr w:rsidR="002F172B" w:rsidRPr="00613E7A" w14:paraId="525CFBA3"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D019A59" w14:textId="77777777" w:rsidR="002F172B" w:rsidRPr="009A29C8" w:rsidRDefault="002F172B" w:rsidP="00DF3EFE">
            <w:pPr>
              <w:pStyle w:val="af0"/>
              <w:widowControl w:val="0"/>
              <w:tabs>
                <w:tab w:val="left" w:pos="567"/>
              </w:tabs>
              <w:spacing w:after="0"/>
              <w:ind w:left="0"/>
              <w:jc w:val="both"/>
              <w:rPr>
                <w:bCs w:val="0"/>
              </w:rPr>
            </w:pPr>
            <w:r w:rsidRPr="009A29C8">
              <w:rPr>
                <w:bCs w:val="0"/>
              </w:rPr>
              <w:t>Постановка на учет в качестве безработного (получение пособия)</w:t>
            </w:r>
          </w:p>
        </w:tc>
        <w:tc>
          <w:tcPr>
            <w:tcW w:w="849" w:type="pct"/>
            <w:noWrap/>
          </w:tcPr>
          <w:p w14:paraId="018B26D2"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0,3</w:t>
            </w:r>
          </w:p>
        </w:tc>
      </w:tr>
      <w:tr w:rsidR="002F172B" w:rsidRPr="00613E7A" w14:paraId="75D6DDB5"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42E82A4" w14:textId="77777777" w:rsidR="002F172B" w:rsidRPr="009A29C8" w:rsidRDefault="002F172B" w:rsidP="00DF3EFE">
            <w:pPr>
              <w:pStyle w:val="af0"/>
              <w:widowControl w:val="0"/>
              <w:tabs>
                <w:tab w:val="left" w:pos="567"/>
              </w:tabs>
              <w:spacing w:after="0"/>
              <w:ind w:left="0"/>
              <w:jc w:val="both"/>
              <w:rPr>
                <w:bCs w:val="0"/>
              </w:rPr>
            </w:pPr>
            <w:r w:rsidRPr="009A29C8">
              <w:rPr>
                <w:bCs w:val="0"/>
              </w:rPr>
              <w:t>Постановка на учет (снятие) в налоговом органе организаций и граж</w:t>
            </w:r>
            <w:r>
              <w:rPr>
                <w:bCs w:val="0"/>
              </w:rPr>
              <w:t>дан</w:t>
            </w:r>
          </w:p>
        </w:tc>
        <w:tc>
          <w:tcPr>
            <w:tcW w:w="849" w:type="pct"/>
            <w:noWrap/>
          </w:tcPr>
          <w:p w14:paraId="1756BE7F"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0,1</w:t>
            </w:r>
          </w:p>
        </w:tc>
      </w:tr>
      <w:tr w:rsidR="002F172B" w:rsidRPr="00613E7A" w14:paraId="2FD50793"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F046536"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информации о положении на рынке труда</w:t>
            </w:r>
          </w:p>
        </w:tc>
        <w:tc>
          <w:tcPr>
            <w:tcW w:w="849" w:type="pct"/>
            <w:noWrap/>
          </w:tcPr>
          <w:p w14:paraId="76AB9737"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0,1</w:t>
            </w:r>
          </w:p>
        </w:tc>
      </w:tr>
      <w:tr w:rsidR="002F172B" w:rsidRPr="00613E7A" w14:paraId="2FB2D1DF"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A907024" w14:textId="77777777" w:rsidR="002F172B" w:rsidRPr="009A29C8" w:rsidRDefault="002F172B" w:rsidP="00DF3EFE">
            <w:pPr>
              <w:pStyle w:val="af0"/>
              <w:widowControl w:val="0"/>
              <w:tabs>
                <w:tab w:val="left" w:pos="567"/>
              </w:tabs>
              <w:spacing w:after="0"/>
              <w:ind w:left="0"/>
              <w:jc w:val="both"/>
              <w:rPr>
                <w:bCs w:val="0"/>
              </w:rPr>
            </w:pPr>
            <w:r w:rsidRPr="009A29C8">
              <w:rPr>
                <w:bCs w:val="0"/>
              </w:rPr>
              <w:t>Регистрация юридических лиц, индивидуальных предпринимателей</w:t>
            </w:r>
          </w:p>
        </w:tc>
        <w:tc>
          <w:tcPr>
            <w:tcW w:w="849" w:type="pct"/>
            <w:noWrap/>
          </w:tcPr>
          <w:p w14:paraId="322AD179"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0,1</w:t>
            </w:r>
          </w:p>
        </w:tc>
      </w:tr>
      <w:tr w:rsidR="002F172B" w:rsidRPr="00613E7A" w14:paraId="0977499E"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7A2A135A"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сведений о зарегистрированных правах на недвижимое им</w:t>
            </w:r>
            <w:r>
              <w:rPr>
                <w:bCs w:val="0"/>
              </w:rPr>
              <w:t>ущество и сделках с ним</w:t>
            </w:r>
          </w:p>
        </w:tc>
        <w:tc>
          <w:tcPr>
            <w:tcW w:w="849" w:type="pct"/>
            <w:noWrap/>
          </w:tcPr>
          <w:p w14:paraId="3B355E81"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0,1</w:t>
            </w:r>
          </w:p>
        </w:tc>
      </w:tr>
      <w:tr w:rsidR="002F172B" w:rsidRPr="00613E7A" w14:paraId="17EC251C"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04FE234" w14:textId="77777777" w:rsidR="002F172B" w:rsidRPr="009A29C8" w:rsidRDefault="002F172B" w:rsidP="00DF3EFE">
            <w:pPr>
              <w:pStyle w:val="af0"/>
              <w:widowControl w:val="0"/>
              <w:tabs>
                <w:tab w:val="left" w:pos="567"/>
              </w:tabs>
              <w:spacing w:after="0"/>
              <w:ind w:left="0"/>
              <w:jc w:val="both"/>
              <w:rPr>
                <w:bCs w:val="0"/>
              </w:rPr>
            </w:pPr>
            <w:r w:rsidRPr="009A29C8">
              <w:rPr>
                <w:bCs w:val="0"/>
              </w:rPr>
              <w:t>Кадастровый учет недвижимого имущества</w:t>
            </w:r>
          </w:p>
        </w:tc>
        <w:tc>
          <w:tcPr>
            <w:tcW w:w="849" w:type="pct"/>
            <w:noWrap/>
          </w:tcPr>
          <w:p w14:paraId="53A5BA62"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0,1</w:t>
            </w:r>
          </w:p>
        </w:tc>
      </w:tr>
      <w:tr w:rsidR="002F172B" w:rsidRPr="00613E7A" w14:paraId="56D176F7"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9585F0A"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разрешений на строительство</w:t>
            </w:r>
          </w:p>
        </w:tc>
        <w:tc>
          <w:tcPr>
            <w:tcW w:w="849" w:type="pct"/>
            <w:noWrap/>
          </w:tcPr>
          <w:p w14:paraId="2E42E17E"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0,05</w:t>
            </w:r>
          </w:p>
        </w:tc>
      </w:tr>
      <w:tr w:rsidR="002F172B" w:rsidRPr="00613E7A" w14:paraId="2B575A35"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CCDB38D" w14:textId="77777777" w:rsidR="002F172B" w:rsidRPr="009A29C8" w:rsidRDefault="002F172B" w:rsidP="00DF3EFE">
            <w:pPr>
              <w:pStyle w:val="af0"/>
              <w:widowControl w:val="0"/>
              <w:tabs>
                <w:tab w:val="left" w:pos="567"/>
              </w:tabs>
              <w:spacing w:after="0"/>
              <w:ind w:left="0"/>
              <w:jc w:val="both"/>
              <w:rPr>
                <w:bCs w:val="0"/>
              </w:rPr>
            </w:pPr>
            <w:r w:rsidRPr="009A29C8">
              <w:rPr>
                <w:bCs w:val="0"/>
              </w:rPr>
              <w:t>Содействие гражданам в поиске работы, работодателям в подборе не</w:t>
            </w:r>
            <w:r>
              <w:rPr>
                <w:bCs w:val="0"/>
              </w:rPr>
              <w:t>обходимых работников</w:t>
            </w:r>
          </w:p>
        </w:tc>
        <w:tc>
          <w:tcPr>
            <w:tcW w:w="849" w:type="pct"/>
            <w:noWrap/>
          </w:tcPr>
          <w:p w14:paraId="3A6E0F8D"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0,03</w:t>
            </w:r>
          </w:p>
        </w:tc>
      </w:tr>
      <w:tr w:rsidR="002F172B" w:rsidRPr="00613E7A" w14:paraId="0A0FDC2F" w14:textId="77777777" w:rsidTr="00DF3EFE">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12C6FC1"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сведений, внесенных в государственный кадастр недвижи</w:t>
            </w:r>
            <w:r>
              <w:rPr>
                <w:bCs w:val="0"/>
              </w:rPr>
              <w:t>мости</w:t>
            </w:r>
          </w:p>
        </w:tc>
        <w:tc>
          <w:tcPr>
            <w:tcW w:w="849" w:type="pct"/>
            <w:noWrap/>
          </w:tcPr>
          <w:p w14:paraId="30C82A69" w14:textId="77777777" w:rsidR="002F172B" w:rsidRPr="002F172B" w:rsidRDefault="002F172B" w:rsidP="00DF3E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0,02</w:t>
            </w:r>
          </w:p>
        </w:tc>
      </w:tr>
      <w:tr w:rsidR="002F172B" w:rsidRPr="00613E7A" w14:paraId="769EDEE0" w14:textId="77777777" w:rsidTr="00DF3EF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D7EA8FB" w14:textId="77777777" w:rsidR="002F172B" w:rsidRPr="009A29C8" w:rsidRDefault="002F172B" w:rsidP="00DF3EFE">
            <w:pPr>
              <w:pStyle w:val="af0"/>
              <w:widowControl w:val="0"/>
              <w:tabs>
                <w:tab w:val="left" w:pos="567"/>
              </w:tabs>
              <w:spacing w:after="0"/>
              <w:ind w:left="0"/>
              <w:jc w:val="both"/>
              <w:rPr>
                <w:bCs w:val="0"/>
              </w:rPr>
            </w:pPr>
            <w:r w:rsidRPr="009A29C8">
              <w:rPr>
                <w:bCs w:val="0"/>
              </w:rPr>
              <w:t>Получение разрешений на ввод объектов в эксплуатацию</w:t>
            </w:r>
          </w:p>
        </w:tc>
        <w:tc>
          <w:tcPr>
            <w:tcW w:w="849" w:type="pct"/>
            <w:noWrap/>
          </w:tcPr>
          <w:p w14:paraId="1F25579D" w14:textId="77777777" w:rsidR="002F172B" w:rsidRPr="002F172B" w:rsidRDefault="002F172B" w:rsidP="00DF3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172B">
              <w:rPr>
                <w:rFonts w:ascii="Times New Roman" w:hAnsi="Times New Roman" w:cs="Times New Roman"/>
                <w:sz w:val="24"/>
                <w:szCs w:val="24"/>
              </w:rPr>
              <w:t>0,01</w:t>
            </w:r>
          </w:p>
        </w:tc>
      </w:tr>
    </w:tbl>
    <w:p w14:paraId="47D92419" w14:textId="77777777" w:rsidR="002F172B" w:rsidRDefault="002F172B" w:rsidP="002F172B">
      <w:pPr>
        <w:suppressAutoHyphens/>
        <w:jc w:val="center"/>
        <w:rPr>
          <w:rFonts w:ascii="Times New Roman" w:eastAsia="Times New Roman" w:hAnsi="Times New Roman" w:cs="Times New Roman"/>
          <w:b/>
          <w:sz w:val="28"/>
          <w:szCs w:val="28"/>
          <w:lang w:eastAsia="ru-RU"/>
        </w:rPr>
      </w:pPr>
    </w:p>
    <w:p w14:paraId="52EFC9E3" w14:textId="3FB93A8D" w:rsidR="002D5BB2" w:rsidRPr="00D12ADA" w:rsidRDefault="002D5BB2" w:rsidP="00543398">
      <w:pPr>
        <w:suppressAutoHyphens/>
        <w:spacing w:after="120"/>
        <w:ind w:firstLine="709"/>
        <w:jc w:val="both"/>
        <w:rPr>
          <w:rFonts w:ascii="Times New Roman" w:eastAsia="Times New Roman" w:hAnsi="Times New Roman" w:cs="Times New Roman"/>
          <w:color w:val="000000" w:themeColor="text1"/>
          <w:sz w:val="28"/>
          <w:szCs w:val="28"/>
          <w:lang w:eastAsia="ru-RU"/>
        </w:rPr>
      </w:pPr>
      <w:r w:rsidRPr="00D12ADA">
        <w:rPr>
          <w:rFonts w:ascii="Times New Roman" w:eastAsia="Times New Roman" w:hAnsi="Times New Roman" w:cs="Times New Roman"/>
          <w:color w:val="000000" w:themeColor="text1"/>
          <w:sz w:val="28"/>
          <w:szCs w:val="28"/>
          <w:lang w:eastAsia="ru-RU"/>
        </w:rPr>
        <w:t xml:space="preserve">Согласно результатам опроса, доля </w:t>
      </w:r>
      <w:r w:rsidR="00433F07">
        <w:rPr>
          <w:rFonts w:ascii="Times New Roman" w:eastAsia="Times New Roman" w:hAnsi="Times New Roman" w:cs="Times New Roman"/>
          <w:color w:val="000000" w:themeColor="text1"/>
          <w:sz w:val="28"/>
          <w:szCs w:val="28"/>
          <w:lang w:eastAsia="ru-RU"/>
        </w:rPr>
        <w:t>обратившихся за</w:t>
      </w:r>
      <w:r w:rsidRPr="00D12ADA">
        <w:rPr>
          <w:rFonts w:ascii="Times New Roman" w:eastAsia="Times New Roman" w:hAnsi="Times New Roman" w:cs="Times New Roman"/>
          <w:color w:val="000000" w:themeColor="text1"/>
          <w:sz w:val="28"/>
          <w:szCs w:val="28"/>
          <w:lang w:eastAsia="ru-RU"/>
        </w:rPr>
        <w:t xml:space="preserve"> государственны</w:t>
      </w:r>
      <w:r w:rsidR="00433F07">
        <w:rPr>
          <w:rFonts w:ascii="Times New Roman" w:eastAsia="Times New Roman" w:hAnsi="Times New Roman" w:cs="Times New Roman"/>
          <w:color w:val="000000" w:themeColor="text1"/>
          <w:sz w:val="28"/>
          <w:szCs w:val="28"/>
          <w:lang w:eastAsia="ru-RU"/>
        </w:rPr>
        <w:t>ми</w:t>
      </w:r>
      <w:r w:rsidRPr="00D12ADA">
        <w:rPr>
          <w:rFonts w:ascii="Times New Roman" w:eastAsia="Times New Roman" w:hAnsi="Times New Roman" w:cs="Times New Roman"/>
          <w:color w:val="000000" w:themeColor="text1"/>
          <w:sz w:val="28"/>
          <w:szCs w:val="28"/>
          <w:lang w:eastAsia="ru-RU"/>
        </w:rPr>
        <w:t xml:space="preserve"> и муниципальны</w:t>
      </w:r>
      <w:r w:rsidR="00433F07">
        <w:rPr>
          <w:rFonts w:ascii="Times New Roman" w:eastAsia="Times New Roman" w:hAnsi="Times New Roman" w:cs="Times New Roman"/>
          <w:color w:val="000000" w:themeColor="text1"/>
          <w:sz w:val="28"/>
          <w:szCs w:val="28"/>
          <w:lang w:eastAsia="ru-RU"/>
        </w:rPr>
        <w:t>ми</w:t>
      </w:r>
      <w:r w:rsidRPr="00D12ADA">
        <w:rPr>
          <w:rFonts w:ascii="Times New Roman" w:eastAsia="Times New Roman" w:hAnsi="Times New Roman" w:cs="Times New Roman"/>
          <w:color w:val="000000" w:themeColor="text1"/>
          <w:sz w:val="28"/>
          <w:szCs w:val="28"/>
          <w:lang w:eastAsia="ru-RU"/>
        </w:rPr>
        <w:t xml:space="preserve"> услуг</w:t>
      </w:r>
      <w:r w:rsidR="00433F07">
        <w:rPr>
          <w:rFonts w:ascii="Times New Roman" w:eastAsia="Times New Roman" w:hAnsi="Times New Roman" w:cs="Times New Roman"/>
          <w:color w:val="000000" w:themeColor="text1"/>
          <w:sz w:val="28"/>
          <w:szCs w:val="28"/>
          <w:lang w:eastAsia="ru-RU"/>
        </w:rPr>
        <w:t>ами</w:t>
      </w:r>
      <w:r w:rsidRPr="00D12ADA">
        <w:rPr>
          <w:rFonts w:ascii="Times New Roman" w:eastAsia="Times New Roman" w:hAnsi="Times New Roman" w:cs="Times New Roman"/>
          <w:color w:val="000000" w:themeColor="text1"/>
          <w:sz w:val="28"/>
          <w:szCs w:val="28"/>
          <w:lang w:eastAsia="ru-RU"/>
        </w:rPr>
        <w:t>, получивших положительный результат в 20</w:t>
      </w:r>
      <w:r w:rsidR="00D12ADA" w:rsidRPr="00D12ADA">
        <w:rPr>
          <w:rFonts w:ascii="Times New Roman" w:eastAsia="Times New Roman" w:hAnsi="Times New Roman" w:cs="Times New Roman"/>
          <w:color w:val="000000" w:themeColor="text1"/>
          <w:sz w:val="28"/>
          <w:szCs w:val="28"/>
          <w:lang w:eastAsia="ru-RU"/>
        </w:rPr>
        <w:t>2</w:t>
      </w:r>
      <w:r w:rsidR="00F33D8A">
        <w:rPr>
          <w:rFonts w:ascii="Times New Roman" w:eastAsia="Times New Roman" w:hAnsi="Times New Roman" w:cs="Times New Roman"/>
          <w:color w:val="000000" w:themeColor="text1"/>
          <w:sz w:val="28"/>
          <w:szCs w:val="28"/>
          <w:lang w:eastAsia="ru-RU"/>
        </w:rPr>
        <w:t>2</w:t>
      </w:r>
      <w:r w:rsidRPr="00D12ADA">
        <w:rPr>
          <w:rFonts w:ascii="Times New Roman" w:eastAsia="Times New Roman" w:hAnsi="Times New Roman" w:cs="Times New Roman"/>
          <w:color w:val="000000" w:themeColor="text1"/>
          <w:sz w:val="28"/>
          <w:szCs w:val="28"/>
          <w:lang w:eastAsia="ru-RU"/>
        </w:rPr>
        <w:t>-20</w:t>
      </w:r>
      <w:r w:rsidR="001914AB" w:rsidRPr="00D12ADA">
        <w:rPr>
          <w:rFonts w:ascii="Times New Roman" w:eastAsia="Times New Roman" w:hAnsi="Times New Roman" w:cs="Times New Roman"/>
          <w:color w:val="000000" w:themeColor="text1"/>
          <w:sz w:val="28"/>
          <w:szCs w:val="28"/>
          <w:lang w:eastAsia="ru-RU"/>
        </w:rPr>
        <w:t>2</w:t>
      </w:r>
      <w:r w:rsidR="00F33D8A">
        <w:rPr>
          <w:rFonts w:ascii="Times New Roman" w:eastAsia="Times New Roman" w:hAnsi="Times New Roman" w:cs="Times New Roman"/>
          <w:color w:val="000000" w:themeColor="text1"/>
          <w:sz w:val="28"/>
          <w:szCs w:val="28"/>
          <w:lang w:eastAsia="ru-RU"/>
        </w:rPr>
        <w:t>3</w:t>
      </w:r>
      <w:r w:rsidRPr="00D12ADA">
        <w:rPr>
          <w:rFonts w:ascii="Times New Roman" w:eastAsia="Times New Roman" w:hAnsi="Times New Roman" w:cs="Times New Roman"/>
          <w:color w:val="000000" w:themeColor="text1"/>
          <w:sz w:val="28"/>
          <w:szCs w:val="28"/>
          <w:lang w:eastAsia="ru-RU"/>
        </w:rPr>
        <w:t xml:space="preserve"> гг. составила </w:t>
      </w:r>
      <w:r w:rsidRPr="00433F07">
        <w:rPr>
          <w:rFonts w:ascii="Times New Roman" w:eastAsia="Times New Roman" w:hAnsi="Times New Roman" w:cs="Times New Roman"/>
          <w:color w:val="000000" w:themeColor="text1"/>
          <w:sz w:val="28"/>
          <w:szCs w:val="28"/>
          <w:lang w:eastAsia="ru-RU"/>
        </w:rPr>
        <w:t>9</w:t>
      </w:r>
      <w:r w:rsidR="00433F07" w:rsidRPr="00433F07">
        <w:rPr>
          <w:rFonts w:ascii="Times New Roman" w:eastAsia="Times New Roman" w:hAnsi="Times New Roman" w:cs="Times New Roman"/>
          <w:color w:val="000000" w:themeColor="text1"/>
          <w:sz w:val="28"/>
          <w:szCs w:val="28"/>
          <w:lang w:eastAsia="ru-RU"/>
        </w:rPr>
        <w:t>8</w:t>
      </w:r>
      <w:r w:rsidRPr="00433F07">
        <w:rPr>
          <w:rFonts w:ascii="Times New Roman" w:eastAsia="Times New Roman" w:hAnsi="Times New Roman" w:cs="Times New Roman"/>
          <w:color w:val="000000" w:themeColor="text1"/>
          <w:sz w:val="28"/>
          <w:szCs w:val="28"/>
          <w:lang w:eastAsia="ru-RU"/>
        </w:rPr>
        <w:t>,</w:t>
      </w:r>
      <w:r w:rsidR="00F33D8A">
        <w:rPr>
          <w:rFonts w:ascii="Times New Roman" w:eastAsia="Times New Roman" w:hAnsi="Times New Roman" w:cs="Times New Roman"/>
          <w:color w:val="000000" w:themeColor="text1"/>
          <w:sz w:val="28"/>
          <w:szCs w:val="28"/>
          <w:lang w:eastAsia="ru-RU"/>
        </w:rPr>
        <w:t>4</w:t>
      </w:r>
      <w:r w:rsidRPr="00433F07">
        <w:rPr>
          <w:rFonts w:ascii="Times New Roman" w:eastAsia="Times New Roman" w:hAnsi="Times New Roman" w:cs="Times New Roman"/>
          <w:color w:val="000000" w:themeColor="text1"/>
          <w:sz w:val="28"/>
          <w:szCs w:val="28"/>
          <w:lang w:eastAsia="ru-RU"/>
        </w:rPr>
        <w:t xml:space="preserve">% опрошенных, отрицательный – </w:t>
      </w:r>
      <w:r w:rsidR="00F33D8A">
        <w:rPr>
          <w:rFonts w:ascii="Times New Roman" w:eastAsia="Times New Roman" w:hAnsi="Times New Roman" w:cs="Times New Roman"/>
          <w:color w:val="000000" w:themeColor="text1"/>
          <w:sz w:val="28"/>
          <w:szCs w:val="28"/>
          <w:lang w:eastAsia="ru-RU"/>
        </w:rPr>
        <w:t>1</w:t>
      </w:r>
      <w:r w:rsidRPr="00433F07">
        <w:rPr>
          <w:rFonts w:ascii="Times New Roman" w:eastAsia="Times New Roman" w:hAnsi="Times New Roman" w:cs="Times New Roman"/>
          <w:color w:val="000000" w:themeColor="text1"/>
          <w:sz w:val="28"/>
          <w:szCs w:val="28"/>
          <w:lang w:eastAsia="ru-RU"/>
        </w:rPr>
        <w:t>,</w:t>
      </w:r>
      <w:r w:rsidR="00F33D8A">
        <w:rPr>
          <w:rFonts w:ascii="Times New Roman" w:eastAsia="Times New Roman" w:hAnsi="Times New Roman" w:cs="Times New Roman"/>
          <w:color w:val="000000" w:themeColor="text1"/>
          <w:sz w:val="28"/>
          <w:szCs w:val="28"/>
          <w:lang w:eastAsia="ru-RU"/>
        </w:rPr>
        <w:t>6</w:t>
      </w:r>
      <w:r w:rsidRPr="00433F07">
        <w:rPr>
          <w:rFonts w:ascii="Times New Roman" w:eastAsia="Times New Roman" w:hAnsi="Times New Roman" w:cs="Times New Roman"/>
          <w:color w:val="000000" w:themeColor="text1"/>
          <w:sz w:val="28"/>
          <w:szCs w:val="28"/>
          <w:lang w:eastAsia="ru-RU"/>
        </w:rPr>
        <w:t> %</w:t>
      </w:r>
      <w:r w:rsidRPr="00D12ADA">
        <w:rPr>
          <w:rFonts w:ascii="Times New Roman" w:eastAsia="Times New Roman" w:hAnsi="Times New Roman" w:cs="Times New Roman"/>
          <w:color w:val="000000" w:themeColor="text1"/>
          <w:sz w:val="28"/>
          <w:szCs w:val="28"/>
          <w:lang w:eastAsia="ru-RU"/>
        </w:rPr>
        <w:t xml:space="preserve"> респондентов</w:t>
      </w:r>
      <w:r w:rsidR="00433F07">
        <w:rPr>
          <w:rFonts w:ascii="Times New Roman" w:eastAsia="Times New Roman" w:hAnsi="Times New Roman" w:cs="Times New Roman"/>
          <w:color w:val="000000" w:themeColor="text1"/>
          <w:sz w:val="28"/>
          <w:szCs w:val="28"/>
          <w:lang w:eastAsia="ru-RU"/>
        </w:rPr>
        <w:t>. Данные показатели в целом сравнимы с данными прошлых лет</w:t>
      </w:r>
      <w:r w:rsidR="002363A7">
        <w:rPr>
          <w:rFonts w:ascii="Times New Roman" w:eastAsia="Times New Roman" w:hAnsi="Times New Roman" w:cs="Times New Roman"/>
          <w:color w:val="000000" w:themeColor="text1"/>
          <w:sz w:val="28"/>
          <w:szCs w:val="28"/>
          <w:lang w:eastAsia="ru-RU"/>
        </w:rPr>
        <w:t>:</w:t>
      </w:r>
      <w:r w:rsidR="00433F07">
        <w:rPr>
          <w:rFonts w:ascii="Times New Roman" w:eastAsia="Times New Roman" w:hAnsi="Times New Roman" w:cs="Times New Roman"/>
          <w:color w:val="000000" w:themeColor="text1"/>
          <w:sz w:val="28"/>
          <w:szCs w:val="28"/>
          <w:lang w:eastAsia="ru-RU"/>
        </w:rPr>
        <w:t xml:space="preserve"> </w:t>
      </w:r>
      <w:r w:rsidR="00A07AB1">
        <w:rPr>
          <w:rFonts w:ascii="Times New Roman" w:eastAsia="Times New Roman" w:hAnsi="Times New Roman" w:cs="Times New Roman"/>
          <w:color w:val="000000" w:themeColor="text1"/>
          <w:sz w:val="28"/>
          <w:szCs w:val="28"/>
          <w:lang w:eastAsia="ru-RU"/>
        </w:rPr>
        <w:t xml:space="preserve">в 2021-2022 гг. положительный результат был получен 98,0% опрошенных, </w:t>
      </w:r>
      <w:r w:rsidR="00A07AB1" w:rsidRPr="00D12ADA">
        <w:rPr>
          <w:rFonts w:ascii="Times New Roman" w:eastAsia="Times New Roman" w:hAnsi="Times New Roman" w:cs="Times New Roman"/>
          <w:color w:val="000000" w:themeColor="text1"/>
          <w:sz w:val="28"/>
          <w:szCs w:val="28"/>
          <w:lang w:eastAsia="ru-RU"/>
        </w:rPr>
        <w:t>отрицательный – 2,</w:t>
      </w:r>
      <w:r w:rsidR="00A07AB1">
        <w:rPr>
          <w:rFonts w:ascii="Times New Roman" w:eastAsia="Times New Roman" w:hAnsi="Times New Roman" w:cs="Times New Roman"/>
          <w:color w:val="000000" w:themeColor="text1"/>
          <w:sz w:val="28"/>
          <w:szCs w:val="28"/>
          <w:lang w:eastAsia="ru-RU"/>
        </w:rPr>
        <w:t>0</w:t>
      </w:r>
      <w:r w:rsidR="00A07AB1" w:rsidRPr="00D12ADA">
        <w:rPr>
          <w:rFonts w:ascii="Times New Roman" w:eastAsia="Times New Roman" w:hAnsi="Times New Roman" w:cs="Times New Roman"/>
          <w:color w:val="000000" w:themeColor="text1"/>
          <w:sz w:val="28"/>
          <w:szCs w:val="28"/>
          <w:lang w:eastAsia="ru-RU"/>
        </w:rPr>
        <w:t> %</w:t>
      </w:r>
      <w:r w:rsidR="00A07AB1">
        <w:rPr>
          <w:rFonts w:ascii="Times New Roman" w:eastAsia="Times New Roman" w:hAnsi="Times New Roman" w:cs="Times New Roman"/>
          <w:color w:val="000000" w:themeColor="text1"/>
          <w:sz w:val="28"/>
          <w:szCs w:val="28"/>
          <w:lang w:eastAsia="ru-RU"/>
        </w:rPr>
        <w:t xml:space="preserve">; </w:t>
      </w:r>
      <w:r w:rsidR="002437AC">
        <w:rPr>
          <w:rFonts w:ascii="Times New Roman" w:eastAsia="Times New Roman" w:hAnsi="Times New Roman" w:cs="Times New Roman"/>
          <w:color w:val="000000" w:themeColor="text1"/>
          <w:sz w:val="28"/>
          <w:szCs w:val="28"/>
          <w:lang w:eastAsia="ru-RU"/>
        </w:rPr>
        <w:t xml:space="preserve">в 2020-2021 гг. положительный результат был получен 97,8% опрошенных, </w:t>
      </w:r>
      <w:r w:rsidR="002437AC" w:rsidRPr="00D12ADA">
        <w:rPr>
          <w:rFonts w:ascii="Times New Roman" w:eastAsia="Times New Roman" w:hAnsi="Times New Roman" w:cs="Times New Roman"/>
          <w:color w:val="000000" w:themeColor="text1"/>
          <w:sz w:val="28"/>
          <w:szCs w:val="28"/>
          <w:lang w:eastAsia="ru-RU"/>
        </w:rPr>
        <w:t>отрицательный – 2,2 %</w:t>
      </w:r>
      <w:r w:rsidR="002437AC">
        <w:rPr>
          <w:rFonts w:ascii="Times New Roman" w:eastAsia="Times New Roman" w:hAnsi="Times New Roman" w:cs="Times New Roman"/>
          <w:color w:val="000000" w:themeColor="text1"/>
          <w:sz w:val="28"/>
          <w:szCs w:val="28"/>
          <w:lang w:eastAsia="ru-RU"/>
        </w:rPr>
        <w:t>;</w:t>
      </w:r>
      <w:r w:rsidR="002437AC" w:rsidRPr="00D12ADA">
        <w:rPr>
          <w:rFonts w:ascii="Times New Roman" w:eastAsia="Times New Roman" w:hAnsi="Times New Roman" w:cs="Times New Roman"/>
          <w:color w:val="000000" w:themeColor="text1"/>
          <w:sz w:val="28"/>
          <w:szCs w:val="28"/>
          <w:lang w:eastAsia="ru-RU"/>
        </w:rPr>
        <w:t xml:space="preserve"> </w:t>
      </w:r>
      <w:r w:rsidR="00D12ADA" w:rsidRPr="00D12ADA">
        <w:rPr>
          <w:rFonts w:ascii="Times New Roman" w:eastAsia="Times New Roman" w:hAnsi="Times New Roman" w:cs="Times New Roman"/>
          <w:color w:val="000000" w:themeColor="text1"/>
          <w:sz w:val="28"/>
          <w:szCs w:val="28"/>
          <w:lang w:eastAsia="ru-RU"/>
        </w:rPr>
        <w:t>в 2019-2020 гг. 97,2%</w:t>
      </w:r>
      <w:r w:rsidR="002437AC">
        <w:rPr>
          <w:rFonts w:ascii="Times New Roman" w:eastAsia="Times New Roman" w:hAnsi="Times New Roman" w:cs="Times New Roman"/>
          <w:color w:val="000000" w:themeColor="text1"/>
          <w:sz w:val="28"/>
          <w:szCs w:val="28"/>
          <w:lang w:eastAsia="ru-RU"/>
        </w:rPr>
        <w:t xml:space="preserve"> получили</w:t>
      </w:r>
      <w:r w:rsidR="00D12ADA" w:rsidRPr="00D12ADA">
        <w:rPr>
          <w:rFonts w:ascii="Times New Roman" w:eastAsia="Times New Roman" w:hAnsi="Times New Roman" w:cs="Times New Roman"/>
          <w:color w:val="000000" w:themeColor="text1"/>
          <w:sz w:val="28"/>
          <w:szCs w:val="28"/>
          <w:lang w:eastAsia="ru-RU"/>
        </w:rPr>
        <w:t xml:space="preserve"> </w:t>
      </w:r>
      <w:r w:rsidR="002437AC" w:rsidRPr="00D12ADA">
        <w:rPr>
          <w:rFonts w:ascii="Times New Roman" w:eastAsia="Times New Roman" w:hAnsi="Times New Roman" w:cs="Times New Roman"/>
          <w:color w:val="000000" w:themeColor="text1"/>
          <w:sz w:val="28"/>
          <w:szCs w:val="28"/>
          <w:lang w:eastAsia="ru-RU"/>
        </w:rPr>
        <w:t>положительный результат</w:t>
      </w:r>
      <w:r w:rsidR="002437AC">
        <w:rPr>
          <w:rFonts w:ascii="Times New Roman" w:eastAsia="Times New Roman" w:hAnsi="Times New Roman" w:cs="Times New Roman"/>
          <w:color w:val="000000" w:themeColor="text1"/>
          <w:sz w:val="28"/>
          <w:szCs w:val="28"/>
          <w:lang w:eastAsia="ru-RU"/>
        </w:rPr>
        <w:t xml:space="preserve">, </w:t>
      </w:r>
      <w:r w:rsidR="002437AC" w:rsidRPr="00D12ADA">
        <w:rPr>
          <w:rFonts w:ascii="Times New Roman" w:eastAsia="Times New Roman" w:hAnsi="Times New Roman" w:cs="Times New Roman"/>
          <w:color w:val="000000" w:themeColor="text1"/>
          <w:sz w:val="28"/>
          <w:szCs w:val="28"/>
          <w:lang w:eastAsia="ru-RU"/>
        </w:rPr>
        <w:t>2,8%</w:t>
      </w:r>
      <w:r w:rsidR="002437AC">
        <w:rPr>
          <w:rFonts w:ascii="Times New Roman" w:eastAsia="Times New Roman" w:hAnsi="Times New Roman" w:cs="Times New Roman"/>
          <w:color w:val="000000" w:themeColor="text1"/>
          <w:sz w:val="28"/>
          <w:szCs w:val="28"/>
          <w:lang w:eastAsia="ru-RU"/>
        </w:rPr>
        <w:t xml:space="preserve"> </w:t>
      </w:r>
      <w:r w:rsidR="002437AC" w:rsidRPr="00D12ADA">
        <w:rPr>
          <w:rFonts w:ascii="Times New Roman" w:eastAsia="Times New Roman" w:hAnsi="Times New Roman" w:cs="Times New Roman"/>
          <w:color w:val="000000" w:themeColor="text1"/>
          <w:sz w:val="28"/>
          <w:szCs w:val="28"/>
          <w:lang w:eastAsia="ru-RU"/>
        </w:rPr>
        <w:t>–</w:t>
      </w:r>
      <w:r w:rsidR="002437AC">
        <w:rPr>
          <w:rFonts w:ascii="Times New Roman" w:eastAsia="Times New Roman" w:hAnsi="Times New Roman" w:cs="Times New Roman"/>
          <w:color w:val="000000" w:themeColor="text1"/>
          <w:sz w:val="28"/>
          <w:szCs w:val="28"/>
          <w:lang w:eastAsia="ru-RU"/>
        </w:rPr>
        <w:t xml:space="preserve"> </w:t>
      </w:r>
      <w:r w:rsidR="00D12ADA" w:rsidRPr="00D12ADA">
        <w:rPr>
          <w:rFonts w:ascii="Times New Roman" w:eastAsia="Times New Roman" w:hAnsi="Times New Roman" w:cs="Times New Roman"/>
          <w:color w:val="000000" w:themeColor="text1"/>
          <w:sz w:val="28"/>
          <w:szCs w:val="28"/>
          <w:lang w:eastAsia="ru-RU"/>
        </w:rPr>
        <w:t>отрицательный</w:t>
      </w:r>
      <w:r w:rsidR="002437AC">
        <w:rPr>
          <w:rFonts w:ascii="Times New Roman" w:eastAsia="Times New Roman" w:hAnsi="Times New Roman" w:cs="Times New Roman"/>
          <w:color w:val="000000" w:themeColor="text1"/>
          <w:sz w:val="28"/>
          <w:szCs w:val="28"/>
          <w:lang w:eastAsia="ru-RU"/>
        </w:rPr>
        <w:t>;</w:t>
      </w:r>
      <w:r w:rsidR="00D12ADA" w:rsidRPr="00D12ADA">
        <w:rPr>
          <w:rFonts w:ascii="Times New Roman" w:eastAsia="Times New Roman" w:hAnsi="Times New Roman" w:cs="Times New Roman"/>
          <w:color w:val="000000" w:themeColor="text1"/>
          <w:sz w:val="28"/>
          <w:szCs w:val="28"/>
          <w:lang w:eastAsia="ru-RU"/>
        </w:rPr>
        <w:t xml:space="preserve"> </w:t>
      </w:r>
      <w:r w:rsidRPr="00D12ADA">
        <w:rPr>
          <w:rFonts w:ascii="Times New Roman" w:eastAsia="Times New Roman" w:hAnsi="Times New Roman" w:cs="Times New Roman"/>
          <w:color w:val="000000" w:themeColor="text1"/>
          <w:sz w:val="28"/>
          <w:szCs w:val="28"/>
          <w:lang w:eastAsia="ru-RU"/>
        </w:rPr>
        <w:t xml:space="preserve">в 2018-2019 гг. положительный результат был получен 98,1%, отрицательный – 1,9%, 2017-2018 гг. положительный результат был получен 96,7 %, отрицательный – 3,3 %. </w:t>
      </w:r>
    </w:p>
    <w:p w14:paraId="5420DEE2" w14:textId="0DCB580D" w:rsidR="002D5BB2" w:rsidRDefault="002D5BB2" w:rsidP="00543398">
      <w:pPr>
        <w:suppressAutoHyphens/>
        <w:spacing w:after="120"/>
        <w:ind w:firstLine="709"/>
        <w:jc w:val="both"/>
        <w:rPr>
          <w:rFonts w:ascii="Times New Roman" w:eastAsia="Times New Roman" w:hAnsi="Times New Roman" w:cs="Times New Roman"/>
          <w:sz w:val="28"/>
          <w:szCs w:val="28"/>
          <w:lang w:eastAsia="ru-RU"/>
        </w:rPr>
      </w:pPr>
      <w:r w:rsidRPr="00E56EC0">
        <w:rPr>
          <w:rFonts w:ascii="Times New Roman" w:eastAsia="Times New Roman" w:hAnsi="Times New Roman" w:cs="Times New Roman"/>
          <w:sz w:val="28"/>
          <w:szCs w:val="28"/>
          <w:lang w:eastAsia="ru-RU"/>
        </w:rPr>
        <w:t>Анализ</w:t>
      </w:r>
      <w:r w:rsidRPr="00796212">
        <w:rPr>
          <w:rFonts w:ascii="Times New Roman" w:eastAsia="Times New Roman" w:hAnsi="Times New Roman" w:cs="Times New Roman"/>
          <w:sz w:val="28"/>
          <w:szCs w:val="28"/>
          <w:lang w:eastAsia="ru-RU"/>
        </w:rPr>
        <w:t xml:space="preserve"> социально-демографических характеристик позволил описать портрет типичного получателя государственных и муниципальных услуг. Среди тех, кто получ</w:t>
      </w:r>
      <w:r w:rsidR="00BD156E">
        <w:rPr>
          <w:rFonts w:ascii="Times New Roman" w:eastAsia="Times New Roman" w:hAnsi="Times New Roman" w:cs="Times New Roman"/>
          <w:sz w:val="28"/>
          <w:szCs w:val="28"/>
          <w:lang w:eastAsia="ru-RU"/>
        </w:rPr>
        <w:t>ал государственную или муниципальную</w:t>
      </w:r>
      <w:r w:rsidRPr="00796212">
        <w:rPr>
          <w:rFonts w:ascii="Times New Roman" w:eastAsia="Times New Roman" w:hAnsi="Times New Roman" w:cs="Times New Roman"/>
          <w:sz w:val="28"/>
          <w:szCs w:val="28"/>
          <w:lang w:eastAsia="ru-RU"/>
        </w:rPr>
        <w:t xml:space="preserve"> услуг</w:t>
      </w:r>
      <w:r w:rsidR="00BD156E">
        <w:rPr>
          <w:rFonts w:ascii="Times New Roman" w:eastAsia="Times New Roman" w:hAnsi="Times New Roman" w:cs="Times New Roman"/>
          <w:sz w:val="28"/>
          <w:szCs w:val="28"/>
          <w:lang w:eastAsia="ru-RU"/>
        </w:rPr>
        <w:t>у</w:t>
      </w:r>
      <w:r w:rsidRPr="00796212">
        <w:rPr>
          <w:rFonts w:ascii="Times New Roman" w:eastAsia="Times New Roman" w:hAnsi="Times New Roman" w:cs="Times New Roman"/>
          <w:sz w:val="28"/>
          <w:szCs w:val="28"/>
          <w:lang w:eastAsia="ru-RU"/>
        </w:rPr>
        <w:t xml:space="preserve"> в 20</w:t>
      </w:r>
      <w:r w:rsidR="00796212" w:rsidRPr="00796212">
        <w:rPr>
          <w:rFonts w:ascii="Times New Roman" w:eastAsia="Times New Roman" w:hAnsi="Times New Roman" w:cs="Times New Roman"/>
          <w:sz w:val="28"/>
          <w:szCs w:val="28"/>
          <w:lang w:eastAsia="ru-RU"/>
        </w:rPr>
        <w:t>2</w:t>
      </w:r>
      <w:r w:rsidR="00E56EC0">
        <w:rPr>
          <w:rFonts w:ascii="Times New Roman" w:eastAsia="Times New Roman" w:hAnsi="Times New Roman" w:cs="Times New Roman"/>
          <w:sz w:val="28"/>
          <w:szCs w:val="28"/>
          <w:lang w:eastAsia="ru-RU"/>
        </w:rPr>
        <w:t>2</w:t>
      </w:r>
      <w:r w:rsidRPr="00796212">
        <w:rPr>
          <w:rFonts w:ascii="Times New Roman" w:eastAsia="Times New Roman" w:hAnsi="Times New Roman" w:cs="Times New Roman"/>
          <w:sz w:val="28"/>
          <w:szCs w:val="28"/>
          <w:lang w:eastAsia="ru-RU"/>
        </w:rPr>
        <w:t>-202</w:t>
      </w:r>
      <w:r w:rsidR="00E56EC0">
        <w:rPr>
          <w:rFonts w:ascii="Times New Roman" w:eastAsia="Times New Roman" w:hAnsi="Times New Roman" w:cs="Times New Roman"/>
          <w:sz w:val="28"/>
          <w:szCs w:val="28"/>
          <w:lang w:eastAsia="ru-RU"/>
        </w:rPr>
        <w:t>3</w:t>
      </w:r>
      <w:r w:rsidRPr="00796212">
        <w:rPr>
          <w:rFonts w:ascii="Times New Roman" w:eastAsia="Times New Roman" w:hAnsi="Times New Roman" w:cs="Times New Roman"/>
          <w:sz w:val="28"/>
          <w:szCs w:val="28"/>
          <w:lang w:eastAsia="ru-RU"/>
        </w:rPr>
        <w:t xml:space="preserve"> гг., </w:t>
      </w:r>
      <w:r w:rsidR="00BD156E">
        <w:rPr>
          <w:rFonts w:ascii="Times New Roman" w:eastAsia="Times New Roman" w:hAnsi="Times New Roman" w:cs="Times New Roman"/>
          <w:sz w:val="28"/>
          <w:szCs w:val="28"/>
          <w:lang w:eastAsia="ru-RU"/>
        </w:rPr>
        <w:t xml:space="preserve">более </w:t>
      </w:r>
      <w:r w:rsidRPr="00BD156E">
        <w:rPr>
          <w:rFonts w:ascii="Times New Roman" w:eastAsia="Times New Roman" w:hAnsi="Times New Roman" w:cs="Times New Roman"/>
          <w:sz w:val="28"/>
          <w:szCs w:val="28"/>
          <w:lang w:eastAsia="ru-RU"/>
        </w:rPr>
        <w:t>половин</w:t>
      </w:r>
      <w:r w:rsidR="00BD156E">
        <w:rPr>
          <w:rFonts w:ascii="Times New Roman" w:eastAsia="Times New Roman" w:hAnsi="Times New Roman" w:cs="Times New Roman"/>
          <w:sz w:val="28"/>
          <w:szCs w:val="28"/>
          <w:lang w:eastAsia="ru-RU"/>
        </w:rPr>
        <w:t>ы</w:t>
      </w:r>
      <w:r w:rsidRPr="00BD156E">
        <w:rPr>
          <w:rFonts w:ascii="Times New Roman" w:eastAsia="Times New Roman" w:hAnsi="Times New Roman" w:cs="Times New Roman"/>
          <w:sz w:val="28"/>
          <w:szCs w:val="28"/>
          <w:lang w:eastAsia="ru-RU"/>
        </w:rPr>
        <w:t xml:space="preserve"> </w:t>
      </w:r>
      <w:r w:rsidR="00BD156E">
        <w:rPr>
          <w:rFonts w:ascii="Times New Roman" w:eastAsia="Times New Roman" w:hAnsi="Times New Roman" w:cs="Times New Roman"/>
          <w:sz w:val="28"/>
          <w:szCs w:val="28"/>
          <w:lang w:eastAsia="ru-RU"/>
        </w:rPr>
        <w:t>имеют</w:t>
      </w:r>
      <w:r w:rsidRPr="00BD156E">
        <w:rPr>
          <w:rFonts w:ascii="Times New Roman" w:eastAsia="Times New Roman" w:hAnsi="Times New Roman" w:cs="Times New Roman"/>
          <w:sz w:val="28"/>
          <w:szCs w:val="28"/>
          <w:lang w:eastAsia="ru-RU"/>
        </w:rPr>
        <w:t xml:space="preserve"> средн</w:t>
      </w:r>
      <w:r w:rsidR="00BD156E">
        <w:rPr>
          <w:rFonts w:ascii="Times New Roman" w:eastAsia="Times New Roman" w:hAnsi="Times New Roman" w:cs="Times New Roman"/>
          <w:sz w:val="28"/>
          <w:szCs w:val="28"/>
          <w:lang w:eastAsia="ru-RU"/>
        </w:rPr>
        <w:t>ее</w:t>
      </w:r>
      <w:r w:rsidRPr="00BD156E">
        <w:rPr>
          <w:rFonts w:ascii="Times New Roman" w:eastAsia="Times New Roman" w:hAnsi="Times New Roman" w:cs="Times New Roman"/>
          <w:sz w:val="28"/>
          <w:szCs w:val="28"/>
          <w:lang w:eastAsia="ru-RU"/>
        </w:rPr>
        <w:t xml:space="preserve"> специальн</w:t>
      </w:r>
      <w:r w:rsidR="00BD156E">
        <w:rPr>
          <w:rFonts w:ascii="Times New Roman" w:eastAsia="Times New Roman" w:hAnsi="Times New Roman" w:cs="Times New Roman"/>
          <w:sz w:val="28"/>
          <w:szCs w:val="28"/>
          <w:lang w:eastAsia="ru-RU"/>
        </w:rPr>
        <w:t>ое</w:t>
      </w:r>
      <w:r w:rsidRPr="00BD156E">
        <w:rPr>
          <w:rFonts w:ascii="Times New Roman" w:eastAsia="Times New Roman" w:hAnsi="Times New Roman" w:cs="Times New Roman"/>
          <w:sz w:val="28"/>
          <w:szCs w:val="28"/>
          <w:lang w:eastAsia="ru-RU"/>
        </w:rPr>
        <w:t xml:space="preserve"> или средн</w:t>
      </w:r>
      <w:r w:rsidR="00BD156E">
        <w:rPr>
          <w:rFonts w:ascii="Times New Roman" w:eastAsia="Times New Roman" w:hAnsi="Times New Roman" w:cs="Times New Roman"/>
          <w:sz w:val="28"/>
          <w:szCs w:val="28"/>
          <w:lang w:eastAsia="ru-RU"/>
        </w:rPr>
        <w:t>ее</w:t>
      </w:r>
      <w:r w:rsidRPr="00BD156E">
        <w:rPr>
          <w:rFonts w:ascii="Times New Roman" w:eastAsia="Times New Roman" w:hAnsi="Times New Roman" w:cs="Times New Roman"/>
          <w:sz w:val="28"/>
          <w:szCs w:val="28"/>
          <w:lang w:eastAsia="ru-RU"/>
        </w:rPr>
        <w:t xml:space="preserve"> техническ</w:t>
      </w:r>
      <w:r w:rsidR="00BD156E">
        <w:rPr>
          <w:rFonts w:ascii="Times New Roman" w:eastAsia="Times New Roman" w:hAnsi="Times New Roman" w:cs="Times New Roman"/>
          <w:sz w:val="28"/>
          <w:szCs w:val="28"/>
          <w:lang w:eastAsia="ru-RU"/>
        </w:rPr>
        <w:t>ое</w:t>
      </w:r>
      <w:r w:rsidRPr="00BD156E">
        <w:rPr>
          <w:rFonts w:ascii="Times New Roman" w:eastAsia="Times New Roman" w:hAnsi="Times New Roman" w:cs="Times New Roman"/>
          <w:sz w:val="28"/>
          <w:szCs w:val="28"/>
          <w:lang w:eastAsia="ru-RU"/>
        </w:rPr>
        <w:t xml:space="preserve"> образование (</w:t>
      </w:r>
      <w:r w:rsidR="00BD156E">
        <w:rPr>
          <w:rFonts w:ascii="Times New Roman" w:eastAsia="Times New Roman" w:hAnsi="Times New Roman" w:cs="Times New Roman"/>
          <w:sz w:val="28"/>
          <w:szCs w:val="28"/>
          <w:lang w:eastAsia="ru-RU"/>
        </w:rPr>
        <w:t>5</w:t>
      </w:r>
      <w:r w:rsidR="00E56EC0">
        <w:rPr>
          <w:rFonts w:ascii="Times New Roman" w:eastAsia="Times New Roman" w:hAnsi="Times New Roman" w:cs="Times New Roman"/>
          <w:sz w:val="28"/>
          <w:szCs w:val="28"/>
          <w:lang w:eastAsia="ru-RU"/>
        </w:rPr>
        <w:t>2</w:t>
      </w:r>
      <w:r w:rsidRPr="00BD156E">
        <w:rPr>
          <w:rFonts w:ascii="Times New Roman" w:eastAsia="Times New Roman" w:hAnsi="Times New Roman" w:cs="Times New Roman"/>
          <w:sz w:val="28"/>
          <w:szCs w:val="28"/>
          <w:lang w:eastAsia="ru-RU"/>
        </w:rPr>
        <w:t>,</w:t>
      </w:r>
      <w:r w:rsidR="009B215F">
        <w:rPr>
          <w:rFonts w:ascii="Times New Roman" w:eastAsia="Times New Roman" w:hAnsi="Times New Roman" w:cs="Times New Roman"/>
          <w:sz w:val="28"/>
          <w:szCs w:val="28"/>
          <w:lang w:eastAsia="ru-RU"/>
        </w:rPr>
        <w:t>8</w:t>
      </w:r>
      <w:r w:rsidRPr="00BD156E">
        <w:rPr>
          <w:rFonts w:ascii="Times New Roman" w:eastAsia="Times New Roman" w:hAnsi="Times New Roman" w:cs="Times New Roman"/>
          <w:sz w:val="28"/>
          <w:szCs w:val="28"/>
          <w:lang w:eastAsia="ru-RU"/>
        </w:rPr>
        <w:t xml:space="preserve"> %). </w:t>
      </w:r>
      <w:r w:rsidR="00E56EC0">
        <w:rPr>
          <w:rFonts w:ascii="Times New Roman" w:eastAsia="Times New Roman" w:hAnsi="Times New Roman" w:cs="Times New Roman"/>
          <w:sz w:val="28"/>
          <w:szCs w:val="28"/>
          <w:lang w:eastAsia="ru-RU"/>
        </w:rPr>
        <w:t>Чуть более т</w:t>
      </w:r>
      <w:r w:rsidR="009B215F">
        <w:rPr>
          <w:rFonts w:ascii="Times New Roman" w:eastAsia="Times New Roman" w:hAnsi="Times New Roman" w:cs="Times New Roman"/>
          <w:sz w:val="28"/>
          <w:szCs w:val="28"/>
          <w:lang w:eastAsia="ru-RU"/>
        </w:rPr>
        <w:t>рет</w:t>
      </w:r>
      <w:r w:rsidR="00E56EC0">
        <w:rPr>
          <w:rFonts w:ascii="Times New Roman" w:eastAsia="Times New Roman" w:hAnsi="Times New Roman" w:cs="Times New Roman"/>
          <w:sz w:val="28"/>
          <w:szCs w:val="28"/>
          <w:lang w:eastAsia="ru-RU"/>
        </w:rPr>
        <w:t>и</w:t>
      </w:r>
      <w:r w:rsidR="009B215F">
        <w:rPr>
          <w:rFonts w:ascii="Times New Roman" w:eastAsia="Times New Roman" w:hAnsi="Times New Roman" w:cs="Times New Roman"/>
          <w:sz w:val="28"/>
          <w:szCs w:val="28"/>
          <w:lang w:eastAsia="ru-RU"/>
        </w:rPr>
        <w:t xml:space="preserve"> получателей услуг указали, что у них в</w:t>
      </w:r>
      <w:r w:rsidRPr="009B215F">
        <w:rPr>
          <w:rFonts w:ascii="Times New Roman" w:eastAsia="Times New Roman" w:hAnsi="Times New Roman" w:cs="Times New Roman"/>
          <w:sz w:val="28"/>
          <w:szCs w:val="28"/>
          <w:lang w:eastAsia="ru-RU"/>
        </w:rPr>
        <w:t xml:space="preserve">ысшее или неполное высшее образование </w:t>
      </w:r>
      <w:r w:rsidR="009B215F">
        <w:rPr>
          <w:rFonts w:ascii="Times New Roman" w:eastAsia="Times New Roman" w:hAnsi="Times New Roman" w:cs="Times New Roman"/>
          <w:sz w:val="28"/>
          <w:szCs w:val="28"/>
          <w:lang w:eastAsia="ru-RU"/>
        </w:rPr>
        <w:t>(</w:t>
      </w:r>
      <w:r w:rsidRPr="009B215F">
        <w:rPr>
          <w:rFonts w:ascii="Times New Roman" w:eastAsia="Times New Roman" w:hAnsi="Times New Roman" w:cs="Times New Roman"/>
          <w:sz w:val="28"/>
          <w:szCs w:val="28"/>
          <w:lang w:eastAsia="ru-RU"/>
        </w:rPr>
        <w:t>3</w:t>
      </w:r>
      <w:r w:rsidR="00E56EC0">
        <w:rPr>
          <w:rFonts w:ascii="Times New Roman" w:eastAsia="Times New Roman" w:hAnsi="Times New Roman" w:cs="Times New Roman"/>
          <w:sz w:val="28"/>
          <w:szCs w:val="28"/>
          <w:lang w:eastAsia="ru-RU"/>
        </w:rPr>
        <w:t>5</w:t>
      </w:r>
      <w:r w:rsidRPr="009B215F">
        <w:rPr>
          <w:rFonts w:ascii="Times New Roman" w:eastAsia="Times New Roman" w:hAnsi="Times New Roman" w:cs="Times New Roman"/>
          <w:sz w:val="28"/>
          <w:szCs w:val="28"/>
          <w:lang w:eastAsia="ru-RU"/>
        </w:rPr>
        <w:t>,</w:t>
      </w:r>
      <w:r w:rsidR="00E56EC0">
        <w:rPr>
          <w:rFonts w:ascii="Times New Roman" w:eastAsia="Times New Roman" w:hAnsi="Times New Roman" w:cs="Times New Roman"/>
          <w:sz w:val="28"/>
          <w:szCs w:val="28"/>
          <w:lang w:eastAsia="ru-RU"/>
        </w:rPr>
        <w:t>4</w:t>
      </w:r>
      <w:r w:rsidRPr="009B215F">
        <w:rPr>
          <w:rFonts w:ascii="Times New Roman" w:eastAsia="Times New Roman" w:hAnsi="Times New Roman" w:cs="Times New Roman"/>
          <w:sz w:val="28"/>
          <w:szCs w:val="28"/>
          <w:lang w:eastAsia="ru-RU"/>
        </w:rPr>
        <w:t> % опрошенных</w:t>
      </w:r>
      <w:r w:rsidR="009B215F" w:rsidRPr="009B215F">
        <w:rPr>
          <w:rFonts w:ascii="Times New Roman" w:eastAsia="Times New Roman" w:hAnsi="Times New Roman" w:cs="Times New Roman"/>
          <w:sz w:val="28"/>
          <w:szCs w:val="28"/>
          <w:lang w:eastAsia="ru-RU"/>
        </w:rPr>
        <w:t>)</w:t>
      </w:r>
      <w:r w:rsidRPr="009B215F">
        <w:rPr>
          <w:rFonts w:ascii="Times New Roman" w:eastAsia="Times New Roman" w:hAnsi="Times New Roman" w:cs="Times New Roman"/>
          <w:sz w:val="28"/>
          <w:szCs w:val="28"/>
          <w:lang w:eastAsia="ru-RU"/>
        </w:rPr>
        <w:t xml:space="preserve">. Доля тех, кто имеет среднее и неполное среднее образование, </w:t>
      </w:r>
      <w:r w:rsidR="009B215F">
        <w:rPr>
          <w:rFonts w:ascii="Times New Roman" w:eastAsia="Times New Roman" w:hAnsi="Times New Roman" w:cs="Times New Roman"/>
          <w:sz w:val="28"/>
          <w:szCs w:val="28"/>
          <w:lang w:eastAsia="ru-RU"/>
        </w:rPr>
        <w:t xml:space="preserve">традиционно </w:t>
      </w:r>
      <w:r w:rsidRPr="009B215F">
        <w:rPr>
          <w:rFonts w:ascii="Times New Roman" w:eastAsia="Times New Roman" w:hAnsi="Times New Roman" w:cs="Times New Roman"/>
          <w:sz w:val="28"/>
          <w:szCs w:val="28"/>
          <w:lang w:eastAsia="ru-RU"/>
        </w:rPr>
        <w:t>составила меньшую часть опрошенных – 1</w:t>
      </w:r>
      <w:r w:rsidR="00E56EC0">
        <w:rPr>
          <w:rFonts w:ascii="Times New Roman" w:eastAsia="Times New Roman" w:hAnsi="Times New Roman" w:cs="Times New Roman"/>
          <w:sz w:val="28"/>
          <w:szCs w:val="28"/>
          <w:lang w:eastAsia="ru-RU"/>
        </w:rPr>
        <w:t>1</w:t>
      </w:r>
      <w:r w:rsidRPr="009B215F">
        <w:rPr>
          <w:rFonts w:ascii="Times New Roman" w:eastAsia="Times New Roman" w:hAnsi="Times New Roman" w:cs="Times New Roman"/>
          <w:sz w:val="28"/>
          <w:szCs w:val="28"/>
          <w:lang w:eastAsia="ru-RU"/>
        </w:rPr>
        <w:t>,</w:t>
      </w:r>
      <w:r w:rsidR="00E56EC0">
        <w:rPr>
          <w:rFonts w:ascii="Times New Roman" w:eastAsia="Times New Roman" w:hAnsi="Times New Roman" w:cs="Times New Roman"/>
          <w:sz w:val="28"/>
          <w:szCs w:val="28"/>
          <w:lang w:eastAsia="ru-RU"/>
        </w:rPr>
        <w:t>8</w:t>
      </w:r>
      <w:r w:rsidRPr="009B215F">
        <w:rPr>
          <w:rFonts w:ascii="Times New Roman" w:eastAsia="Times New Roman" w:hAnsi="Times New Roman" w:cs="Times New Roman"/>
          <w:sz w:val="28"/>
          <w:szCs w:val="28"/>
          <w:lang w:eastAsia="ru-RU"/>
        </w:rPr>
        <w:t> %</w:t>
      </w:r>
      <w:r w:rsidRPr="00796212">
        <w:rPr>
          <w:rFonts w:ascii="Times New Roman" w:eastAsia="Times New Roman" w:hAnsi="Times New Roman" w:cs="Times New Roman"/>
          <w:sz w:val="28"/>
          <w:szCs w:val="28"/>
          <w:lang w:eastAsia="ru-RU"/>
        </w:rPr>
        <w:t xml:space="preserve"> (см. Диаграмму 1.1).</w:t>
      </w:r>
      <w:r>
        <w:rPr>
          <w:rFonts w:ascii="Times New Roman" w:eastAsia="Times New Roman" w:hAnsi="Times New Roman" w:cs="Times New Roman"/>
          <w:sz w:val="28"/>
          <w:szCs w:val="28"/>
          <w:lang w:eastAsia="ru-RU"/>
        </w:rPr>
        <w:t xml:space="preserve"> </w:t>
      </w:r>
    </w:p>
    <w:p w14:paraId="0C1360A4" w14:textId="77777777" w:rsidR="002D5BB2" w:rsidRDefault="002D5BB2" w:rsidP="002D5BB2">
      <w:pPr>
        <w:suppressAutoHyphens/>
        <w:ind w:firstLine="709"/>
        <w:jc w:val="right"/>
        <w:rPr>
          <w:rFonts w:ascii="Times New Roman" w:eastAsia="Times New Roman" w:hAnsi="Times New Roman" w:cs="Times New Roman"/>
          <w:sz w:val="28"/>
          <w:szCs w:val="28"/>
          <w:lang w:eastAsia="ru-RU"/>
        </w:rPr>
      </w:pPr>
    </w:p>
    <w:p w14:paraId="5E6F3391" w14:textId="478672C6"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1.1</w:t>
      </w:r>
    </w:p>
    <w:p w14:paraId="6B1A2028" w14:textId="77777777" w:rsidR="002D5BB2" w:rsidRPr="00E53A12" w:rsidRDefault="002D5BB2" w:rsidP="002D5BB2">
      <w:pPr>
        <w:suppressAutoHyphens/>
        <w:ind w:firstLine="284"/>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образования</w:t>
      </w:r>
    </w:p>
    <w:p w14:paraId="6450A09B" w14:textId="377FACCF" w:rsidR="002D5BB2" w:rsidRDefault="002D5BB2" w:rsidP="002D5BB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w:t>
      </w:r>
      <w:r w:rsidR="00E52F9D">
        <w:rPr>
          <w:rFonts w:ascii="Times New Roman" w:eastAsia="Times New Roman" w:hAnsi="Times New Roman" w:cs="Times New Roman"/>
          <w:sz w:val="28"/>
          <w:szCs w:val="28"/>
          <w:lang w:eastAsia="ru-RU"/>
        </w:rPr>
        <w:t>14</w:t>
      </w:r>
      <w:r w:rsidRPr="00E53A12">
        <w:rPr>
          <w:rFonts w:ascii="Times New Roman" w:eastAsia="Times New Roman" w:hAnsi="Times New Roman" w:cs="Times New Roman"/>
          <w:sz w:val="28"/>
          <w:szCs w:val="28"/>
          <w:lang w:eastAsia="ru-RU"/>
        </w:rPr>
        <w:t xml:space="preserve"> чел.)</w:t>
      </w:r>
    </w:p>
    <w:p w14:paraId="042E40BD" w14:textId="5CD0FCCB" w:rsidR="002D5BB2" w:rsidRDefault="002D5BB2" w:rsidP="002D5BB2">
      <w:pPr>
        <w:suppressAutoHyphens/>
        <w:jc w:val="center"/>
        <w:rPr>
          <w:rFonts w:ascii="Times New Roman" w:eastAsia="Times New Roman" w:hAnsi="Times New Roman" w:cs="Times New Roman"/>
          <w:noProof/>
          <w:sz w:val="28"/>
          <w:szCs w:val="28"/>
          <w:lang w:eastAsia="ru-RU"/>
        </w:rPr>
      </w:pPr>
    </w:p>
    <w:p w14:paraId="587EEE82" w14:textId="7E00F418" w:rsidR="00BD156E" w:rsidRDefault="00D05604" w:rsidP="002D5BB2">
      <w:pPr>
        <w:suppressAutoHyphens/>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2DEA57C1" wp14:editId="3FB42BCB">
            <wp:extent cx="6517005" cy="3304540"/>
            <wp:effectExtent l="0" t="0" r="0" b="0"/>
            <wp:docPr id="730193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7005" cy="3304540"/>
                    </a:xfrm>
                    <a:prstGeom prst="rect">
                      <a:avLst/>
                    </a:prstGeom>
                    <a:noFill/>
                  </pic:spPr>
                </pic:pic>
              </a:graphicData>
            </a:graphic>
          </wp:inline>
        </w:drawing>
      </w:r>
    </w:p>
    <w:p w14:paraId="05388372" w14:textId="77777777" w:rsidR="00BD156E" w:rsidRPr="00E53A12" w:rsidRDefault="00BD156E" w:rsidP="002D5BB2">
      <w:pPr>
        <w:suppressAutoHyphens/>
        <w:jc w:val="center"/>
        <w:rPr>
          <w:rFonts w:ascii="Times New Roman" w:eastAsia="Times New Roman" w:hAnsi="Times New Roman" w:cs="Times New Roman"/>
          <w:noProof/>
          <w:sz w:val="28"/>
          <w:szCs w:val="28"/>
          <w:lang w:eastAsia="ru-RU"/>
        </w:rPr>
      </w:pPr>
    </w:p>
    <w:p w14:paraId="07ADFB9B" w14:textId="77777777" w:rsidR="00BE5D4A" w:rsidRDefault="00BE5D4A" w:rsidP="002D5BB2">
      <w:pPr>
        <w:suppressAutoHyphens/>
        <w:ind w:firstLine="709"/>
        <w:jc w:val="both"/>
        <w:rPr>
          <w:rFonts w:ascii="Times New Roman" w:eastAsia="Times New Roman" w:hAnsi="Times New Roman" w:cs="Times New Roman"/>
          <w:sz w:val="28"/>
          <w:szCs w:val="28"/>
          <w:lang w:eastAsia="ru-RU"/>
        </w:rPr>
      </w:pPr>
    </w:p>
    <w:p w14:paraId="7D7651BF" w14:textId="12C8FA67" w:rsidR="002D5BB2" w:rsidRDefault="002D5BB2" w:rsidP="002D5BB2">
      <w:pPr>
        <w:suppressAutoHyphens/>
        <w:ind w:firstLine="709"/>
        <w:jc w:val="both"/>
        <w:rPr>
          <w:rFonts w:ascii="Times New Roman" w:eastAsia="Times New Roman" w:hAnsi="Times New Roman" w:cs="Times New Roman"/>
          <w:sz w:val="28"/>
          <w:szCs w:val="28"/>
          <w:lang w:eastAsia="ru-RU"/>
        </w:rPr>
      </w:pPr>
      <w:r w:rsidRPr="00DF2BE0">
        <w:rPr>
          <w:rFonts w:ascii="Times New Roman" w:eastAsia="Times New Roman" w:hAnsi="Times New Roman" w:cs="Times New Roman"/>
          <w:sz w:val="28"/>
          <w:szCs w:val="28"/>
          <w:lang w:eastAsia="ru-RU"/>
        </w:rPr>
        <w:t xml:space="preserve">По роду деятельности большинство </w:t>
      </w:r>
      <w:r w:rsidR="00DF2BE0">
        <w:rPr>
          <w:rFonts w:ascii="Times New Roman" w:eastAsia="Times New Roman" w:hAnsi="Times New Roman" w:cs="Times New Roman"/>
          <w:sz w:val="28"/>
          <w:szCs w:val="28"/>
          <w:lang w:eastAsia="ru-RU"/>
        </w:rPr>
        <w:t>получателей государственных и муниципальных услуг</w:t>
      </w:r>
      <w:r w:rsidRPr="00DF2BE0">
        <w:rPr>
          <w:rFonts w:ascii="Times New Roman" w:eastAsia="Times New Roman" w:hAnsi="Times New Roman" w:cs="Times New Roman"/>
          <w:sz w:val="28"/>
          <w:szCs w:val="28"/>
          <w:lang w:eastAsia="ru-RU"/>
        </w:rPr>
        <w:t xml:space="preserve"> являются работниками по найму (6</w:t>
      </w:r>
      <w:r w:rsidR="00DE0AEA">
        <w:rPr>
          <w:rFonts w:ascii="Times New Roman" w:eastAsia="Times New Roman" w:hAnsi="Times New Roman" w:cs="Times New Roman"/>
          <w:sz w:val="28"/>
          <w:szCs w:val="28"/>
          <w:lang w:eastAsia="ru-RU"/>
        </w:rPr>
        <w:t>9</w:t>
      </w:r>
      <w:r w:rsidRPr="00DF2BE0">
        <w:rPr>
          <w:rFonts w:ascii="Times New Roman" w:eastAsia="Times New Roman" w:hAnsi="Times New Roman" w:cs="Times New Roman"/>
          <w:sz w:val="28"/>
          <w:szCs w:val="28"/>
          <w:lang w:eastAsia="ru-RU"/>
        </w:rPr>
        <w:t>,</w:t>
      </w:r>
      <w:r w:rsidR="00DE0AEA">
        <w:rPr>
          <w:rFonts w:ascii="Times New Roman" w:eastAsia="Times New Roman" w:hAnsi="Times New Roman" w:cs="Times New Roman"/>
          <w:sz w:val="28"/>
          <w:szCs w:val="28"/>
          <w:lang w:eastAsia="ru-RU"/>
        </w:rPr>
        <w:t>7</w:t>
      </w:r>
      <w:r w:rsidRPr="00DF2BE0">
        <w:rPr>
          <w:rFonts w:ascii="Times New Roman" w:eastAsia="Times New Roman" w:hAnsi="Times New Roman" w:cs="Times New Roman"/>
          <w:sz w:val="28"/>
          <w:szCs w:val="28"/>
          <w:lang w:eastAsia="ru-RU"/>
        </w:rPr>
        <w:t xml:space="preserve"> %). </w:t>
      </w:r>
      <w:r w:rsidR="00DE0AEA">
        <w:rPr>
          <w:rFonts w:ascii="Times New Roman" w:eastAsia="Times New Roman" w:hAnsi="Times New Roman" w:cs="Times New Roman"/>
          <w:sz w:val="28"/>
          <w:szCs w:val="28"/>
          <w:lang w:eastAsia="ru-RU"/>
        </w:rPr>
        <w:t>Менее п</w:t>
      </w:r>
      <w:r w:rsidR="0002552D" w:rsidRPr="00DF2BE0">
        <w:rPr>
          <w:rFonts w:ascii="Times New Roman" w:eastAsia="Times New Roman" w:hAnsi="Times New Roman" w:cs="Times New Roman"/>
          <w:sz w:val="28"/>
          <w:szCs w:val="28"/>
          <w:lang w:eastAsia="ru-RU"/>
        </w:rPr>
        <w:t>ят</w:t>
      </w:r>
      <w:r w:rsidR="00DE0AEA">
        <w:rPr>
          <w:rFonts w:ascii="Times New Roman" w:eastAsia="Times New Roman" w:hAnsi="Times New Roman" w:cs="Times New Roman"/>
          <w:sz w:val="28"/>
          <w:szCs w:val="28"/>
          <w:lang w:eastAsia="ru-RU"/>
        </w:rPr>
        <w:t>ой</w:t>
      </w:r>
      <w:r w:rsidR="0002552D" w:rsidRPr="00DF2BE0">
        <w:rPr>
          <w:rFonts w:ascii="Times New Roman" w:eastAsia="Times New Roman" w:hAnsi="Times New Roman" w:cs="Times New Roman"/>
          <w:sz w:val="28"/>
          <w:szCs w:val="28"/>
          <w:lang w:eastAsia="ru-RU"/>
        </w:rPr>
        <w:t xml:space="preserve"> част</w:t>
      </w:r>
      <w:r w:rsidR="00DE0AEA">
        <w:rPr>
          <w:rFonts w:ascii="Times New Roman" w:eastAsia="Times New Roman" w:hAnsi="Times New Roman" w:cs="Times New Roman"/>
          <w:sz w:val="28"/>
          <w:szCs w:val="28"/>
          <w:lang w:eastAsia="ru-RU"/>
        </w:rPr>
        <w:t>и</w:t>
      </w:r>
      <w:r w:rsidRPr="00DF2BE0">
        <w:rPr>
          <w:rFonts w:ascii="Times New Roman" w:eastAsia="Times New Roman" w:hAnsi="Times New Roman" w:cs="Times New Roman"/>
          <w:sz w:val="28"/>
          <w:szCs w:val="28"/>
          <w:lang w:eastAsia="ru-RU"/>
        </w:rPr>
        <w:t xml:space="preserve"> опрошенных получателей услуг составляют неработающие (пенсионеры, в т. ч. по инвалидности) – </w:t>
      </w:r>
      <w:r w:rsidR="00DE0AEA">
        <w:rPr>
          <w:rFonts w:ascii="Times New Roman" w:eastAsia="Times New Roman" w:hAnsi="Times New Roman" w:cs="Times New Roman"/>
          <w:sz w:val="28"/>
          <w:szCs w:val="28"/>
          <w:lang w:eastAsia="ru-RU"/>
        </w:rPr>
        <w:t>18</w:t>
      </w:r>
      <w:r w:rsidRPr="00DF2BE0">
        <w:rPr>
          <w:rFonts w:ascii="Times New Roman" w:eastAsia="Times New Roman" w:hAnsi="Times New Roman" w:cs="Times New Roman"/>
          <w:sz w:val="28"/>
          <w:szCs w:val="28"/>
          <w:lang w:eastAsia="ru-RU"/>
        </w:rPr>
        <w:t>,</w:t>
      </w:r>
      <w:r w:rsidR="00DE0AEA">
        <w:rPr>
          <w:rFonts w:ascii="Times New Roman" w:eastAsia="Times New Roman" w:hAnsi="Times New Roman" w:cs="Times New Roman"/>
          <w:sz w:val="28"/>
          <w:szCs w:val="28"/>
          <w:lang w:eastAsia="ru-RU"/>
        </w:rPr>
        <w:t>7</w:t>
      </w:r>
      <w:r w:rsidRPr="00DF2BE0">
        <w:rPr>
          <w:rFonts w:ascii="Times New Roman" w:eastAsia="Times New Roman" w:hAnsi="Times New Roman" w:cs="Times New Roman"/>
          <w:sz w:val="28"/>
          <w:szCs w:val="28"/>
          <w:lang w:eastAsia="ru-RU"/>
        </w:rPr>
        <w:t> % (см. Диаграмму 1.2).</w:t>
      </w:r>
      <w:r w:rsidR="0002552D" w:rsidRPr="00DF2BE0">
        <w:rPr>
          <w:rFonts w:ascii="Times New Roman" w:eastAsia="Times New Roman" w:hAnsi="Times New Roman" w:cs="Times New Roman"/>
          <w:sz w:val="28"/>
          <w:szCs w:val="28"/>
          <w:lang w:eastAsia="ru-RU"/>
        </w:rPr>
        <w:t xml:space="preserve"> Остальные категории представлены в меньших </w:t>
      </w:r>
      <w:r w:rsidR="00DF2BE0">
        <w:rPr>
          <w:rFonts w:ascii="Times New Roman" w:eastAsia="Times New Roman" w:hAnsi="Times New Roman" w:cs="Times New Roman"/>
          <w:sz w:val="28"/>
          <w:szCs w:val="28"/>
          <w:lang w:eastAsia="ru-RU"/>
        </w:rPr>
        <w:t>долях</w:t>
      </w:r>
      <w:r w:rsidR="0002552D" w:rsidRPr="00DF2BE0">
        <w:rPr>
          <w:rFonts w:ascii="Times New Roman" w:eastAsia="Times New Roman" w:hAnsi="Times New Roman" w:cs="Times New Roman"/>
          <w:sz w:val="28"/>
          <w:szCs w:val="28"/>
          <w:lang w:eastAsia="ru-RU"/>
        </w:rPr>
        <w:t>. Так, на третьем месте в социально-профессиональном профиле пользователей государственных и муниципальных услуг – домашние хозяйки и женщины, находящиеся в декрете (4,</w:t>
      </w:r>
      <w:r w:rsidR="00DE0AEA">
        <w:rPr>
          <w:rFonts w:ascii="Times New Roman" w:eastAsia="Times New Roman" w:hAnsi="Times New Roman" w:cs="Times New Roman"/>
          <w:sz w:val="28"/>
          <w:szCs w:val="28"/>
          <w:lang w:eastAsia="ru-RU"/>
        </w:rPr>
        <w:t>4</w:t>
      </w:r>
      <w:r w:rsidR="0002552D" w:rsidRPr="00DF2BE0">
        <w:rPr>
          <w:rFonts w:ascii="Times New Roman" w:eastAsia="Times New Roman" w:hAnsi="Times New Roman" w:cs="Times New Roman"/>
          <w:sz w:val="28"/>
          <w:szCs w:val="28"/>
          <w:lang w:eastAsia="ru-RU"/>
        </w:rPr>
        <w:t>%).</w:t>
      </w:r>
      <w:r w:rsidRPr="00DF2BE0">
        <w:rPr>
          <w:rFonts w:ascii="Times New Roman" w:eastAsia="Times New Roman" w:hAnsi="Times New Roman" w:cs="Times New Roman"/>
          <w:sz w:val="28"/>
          <w:szCs w:val="28"/>
          <w:lang w:eastAsia="ru-RU"/>
        </w:rPr>
        <w:t xml:space="preserve"> Распространенность </w:t>
      </w:r>
      <w:r w:rsidR="0002552D" w:rsidRPr="00DF2BE0">
        <w:rPr>
          <w:rFonts w:ascii="Times New Roman" w:eastAsia="Times New Roman" w:hAnsi="Times New Roman" w:cs="Times New Roman"/>
          <w:sz w:val="28"/>
          <w:szCs w:val="28"/>
          <w:lang w:eastAsia="ru-RU"/>
        </w:rPr>
        <w:t>других</w:t>
      </w:r>
      <w:r w:rsidRPr="00DF2BE0">
        <w:rPr>
          <w:rFonts w:ascii="Times New Roman" w:eastAsia="Times New Roman" w:hAnsi="Times New Roman" w:cs="Times New Roman"/>
          <w:sz w:val="28"/>
          <w:szCs w:val="28"/>
          <w:lang w:eastAsia="ru-RU"/>
        </w:rPr>
        <w:t xml:space="preserve"> социально-профессиональных групп ниже </w:t>
      </w:r>
      <w:r w:rsidR="0002552D" w:rsidRPr="00DF2BE0">
        <w:rPr>
          <w:rFonts w:ascii="Times New Roman" w:eastAsia="Times New Roman" w:hAnsi="Times New Roman" w:cs="Times New Roman"/>
          <w:sz w:val="28"/>
          <w:szCs w:val="28"/>
          <w:lang w:eastAsia="ru-RU"/>
        </w:rPr>
        <w:t>3</w:t>
      </w:r>
      <w:r w:rsidRPr="00DF2BE0">
        <w:rPr>
          <w:rFonts w:ascii="Times New Roman" w:eastAsia="Times New Roman" w:hAnsi="Times New Roman" w:cs="Times New Roman"/>
          <w:sz w:val="28"/>
          <w:szCs w:val="28"/>
          <w:lang w:eastAsia="ru-RU"/>
        </w:rPr>
        <w:t>,0 %.</w:t>
      </w:r>
    </w:p>
    <w:p w14:paraId="23559DCC" w14:textId="33517543" w:rsidR="00AB1AE6" w:rsidRDefault="00AB1AE6" w:rsidP="002D5BB2">
      <w:pPr>
        <w:suppressAutoHyphens/>
        <w:ind w:firstLine="709"/>
        <w:jc w:val="right"/>
        <w:rPr>
          <w:rFonts w:ascii="Times New Roman" w:eastAsia="Times New Roman" w:hAnsi="Times New Roman" w:cs="Times New Roman"/>
          <w:sz w:val="28"/>
          <w:szCs w:val="28"/>
          <w:lang w:eastAsia="ru-RU"/>
        </w:rPr>
      </w:pPr>
    </w:p>
    <w:p w14:paraId="7138927B" w14:textId="16C875A3"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1.2</w:t>
      </w:r>
    </w:p>
    <w:p w14:paraId="22586196" w14:textId="77777777" w:rsidR="002D5BB2" w:rsidRPr="00E53A12" w:rsidRDefault="002D5BB2" w:rsidP="002D5BB2">
      <w:pPr>
        <w:tabs>
          <w:tab w:val="center" w:pos="5032"/>
          <w:tab w:val="right" w:pos="9355"/>
        </w:tabs>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роду деятельности</w:t>
      </w:r>
    </w:p>
    <w:p w14:paraId="33A4765C" w14:textId="5BBF1EEC" w:rsidR="002D5BB2" w:rsidRDefault="002D5BB2" w:rsidP="002D5BB2">
      <w:pPr>
        <w:tabs>
          <w:tab w:val="center" w:pos="5032"/>
          <w:tab w:val="right" w:pos="9355"/>
        </w:tabs>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w:t>
      </w:r>
      <w:r w:rsidR="00E52F9D">
        <w:rPr>
          <w:rFonts w:ascii="Times New Roman" w:eastAsia="Times New Roman" w:hAnsi="Times New Roman" w:cs="Times New Roman"/>
          <w:sz w:val="28"/>
          <w:szCs w:val="28"/>
          <w:lang w:eastAsia="ru-RU"/>
        </w:rPr>
        <w:t>14</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475D6A1C" w14:textId="6C173E02" w:rsidR="002D5BB2" w:rsidRDefault="002D5BB2" w:rsidP="002D5BB2">
      <w:pPr>
        <w:tabs>
          <w:tab w:val="center" w:pos="5032"/>
          <w:tab w:val="right" w:pos="9355"/>
        </w:tabs>
        <w:suppressAutoHyphens/>
        <w:jc w:val="center"/>
        <w:rPr>
          <w:rFonts w:ascii="Times New Roman" w:eastAsia="Times New Roman" w:hAnsi="Times New Roman" w:cs="Times New Roman"/>
          <w:sz w:val="28"/>
          <w:szCs w:val="28"/>
          <w:lang w:eastAsia="ru-RU"/>
        </w:rPr>
      </w:pPr>
    </w:p>
    <w:p w14:paraId="52B2CC09" w14:textId="51199A75" w:rsidR="00DF2BE0" w:rsidRDefault="00D05604" w:rsidP="002D5BB2">
      <w:pPr>
        <w:tabs>
          <w:tab w:val="center" w:pos="5032"/>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9209C60" wp14:editId="5FFEE810">
            <wp:extent cx="5785485" cy="3169920"/>
            <wp:effectExtent l="0" t="0" r="5715" b="0"/>
            <wp:docPr id="521495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5485" cy="3169920"/>
                    </a:xfrm>
                    <a:prstGeom prst="rect">
                      <a:avLst/>
                    </a:prstGeom>
                    <a:noFill/>
                  </pic:spPr>
                </pic:pic>
              </a:graphicData>
            </a:graphic>
          </wp:inline>
        </w:drawing>
      </w:r>
    </w:p>
    <w:p w14:paraId="2E3CB1AC" w14:textId="6978E17C" w:rsidR="00DF2BE0" w:rsidRDefault="00DF2BE0" w:rsidP="002D5BB2">
      <w:pPr>
        <w:tabs>
          <w:tab w:val="center" w:pos="5032"/>
          <w:tab w:val="right" w:pos="9355"/>
        </w:tabs>
        <w:suppressAutoHyphens/>
        <w:jc w:val="center"/>
        <w:rPr>
          <w:rFonts w:ascii="Times New Roman" w:eastAsia="Times New Roman" w:hAnsi="Times New Roman" w:cs="Times New Roman"/>
          <w:sz w:val="28"/>
          <w:szCs w:val="28"/>
          <w:lang w:eastAsia="ru-RU"/>
        </w:rPr>
      </w:pPr>
    </w:p>
    <w:p w14:paraId="75B4DB96" w14:textId="36590C18" w:rsidR="00B367A8" w:rsidRDefault="00B367A8" w:rsidP="002D5BB2">
      <w:pPr>
        <w:suppressAutoHyphens/>
        <w:ind w:firstLine="709"/>
        <w:jc w:val="both"/>
        <w:rPr>
          <w:rFonts w:ascii="Times New Roman" w:eastAsia="Times New Roman" w:hAnsi="Times New Roman" w:cs="Times New Roman"/>
          <w:sz w:val="28"/>
          <w:szCs w:val="28"/>
          <w:lang w:eastAsia="ru-RU"/>
        </w:rPr>
      </w:pPr>
    </w:p>
    <w:p w14:paraId="7FD4148F" w14:textId="6FC29574" w:rsidR="008E549F" w:rsidRDefault="002D5BB2"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уровню материального положения большая часть респондентов имеют доход ниже среднего уровня (6</w:t>
      </w:r>
      <w:r w:rsidR="00DE0AEA">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sidR="00DE0AEA">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 xml:space="preserve"> % вариант ответа </w:t>
      </w:r>
      <w:r w:rsidRPr="00853731">
        <w:rPr>
          <w:rFonts w:ascii="Times New Roman" w:eastAsia="Times New Roman" w:hAnsi="Times New Roman" w:cs="Times New Roman"/>
          <w:iCs/>
          <w:sz w:val="28"/>
          <w:szCs w:val="28"/>
          <w:lang w:eastAsia="ru-RU"/>
        </w:rPr>
        <w:t>«денег хватает на питание и одежду, но купить сейчас телевизор, холодильник или стиральную машину было бы трудно»</w:t>
      </w:r>
      <w:r w:rsidRPr="00E53A12">
        <w:rPr>
          <w:rFonts w:ascii="Times New Roman" w:eastAsia="Times New Roman" w:hAnsi="Times New Roman" w:cs="Times New Roman"/>
          <w:sz w:val="28"/>
          <w:szCs w:val="28"/>
          <w:lang w:eastAsia="ru-RU"/>
        </w:rPr>
        <w:t xml:space="preserve">) (см. Диаграмму 1.3). </w:t>
      </w:r>
    </w:p>
    <w:p w14:paraId="0BACB145" w14:textId="664B8AB5" w:rsidR="002D5BB2" w:rsidRDefault="002D5BB2" w:rsidP="00543398">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Суммарная доля тех, чей доход находится на среднем уровне </w:t>
      </w:r>
      <w:r w:rsidR="00C36F57" w:rsidRPr="00E53A12">
        <w:rPr>
          <w:rFonts w:ascii="Times New Roman" w:eastAsia="Times New Roman" w:hAnsi="Times New Roman" w:cs="Times New Roman"/>
          <w:sz w:val="28"/>
          <w:szCs w:val="28"/>
          <w:lang w:eastAsia="ru-RU"/>
        </w:rPr>
        <w:t xml:space="preserve">и выше </w:t>
      </w:r>
      <w:r w:rsidRPr="00E53A12">
        <w:rPr>
          <w:rFonts w:ascii="Times New Roman" w:eastAsia="Times New Roman" w:hAnsi="Times New Roman" w:cs="Times New Roman"/>
          <w:sz w:val="28"/>
          <w:szCs w:val="28"/>
          <w:lang w:eastAsia="ru-RU"/>
        </w:rPr>
        <w:t>(вариант</w:t>
      </w:r>
      <w:r w:rsidR="00C36F57">
        <w:rPr>
          <w:rFonts w:ascii="Times New Roman" w:eastAsia="Times New Roman" w:hAnsi="Times New Roman" w:cs="Times New Roman"/>
          <w:sz w:val="28"/>
          <w:szCs w:val="28"/>
          <w:lang w:eastAsia="ru-RU"/>
        </w:rPr>
        <w:t>ы</w:t>
      </w:r>
      <w:r w:rsidRPr="00E53A12">
        <w:rPr>
          <w:rFonts w:ascii="Times New Roman" w:eastAsia="Times New Roman" w:hAnsi="Times New Roman" w:cs="Times New Roman"/>
          <w:sz w:val="28"/>
          <w:szCs w:val="28"/>
          <w:lang w:eastAsia="ru-RU"/>
        </w:rPr>
        <w:t xml:space="preserve"> ответа: </w:t>
      </w:r>
      <w:r w:rsidRPr="00853731">
        <w:rPr>
          <w:rFonts w:ascii="Times New Roman" w:eastAsia="Times New Roman" w:hAnsi="Times New Roman" w:cs="Times New Roman"/>
          <w:iCs/>
          <w:sz w:val="28"/>
          <w:szCs w:val="28"/>
          <w:lang w:eastAsia="ru-RU"/>
        </w:rPr>
        <w:t>«денег вполне хватает на крупную бытовую технику, но мы не могли бы купить новую машину»</w:t>
      </w:r>
      <w:r w:rsidR="00C7060A">
        <w:rPr>
          <w:rFonts w:ascii="Times New Roman" w:eastAsia="Times New Roman" w:hAnsi="Times New Roman" w:cs="Times New Roman"/>
          <w:iCs/>
          <w:sz w:val="28"/>
          <w:szCs w:val="28"/>
          <w:lang w:eastAsia="ru-RU"/>
        </w:rPr>
        <w:t>,</w:t>
      </w:r>
      <w:r w:rsidRPr="00E53A12">
        <w:rPr>
          <w:rFonts w:ascii="Times New Roman" w:eastAsia="Times New Roman" w:hAnsi="Times New Roman" w:cs="Times New Roman"/>
          <w:sz w:val="28"/>
          <w:szCs w:val="28"/>
          <w:lang w:eastAsia="ru-RU"/>
        </w:rPr>
        <w:t xml:space="preserve"> </w:t>
      </w:r>
      <w:r w:rsidRPr="00853731">
        <w:rPr>
          <w:rFonts w:ascii="Times New Roman" w:eastAsia="Times New Roman" w:hAnsi="Times New Roman" w:cs="Times New Roman"/>
          <w:iCs/>
          <w:sz w:val="28"/>
          <w:szCs w:val="28"/>
          <w:lang w:eastAsia="ru-RU"/>
        </w:rPr>
        <w:t>«наших доходов хватает на все, кроме таких дорогих приобретений, как дача, квартира», «материальных затруднений не испытываем»</w:t>
      </w:r>
      <w:r w:rsidRPr="00E53A12">
        <w:rPr>
          <w:rFonts w:ascii="Times New Roman" w:eastAsia="Times New Roman" w:hAnsi="Times New Roman" w:cs="Times New Roman"/>
          <w:sz w:val="28"/>
          <w:szCs w:val="28"/>
          <w:lang w:eastAsia="ru-RU"/>
        </w:rPr>
        <w:t>), составила 1</w:t>
      </w:r>
      <w:r w:rsidR="00DE0AEA">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sidR="00C7060A">
        <w:rPr>
          <w:rFonts w:ascii="Times New Roman" w:eastAsia="Times New Roman" w:hAnsi="Times New Roman" w:cs="Times New Roman"/>
          <w:sz w:val="28"/>
          <w:szCs w:val="28"/>
          <w:lang w:eastAsia="ru-RU"/>
        </w:rPr>
        <w:t>6</w:t>
      </w:r>
      <w:r w:rsidR="00DE0AEA">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xml:space="preserve"> % опрошенных. </w:t>
      </w:r>
      <w:r w:rsidR="00DE0AEA">
        <w:rPr>
          <w:rFonts w:ascii="Times New Roman" w:eastAsia="Times New Roman" w:hAnsi="Times New Roman" w:cs="Times New Roman"/>
          <w:sz w:val="28"/>
          <w:szCs w:val="28"/>
          <w:lang w:eastAsia="ru-RU"/>
        </w:rPr>
        <w:t>Чуть менее п</w:t>
      </w:r>
      <w:r w:rsidRPr="00E53A12">
        <w:rPr>
          <w:rFonts w:ascii="Times New Roman" w:eastAsia="Times New Roman" w:hAnsi="Times New Roman" w:cs="Times New Roman"/>
          <w:sz w:val="28"/>
          <w:szCs w:val="28"/>
          <w:lang w:eastAsia="ru-RU"/>
        </w:rPr>
        <w:t>ят</w:t>
      </w:r>
      <w:r w:rsidR="00DE0AEA">
        <w:rPr>
          <w:rFonts w:ascii="Times New Roman" w:eastAsia="Times New Roman" w:hAnsi="Times New Roman" w:cs="Times New Roman"/>
          <w:sz w:val="28"/>
          <w:szCs w:val="28"/>
          <w:lang w:eastAsia="ru-RU"/>
        </w:rPr>
        <w:t>ой</w:t>
      </w:r>
      <w:r w:rsidRPr="00E53A12">
        <w:rPr>
          <w:rFonts w:ascii="Times New Roman" w:eastAsia="Times New Roman" w:hAnsi="Times New Roman" w:cs="Times New Roman"/>
          <w:sz w:val="28"/>
          <w:szCs w:val="28"/>
          <w:lang w:eastAsia="ru-RU"/>
        </w:rPr>
        <w:t xml:space="preserve"> част</w:t>
      </w:r>
      <w:r w:rsidR="00DE0AEA">
        <w:rPr>
          <w:rFonts w:ascii="Times New Roman" w:eastAsia="Times New Roman" w:hAnsi="Times New Roman" w:cs="Times New Roman"/>
          <w:sz w:val="28"/>
          <w:szCs w:val="28"/>
          <w:lang w:eastAsia="ru-RU"/>
        </w:rPr>
        <w:t>и</w:t>
      </w:r>
      <w:r w:rsidRPr="00E53A12">
        <w:rPr>
          <w:rFonts w:ascii="Times New Roman" w:eastAsia="Times New Roman" w:hAnsi="Times New Roman" w:cs="Times New Roman"/>
          <w:sz w:val="28"/>
          <w:szCs w:val="28"/>
          <w:lang w:eastAsia="ru-RU"/>
        </w:rPr>
        <w:t xml:space="preserve"> респондентов</w:t>
      </w:r>
      <w:r w:rsidR="00C7060A">
        <w:rPr>
          <w:rFonts w:ascii="Times New Roman" w:eastAsia="Times New Roman" w:hAnsi="Times New Roman" w:cs="Times New Roman"/>
          <w:sz w:val="28"/>
          <w:szCs w:val="28"/>
          <w:lang w:eastAsia="ru-RU"/>
        </w:rPr>
        <w:t>, обратившихся за государственными и муниципальными услугами в 202</w:t>
      </w:r>
      <w:r w:rsidR="00DE0AEA">
        <w:rPr>
          <w:rFonts w:ascii="Times New Roman" w:eastAsia="Times New Roman" w:hAnsi="Times New Roman" w:cs="Times New Roman"/>
          <w:sz w:val="28"/>
          <w:szCs w:val="28"/>
          <w:lang w:eastAsia="ru-RU"/>
        </w:rPr>
        <w:t>2</w:t>
      </w:r>
      <w:r w:rsidR="00C7060A">
        <w:rPr>
          <w:rFonts w:ascii="Times New Roman" w:eastAsia="Times New Roman" w:hAnsi="Times New Roman" w:cs="Times New Roman"/>
          <w:sz w:val="28"/>
          <w:szCs w:val="28"/>
          <w:lang w:eastAsia="ru-RU"/>
        </w:rPr>
        <w:t>-202</w:t>
      </w:r>
      <w:r w:rsidR="00DE0AEA">
        <w:rPr>
          <w:rFonts w:ascii="Times New Roman" w:eastAsia="Times New Roman" w:hAnsi="Times New Roman" w:cs="Times New Roman"/>
          <w:sz w:val="28"/>
          <w:szCs w:val="28"/>
          <w:lang w:eastAsia="ru-RU"/>
        </w:rPr>
        <w:t>3</w:t>
      </w:r>
      <w:r w:rsidR="00C7060A">
        <w:rPr>
          <w:rFonts w:ascii="Times New Roman" w:eastAsia="Times New Roman" w:hAnsi="Times New Roman" w:cs="Times New Roman"/>
          <w:sz w:val="28"/>
          <w:szCs w:val="28"/>
          <w:lang w:eastAsia="ru-RU"/>
        </w:rPr>
        <w:t xml:space="preserve"> гг.,</w:t>
      </w:r>
      <w:r w:rsidRPr="00E53A12">
        <w:rPr>
          <w:rFonts w:ascii="Times New Roman" w:eastAsia="Times New Roman" w:hAnsi="Times New Roman" w:cs="Times New Roman"/>
          <w:sz w:val="28"/>
          <w:szCs w:val="28"/>
          <w:lang w:eastAsia="ru-RU"/>
        </w:rPr>
        <w:t xml:space="preserve"> обладают низким уровнем дохода (сумма ответов: </w:t>
      </w:r>
      <w:r w:rsidRPr="00853731">
        <w:rPr>
          <w:rFonts w:ascii="Times New Roman" w:eastAsia="Times New Roman" w:hAnsi="Times New Roman" w:cs="Times New Roman"/>
          <w:iCs/>
          <w:sz w:val="28"/>
          <w:szCs w:val="28"/>
          <w:lang w:eastAsia="ru-RU"/>
        </w:rPr>
        <w:t>«денег не хватает даже на питание», «на питание денег хватает, но покупка одежды вызывает серьезные проблемы»</w:t>
      </w:r>
      <w:r w:rsidRPr="00E53A12">
        <w:rPr>
          <w:rFonts w:ascii="Times New Roman" w:eastAsia="Times New Roman" w:hAnsi="Times New Roman" w:cs="Times New Roman"/>
          <w:sz w:val="28"/>
          <w:szCs w:val="28"/>
          <w:lang w:eastAsia="ru-RU"/>
        </w:rPr>
        <w:t xml:space="preserve">). По сравнению с мониторингом </w:t>
      </w:r>
      <w:r w:rsidR="00C7060A">
        <w:rPr>
          <w:rFonts w:ascii="Times New Roman" w:eastAsia="Times New Roman" w:hAnsi="Times New Roman" w:cs="Times New Roman"/>
          <w:sz w:val="28"/>
          <w:szCs w:val="28"/>
          <w:lang w:eastAsia="ru-RU"/>
        </w:rPr>
        <w:t>прошлых лет</w:t>
      </w:r>
      <w:r>
        <w:rPr>
          <w:rFonts w:ascii="Times New Roman" w:eastAsia="Times New Roman" w:hAnsi="Times New Roman" w:cs="Times New Roman"/>
          <w:sz w:val="28"/>
          <w:szCs w:val="28"/>
          <w:lang w:eastAsia="ru-RU"/>
        </w:rPr>
        <w:t xml:space="preserve"> </w:t>
      </w:r>
      <w:r w:rsidR="00604DD5">
        <w:rPr>
          <w:rFonts w:ascii="Times New Roman" w:eastAsia="Times New Roman" w:hAnsi="Times New Roman" w:cs="Times New Roman"/>
          <w:sz w:val="28"/>
          <w:szCs w:val="28"/>
          <w:lang w:eastAsia="ru-RU"/>
        </w:rPr>
        <w:t>соотношение</w:t>
      </w:r>
      <w:r w:rsidRPr="00E53A12">
        <w:rPr>
          <w:rFonts w:ascii="Times New Roman" w:eastAsia="Times New Roman" w:hAnsi="Times New Roman" w:cs="Times New Roman"/>
          <w:sz w:val="28"/>
          <w:szCs w:val="28"/>
          <w:lang w:eastAsia="ru-RU"/>
        </w:rPr>
        <w:t xml:space="preserve"> опрошенных получателей государственных и муниципальных услуг с</w:t>
      </w:r>
      <w:r w:rsidR="00604DD5">
        <w:rPr>
          <w:rFonts w:ascii="Times New Roman" w:eastAsia="Times New Roman" w:hAnsi="Times New Roman" w:cs="Times New Roman"/>
          <w:sz w:val="28"/>
          <w:szCs w:val="28"/>
          <w:lang w:eastAsia="ru-RU"/>
        </w:rPr>
        <w:t xml:space="preserve">о средними и </w:t>
      </w:r>
      <w:r w:rsidRPr="00E53A12">
        <w:rPr>
          <w:rFonts w:ascii="Times New Roman" w:eastAsia="Times New Roman" w:hAnsi="Times New Roman" w:cs="Times New Roman"/>
          <w:sz w:val="28"/>
          <w:szCs w:val="28"/>
          <w:lang w:eastAsia="ru-RU"/>
        </w:rPr>
        <w:t>низким</w:t>
      </w:r>
      <w:r w:rsidR="00604DD5">
        <w:rPr>
          <w:rFonts w:ascii="Times New Roman" w:eastAsia="Times New Roman" w:hAnsi="Times New Roman" w:cs="Times New Roman"/>
          <w:sz w:val="28"/>
          <w:szCs w:val="28"/>
          <w:lang w:eastAsia="ru-RU"/>
        </w:rPr>
        <w:t>и</w:t>
      </w:r>
      <w:r w:rsidRPr="00E53A12">
        <w:rPr>
          <w:rFonts w:ascii="Times New Roman" w:eastAsia="Times New Roman" w:hAnsi="Times New Roman" w:cs="Times New Roman"/>
          <w:sz w:val="28"/>
          <w:szCs w:val="28"/>
          <w:lang w:eastAsia="ru-RU"/>
        </w:rPr>
        <w:t xml:space="preserve"> доход</w:t>
      </w:r>
      <w:r w:rsidR="00604DD5">
        <w:rPr>
          <w:rFonts w:ascii="Times New Roman" w:eastAsia="Times New Roman" w:hAnsi="Times New Roman" w:cs="Times New Roman"/>
          <w:sz w:val="28"/>
          <w:szCs w:val="28"/>
          <w:lang w:eastAsia="ru-RU"/>
        </w:rPr>
        <w:t xml:space="preserve">ами значимо не </w:t>
      </w:r>
      <w:r w:rsidR="009C5F19">
        <w:rPr>
          <w:rFonts w:ascii="Times New Roman" w:eastAsia="Times New Roman" w:hAnsi="Times New Roman" w:cs="Times New Roman"/>
          <w:sz w:val="28"/>
          <w:szCs w:val="28"/>
          <w:lang w:eastAsia="ru-RU"/>
        </w:rPr>
        <w:t>и</w:t>
      </w:r>
      <w:r w:rsidR="00604DD5">
        <w:rPr>
          <w:rFonts w:ascii="Times New Roman" w:eastAsia="Times New Roman" w:hAnsi="Times New Roman" w:cs="Times New Roman"/>
          <w:sz w:val="28"/>
          <w:szCs w:val="28"/>
          <w:lang w:eastAsia="ru-RU"/>
        </w:rPr>
        <w:t>з</w:t>
      </w:r>
      <w:r w:rsidR="00604DD5" w:rsidRPr="00DE0AEA">
        <w:rPr>
          <w:rFonts w:ascii="Times New Roman" w:eastAsia="Times New Roman" w:hAnsi="Times New Roman" w:cs="Times New Roman"/>
          <w:sz w:val="28"/>
          <w:szCs w:val="28"/>
          <w:lang w:eastAsia="ru-RU"/>
        </w:rPr>
        <w:t>менилос</w:t>
      </w:r>
      <w:r w:rsidR="00604DD5">
        <w:rPr>
          <w:rFonts w:ascii="Times New Roman" w:eastAsia="Times New Roman" w:hAnsi="Times New Roman" w:cs="Times New Roman"/>
          <w:sz w:val="28"/>
          <w:szCs w:val="28"/>
          <w:lang w:eastAsia="ru-RU"/>
        </w:rPr>
        <w:t>ь</w:t>
      </w:r>
      <w:r w:rsidRPr="00E53A12">
        <w:rPr>
          <w:rFonts w:ascii="Times New Roman" w:eastAsia="Times New Roman" w:hAnsi="Times New Roman" w:cs="Times New Roman"/>
          <w:sz w:val="28"/>
          <w:szCs w:val="28"/>
          <w:lang w:eastAsia="ru-RU"/>
        </w:rPr>
        <w:t>.</w:t>
      </w:r>
    </w:p>
    <w:p w14:paraId="7B194B40"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468D661"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1.3</w:t>
      </w:r>
    </w:p>
    <w:p w14:paraId="14F51218"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8C3E7CE" w14:textId="77777777" w:rsidR="002D5BB2" w:rsidRPr="00E53A12" w:rsidRDefault="002D5BB2" w:rsidP="002D5BB2">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дохода</w:t>
      </w:r>
    </w:p>
    <w:p w14:paraId="2EA08F72" w14:textId="5EA1C9E2" w:rsidR="002D5BB2" w:rsidRDefault="002D5BB2" w:rsidP="002D5BB2">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w:t>
      </w:r>
      <w:r w:rsidR="00AC2BDF">
        <w:rPr>
          <w:rFonts w:ascii="Times New Roman" w:eastAsia="Times New Roman" w:hAnsi="Times New Roman" w:cs="Times New Roman"/>
          <w:sz w:val="28"/>
          <w:szCs w:val="28"/>
          <w:lang w:eastAsia="ru-RU"/>
        </w:rPr>
        <w:t>14</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5A73541E" w14:textId="505BF2EC" w:rsidR="0091112F" w:rsidRDefault="0091112F" w:rsidP="002D5BB2">
      <w:pPr>
        <w:suppressAutoHyphens/>
        <w:ind w:firstLine="709"/>
        <w:jc w:val="center"/>
        <w:rPr>
          <w:rFonts w:ascii="Times New Roman" w:eastAsia="Times New Roman" w:hAnsi="Times New Roman" w:cs="Times New Roman"/>
          <w:sz w:val="28"/>
          <w:szCs w:val="28"/>
          <w:lang w:eastAsia="ru-RU"/>
        </w:rPr>
      </w:pPr>
    </w:p>
    <w:p w14:paraId="728324DE" w14:textId="1E45933F" w:rsidR="00AC2BDF" w:rsidRDefault="00AC2BDF" w:rsidP="00AC2BDF">
      <w:pPr>
        <w:suppressAutoHyphens/>
        <w:ind w:right="-2"/>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57EF94A" wp14:editId="2A02B9F3">
            <wp:extent cx="6134100" cy="3602990"/>
            <wp:effectExtent l="0" t="0" r="0" b="0"/>
            <wp:docPr id="9874358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3602990"/>
                    </a:xfrm>
                    <a:prstGeom prst="rect">
                      <a:avLst/>
                    </a:prstGeom>
                    <a:noFill/>
                  </pic:spPr>
                </pic:pic>
              </a:graphicData>
            </a:graphic>
          </wp:inline>
        </w:drawing>
      </w:r>
    </w:p>
    <w:p w14:paraId="5A02C5BA" w14:textId="26444423" w:rsidR="0091112F" w:rsidRDefault="0091112F" w:rsidP="0091112F">
      <w:pPr>
        <w:suppressAutoHyphens/>
        <w:ind w:hanging="709"/>
        <w:jc w:val="center"/>
        <w:rPr>
          <w:rFonts w:ascii="Times New Roman" w:eastAsia="Times New Roman" w:hAnsi="Times New Roman" w:cs="Times New Roman"/>
          <w:sz w:val="28"/>
          <w:szCs w:val="28"/>
          <w:lang w:eastAsia="ru-RU"/>
        </w:rPr>
      </w:pPr>
    </w:p>
    <w:p w14:paraId="4E7D043A" w14:textId="69E711CA" w:rsidR="00F5325B" w:rsidRDefault="00992EE5" w:rsidP="00992EE5">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Выявленные в ходе опроса социально-демографические характеристики получателей государственных и муниципальных услуг в Самарской области в целом повторяют структуру населения региона.</w:t>
      </w:r>
    </w:p>
    <w:p w14:paraId="05E96800" w14:textId="77777777" w:rsidR="00992EE5" w:rsidRDefault="00992EE5" w:rsidP="00F5325B">
      <w:pPr>
        <w:suppressAutoHyphens/>
        <w:ind w:left="-851"/>
        <w:jc w:val="both"/>
        <w:rPr>
          <w:rFonts w:ascii="Times New Roman" w:eastAsia="Times New Roman" w:hAnsi="Times New Roman" w:cs="Times New Roman"/>
          <w:sz w:val="28"/>
          <w:szCs w:val="28"/>
          <w:lang w:eastAsia="ru-RU"/>
        </w:rPr>
      </w:pPr>
    </w:p>
    <w:p w14:paraId="0DA6564B" w14:textId="798E5854" w:rsidR="00CA393F" w:rsidRDefault="00CA393F">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9D1644E" w14:textId="34F77776"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Подавляющее большинство опрошенных – 9</w:t>
      </w:r>
      <w:r w:rsidR="00604DD5">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w:t>
      </w:r>
      <w:r w:rsidR="006510B9">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xml:space="preserve"> % – получали государственные и муниципальные услуги как физические лица, в собственных интересах (см. Диаграмму 1.4). Услуги, связанные с предпринимательской деятельностью, были востребованы у </w:t>
      </w:r>
      <w:r w:rsidR="00604DD5">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w:t>
      </w:r>
      <w:r w:rsidR="006510B9">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 респондентов</w:t>
      </w:r>
      <w:r w:rsidR="00604DD5">
        <w:rPr>
          <w:rFonts w:ascii="Times New Roman" w:eastAsia="Times New Roman" w:hAnsi="Times New Roman" w:cs="Times New Roman"/>
          <w:sz w:val="28"/>
          <w:szCs w:val="28"/>
          <w:lang w:eastAsia="ru-RU"/>
        </w:rPr>
        <w:t>, что сравни</w:t>
      </w:r>
      <w:r w:rsidR="008460C5">
        <w:rPr>
          <w:rFonts w:ascii="Times New Roman" w:eastAsia="Times New Roman" w:hAnsi="Times New Roman" w:cs="Times New Roman"/>
          <w:sz w:val="28"/>
          <w:szCs w:val="28"/>
          <w:lang w:eastAsia="ru-RU"/>
        </w:rPr>
        <w:t xml:space="preserve">мо </w:t>
      </w:r>
      <w:r w:rsidR="00604DD5">
        <w:rPr>
          <w:rFonts w:ascii="Times New Roman" w:eastAsia="Times New Roman" w:hAnsi="Times New Roman" w:cs="Times New Roman"/>
          <w:sz w:val="28"/>
          <w:szCs w:val="28"/>
          <w:lang w:eastAsia="ru-RU"/>
        </w:rPr>
        <w:t xml:space="preserve">с </w:t>
      </w:r>
      <w:r w:rsidR="008460C5">
        <w:rPr>
          <w:rFonts w:ascii="Times New Roman" w:eastAsia="Times New Roman" w:hAnsi="Times New Roman" w:cs="Times New Roman"/>
          <w:sz w:val="28"/>
          <w:szCs w:val="28"/>
          <w:lang w:eastAsia="ru-RU"/>
        </w:rPr>
        <w:t xml:space="preserve">данными </w:t>
      </w:r>
      <w:r w:rsidR="00604DD5">
        <w:rPr>
          <w:rFonts w:ascii="Times New Roman" w:eastAsia="Times New Roman" w:hAnsi="Times New Roman" w:cs="Times New Roman"/>
          <w:sz w:val="28"/>
          <w:szCs w:val="28"/>
          <w:lang w:eastAsia="ru-RU"/>
        </w:rPr>
        <w:t>20</w:t>
      </w:r>
      <w:r w:rsidR="008460C5">
        <w:rPr>
          <w:rFonts w:ascii="Times New Roman" w:eastAsia="Times New Roman" w:hAnsi="Times New Roman" w:cs="Times New Roman"/>
          <w:sz w:val="28"/>
          <w:szCs w:val="28"/>
          <w:lang w:eastAsia="ru-RU"/>
        </w:rPr>
        <w:t>2</w:t>
      </w:r>
      <w:r w:rsidR="006510B9">
        <w:rPr>
          <w:rFonts w:ascii="Times New Roman" w:eastAsia="Times New Roman" w:hAnsi="Times New Roman" w:cs="Times New Roman"/>
          <w:sz w:val="28"/>
          <w:szCs w:val="28"/>
          <w:lang w:eastAsia="ru-RU"/>
        </w:rPr>
        <w:t>1</w:t>
      </w:r>
      <w:r w:rsidR="00604DD5">
        <w:rPr>
          <w:rFonts w:ascii="Times New Roman" w:eastAsia="Times New Roman" w:hAnsi="Times New Roman" w:cs="Times New Roman"/>
          <w:sz w:val="28"/>
          <w:szCs w:val="28"/>
          <w:lang w:eastAsia="ru-RU"/>
        </w:rPr>
        <w:t>-202</w:t>
      </w:r>
      <w:r w:rsidR="006510B9">
        <w:rPr>
          <w:rFonts w:ascii="Times New Roman" w:eastAsia="Times New Roman" w:hAnsi="Times New Roman" w:cs="Times New Roman"/>
          <w:sz w:val="28"/>
          <w:szCs w:val="28"/>
          <w:lang w:eastAsia="ru-RU"/>
        </w:rPr>
        <w:t>2</w:t>
      </w:r>
      <w:r w:rsidR="00604DD5">
        <w:rPr>
          <w:rFonts w:ascii="Times New Roman" w:eastAsia="Times New Roman" w:hAnsi="Times New Roman" w:cs="Times New Roman"/>
          <w:sz w:val="28"/>
          <w:szCs w:val="28"/>
          <w:lang w:eastAsia="ru-RU"/>
        </w:rPr>
        <w:t xml:space="preserve"> гг</w:t>
      </w:r>
      <w:r w:rsidRPr="00E53A12">
        <w:rPr>
          <w:rFonts w:ascii="Times New Roman" w:eastAsia="Times New Roman" w:hAnsi="Times New Roman" w:cs="Times New Roman"/>
          <w:sz w:val="28"/>
          <w:szCs w:val="28"/>
          <w:lang w:eastAsia="ru-RU"/>
        </w:rPr>
        <w:t>.</w:t>
      </w:r>
      <w:r w:rsidR="008460C5">
        <w:rPr>
          <w:rFonts w:ascii="Times New Roman" w:eastAsia="Times New Roman" w:hAnsi="Times New Roman" w:cs="Times New Roman"/>
          <w:sz w:val="28"/>
          <w:szCs w:val="28"/>
          <w:lang w:eastAsia="ru-RU"/>
        </w:rPr>
        <w:t xml:space="preserve"> </w:t>
      </w:r>
      <w:r w:rsidR="00604DD5">
        <w:rPr>
          <w:rFonts w:ascii="Times New Roman" w:eastAsia="Times New Roman" w:hAnsi="Times New Roman" w:cs="Times New Roman"/>
          <w:sz w:val="28"/>
          <w:szCs w:val="28"/>
          <w:lang w:eastAsia="ru-RU"/>
        </w:rPr>
        <w:t xml:space="preserve">Тогда таких получателей было </w:t>
      </w:r>
      <w:r w:rsidR="008460C5">
        <w:rPr>
          <w:rFonts w:ascii="Times New Roman" w:eastAsia="Times New Roman" w:hAnsi="Times New Roman" w:cs="Times New Roman"/>
          <w:sz w:val="28"/>
          <w:szCs w:val="28"/>
          <w:lang w:eastAsia="ru-RU"/>
        </w:rPr>
        <w:t>1</w:t>
      </w:r>
      <w:r w:rsidR="00604DD5">
        <w:rPr>
          <w:rFonts w:ascii="Times New Roman" w:eastAsia="Times New Roman" w:hAnsi="Times New Roman" w:cs="Times New Roman"/>
          <w:sz w:val="28"/>
          <w:szCs w:val="28"/>
          <w:lang w:eastAsia="ru-RU"/>
        </w:rPr>
        <w:t>,</w:t>
      </w:r>
      <w:r w:rsidR="006510B9">
        <w:rPr>
          <w:rFonts w:ascii="Times New Roman" w:eastAsia="Times New Roman" w:hAnsi="Times New Roman" w:cs="Times New Roman"/>
          <w:sz w:val="28"/>
          <w:szCs w:val="28"/>
          <w:lang w:eastAsia="ru-RU"/>
        </w:rPr>
        <w:t>6</w:t>
      </w:r>
      <w:r w:rsidR="00A65778">
        <w:rPr>
          <w:rFonts w:ascii="Times New Roman" w:eastAsia="Times New Roman" w:hAnsi="Times New Roman" w:cs="Times New Roman"/>
          <w:sz w:val="28"/>
          <w:szCs w:val="28"/>
          <w:lang w:eastAsia="ru-RU"/>
        </w:rPr>
        <w:t>%.</w:t>
      </w:r>
    </w:p>
    <w:p w14:paraId="5101F76D"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537DEA70" w14:textId="0A2E8D78" w:rsidR="002D5BB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1.4</w:t>
      </w:r>
    </w:p>
    <w:p w14:paraId="36F5D9E9" w14:textId="77777777" w:rsidR="003135D6" w:rsidRPr="00E53A12" w:rsidRDefault="003135D6"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20979C5D" w14:textId="77777777" w:rsidR="002D5BB2" w:rsidRPr="00E53A12" w:rsidRDefault="002D5BB2" w:rsidP="002D5BB2">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Категории получателей государственных и муниципальных услуг по статусу заявителя</w:t>
      </w:r>
    </w:p>
    <w:p w14:paraId="73564ECF" w14:textId="66A54527" w:rsidR="002D5BB2" w:rsidRPr="00F4164A" w:rsidRDefault="002D5BB2" w:rsidP="002D5BB2">
      <w:pPr>
        <w:suppressAutoHyphens/>
        <w:ind w:firstLine="709"/>
        <w:jc w:val="center"/>
        <w:rPr>
          <w:rFonts w:ascii="Times New Roman" w:eastAsia="Times New Roman" w:hAnsi="Times New Roman" w:cs="Times New Roman"/>
          <w:noProof/>
          <w:color w:val="000000" w:themeColor="text1"/>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w:t>
      </w:r>
      <w:r w:rsidR="00AC2BDF">
        <w:rPr>
          <w:rFonts w:ascii="Times New Roman" w:eastAsia="Times New Roman" w:hAnsi="Times New Roman" w:cs="Times New Roman"/>
          <w:sz w:val="28"/>
          <w:szCs w:val="28"/>
          <w:lang w:eastAsia="ru-RU"/>
        </w:rPr>
        <w:t>14</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r w:rsidRPr="005F2261">
        <w:rPr>
          <w:rFonts w:ascii="Times New Roman" w:eastAsia="Times New Roman" w:hAnsi="Times New Roman" w:cs="Times New Roman"/>
          <w:noProof/>
          <w:sz w:val="28"/>
          <w:szCs w:val="28"/>
          <w:lang w:eastAsia="ru-RU"/>
        </w:rPr>
        <w:t xml:space="preserve"> </w:t>
      </w:r>
    </w:p>
    <w:p w14:paraId="511A4FC9" w14:textId="1E77E624" w:rsidR="002D5BB2" w:rsidRDefault="002D5BB2" w:rsidP="002D5BB2">
      <w:pPr>
        <w:suppressAutoHyphens/>
        <w:jc w:val="center"/>
        <w:rPr>
          <w:rFonts w:ascii="Times New Roman" w:hAnsi="Times New Roman" w:cs="Times New Roman"/>
          <w:sz w:val="28"/>
          <w:szCs w:val="28"/>
        </w:rPr>
      </w:pPr>
    </w:p>
    <w:p w14:paraId="78C4BB28" w14:textId="562617B4" w:rsidR="008460C5" w:rsidRDefault="00AC2BDF" w:rsidP="002D5BB2">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06384C" wp14:editId="0B47A232">
            <wp:extent cx="6169660" cy="3255645"/>
            <wp:effectExtent l="0" t="0" r="2540" b="1905"/>
            <wp:docPr id="8868260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9660" cy="3255645"/>
                    </a:xfrm>
                    <a:prstGeom prst="rect">
                      <a:avLst/>
                    </a:prstGeom>
                    <a:noFill/>
                  </pic:spPr>
                </pic:pic>
              </a:graphicData>
            </a:graphic>
          </wp:inline>
        </w:drawing>
      </w:r>
    </w:p>
    <w:p w14:paraId="56C7E85F" w14:textId="4E2A7401" w:rsidR="008460C5" w:rsidRDefault="008460C5" w:rsidP="002D5BB2">
      <w:pPr>
        <w:suppressAutoHyphens/>
        <w:jc w:val="center"/>
        <w:rPr>
          <w:rFonts w:ascii="Times New Roman" w:hAnsi="Times New Roman" w:cs="Times New Roman"/>
          <w:sz w:val="28"/>
          <w:szCs w:val="28"/>
        </w:rPr>
      </w:pPr>
    </w:p>
    <w:p w14:paraId="4DB12EFE" w14:textId="21649DF1" w:rsidR="008460C5" w:rsidRDefault="008460C5" w:rsidP="002D5BB2">
      <w:pPr>
        <w:suppressAutoHyphens/>
        <w:jc w:val="center"/>
        <w:rPr>
          <w:rFonts w:ascii="Times New Roman" w:hAnsi="Times New Roman" w:cs="Times New Roman"/>
          <w:sz w:val="28"/>
          <w:szCs w:val="28"/>
        </w:rPr>
      </w:pPr>
    </w:p>
    <w:p w14:paraId="2C0BEDF6" w14:textId="77777777" w:rsidR="008460C5" w:rsidRPr="00E53A12" w:rsidRDefault="008460C5" w:rsidP="002D5BB2">
      <w:pPr>
        <w:suppressAutoHyphens/>
        <w:jc w:val="center"/>
        <w:rPr>
          <w:rFonts w:ascii="Times New Roman" w:hAnsi="Times New Roman" w:cs="Times New Roman"/>
          <w:sz w:val="28"/>
          <w:szCs w:val="28"/>
        </w:rPr>
      </w:pPr>
    </w:p>
    <w:p w14:paraId="7973C422" w14:textId="6D2370E2" w:rsidR="002D5BB2" w:rsidRDefault="002D5BB2" w:rsidP="002D5BB2">
      <w:pPr>
        <w:suppressAutoHyphens/>
        <w:jc w:val="center"/>
        <w:rPr>
          <w:rFonts w:ascii="Times New Roman" w:eastAsia="Times New Roman" w:hAnsi="Times New Roman" w:cs="Times New Roman"/>
          <w:noProof/>
          <w:color w:val="FF0000"/>
          <w:sz w:val="28"/>
          <w:szCs w:val="28"/>
          <w:lang w:eastAsia="ru-RU"/>
        </w:rPr>
      </w:pPr>
      <w:r w:rsidRPr="00E53A12">
        <w:rPr>
          <w:rFonts w:ascii="Times New Roman" w:eastAsia="Times New Roman" w:hAnsi="Times New Roman" w:cs="Times New Roman"/>
          <w:noProof/>
          <w:color w:val="FF0000"/>
          <w:sz w:val="28"/>
          <w:szCs w:val="28"/>
          <w:lang w:eastAsia="ru-RU"/>
        </w:rPr>
        <w:br w:type="page"/>
      </w:r>
    </w:p>
    <w:bookmarkStart w:id="10" w:name="_Hlk16025315"/>
    <w:bookmarkStart w:id="11" w:name="_Toc490162224"/>
    <w:bookmarkStart w:id="12" w:name="_Toc520669177"/>
    <w:bookmarkEnd w:id="8"/>
    <w:p w14:paraId="7FCFB808" w14:textId="7CB962C0" w:rsidR="00B101C1" w:rsidRPr="00E53A12" w:rsidRDefault="009C5F19" w:rsidP="000C01DA">
      <w:pPr>
        <w:suppressAutoHyphens/>
        <w:ind w:firstLine="709"/>
        <w:rPr>
          <w:rFonts w:ascii="Times New Roman" w:eastAsia="Times New Roman" w:hAnsi="Times New Roman" w:cs="Times New Roman"/>
          <w:b/>
          <w:bCs/>
          <w:color w:val="4F81BD"/>
          <w:sz w:val="26"/>
          <w:szCs w:val="26"/>
          <w:lang w:eastAsia="ru-RU"/>
        </w:rPr>
      </w:pPr>
      <w:r>
        <w:rPr>
          <w:noProof/>
        </w:rPr>
        <mc:AlternateContent>
          <mc:Choice Requires="wps">
            <w:drawing>
              <wp:anchor distT="0" distB="0" distL="114300" distR="114300" simplePos="0" relativeHeight="251725312" behindDoc="0" locked="0" layoutInCell="1" allowOverlap="1" wp14:anchorId="6AA3BFCD" wp14:editId="42282F1B">
                <wp:simplePos x="0" y="0"/>
                <wp:positionH relativeFrom="margin">
                  <wp:align>right</wp:align>
                </wp:positionH>
                <wp:positionV relativeFrom="paragraph">
                  <wp:posOffset>-1128395</wp:posOffset>
                </wp:positionV>
                <wp:extent cx="4581525" cy="1123950"/>
                <wp:effectExtent l="0" t="0" r="0" b="0"/>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123950"/>
                        </a:xfrm>
                        <a:prstGeom prst="rect">
                          <a:avLst/>
                        </a:prstGeom>
                        <a:noFill/>
                        <a:ln w="9525">
                          <a:noFill/>
                          <a:miter lim="800000"/>
                          <a:headEnd/>
                          <a:tailEnd/>
                        </a:ln>
                      </wps:spPr>
                      <wps:txbx>
                        <w:txbxContent>
                          <w:p w14:paraId="02594C0B" w14:textId="77777777" w:rsidR="009C5F19" w:rsidRPr="008F0201" w:rsidRDefault="009C5F19" w:rsidP="009C5F19">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AA3BFCD" id="_x0000_s1032" type="#_x0000_t202" style="position:absolute;left:0;text-align:left;margin-left:309.55pt;margin-top:-88.85pt;width:360.75pt;height:88.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" filled="f" stroked="f">
                <v:textbox>
                  <w:txbxContent>
                    <w:p w14:paraId="02594C0B" w14:textId="77777777" w:rsidR="009C5F19" w:rsidRPr="008F0201" w:rsidRDefault="009C5F19" w:rsidP="009C5F19">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v:textbox>
                <w10:wrap anchorx="margin"/>
              </v:shape>
            </w:pict>
          </mc:Fallback>
        </mc:AlternateContent>
      </w:r>
      <w:r w:rsidR="00B101C1">
        <w:rPr>
          <w:rFonts w:ascii="Times New Roman" w:eastAsia="Times New Roman" w:hAnsi="Times New Roman" w:cs="Times New Roman"/>
          <w:b/>
          <w:bCs/>
          <w:color w:val="4F81BD"/>
          <w:sz w:val="28"/>
          <w:szCs w:val="28"/>
          <w:lang w:eastAsia="ru-RU"/>
        </w:rPr>
        <w:t>2.</w:t>
      </w:r>
      <w:r w:rsidR="00B101C1" w:rsidRPr="00E53A12">
        <w:rPr>
          <w:rFonts w:ascii="Times New Roman" w:eastAsia="Times New Roman" w:hAnsi="Times New Roman" w:cs="Times New Roman"/>
          <w:b/>
          <w:bCs/>
          <w:color w:val="4F81BD"/>
          <w:sz w:val="28"/>
          <w:szCs w:val="28"/>
          <w:lang w:eastAsia="ru-RU"/>
        </w:rPr>
        <w:t>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p>
    <w:p w14:paraId="5ED41333" w14:textId="77777777" w:rsidR="00B101C1" w:rsidRDefault="00B101C1" w:rsidP="00B101C1">
      <w:pPr>
        <w:suppressAutoHyphens/>
        <w:ind w:firstLine="709"/>
        <w:jc w:val="both"/>
        <w:rPr>
          <w:rFonts w:ascii="Times New Roman" w:eastAsia="Times New Roman" w:hAnsi="Times New Roman" w:cs="Times New Roman"/>
          <w:sz w:val="28"/>
          <w:szCs w:val="28"/>
          <w:lang w:eastAsia="ru-RU"/>
        </w:rPr>
      </w:pPr>
    </w:p>
    <w:p w14:paraId="08F174F5" w14:textId="77777777" w:rsidR="00B101C1" w:rsidRPr="005A6B49"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По данным опроса, уровень информированности населения Самарской области о многофункциональных центрах предоставления государственных и муниципальных услуг </w:t>
      </w:r>
      <w:r w:rsidRPr="00D104D8">
        <w:rPr>
          <w:rFonts w:ascii="Times New Roman" w:eastAsia="Times New Roman" w:hAnsi="Times New Roman" w:cs="Times New Roman"/>
          <w:sz w:val="28"/>
          <w:szCs w:val="28"/>
          <w:lang w:eastAsia="ru-RU"/>
        </w:rPr>
        <w:t>составил 100,0% опрошенных</w:t>
      </w:r>
      <w:r w:rsidRPr="00E53A12">
        <w:rPr>
          <w:rFonts w:ascii="Times New Roman" w:eastAsia="Times New Roman" w:hAnsi="Times New Roman" w:cs="Times New Roman"/>
          <w:sz w:val="28"/>
          <w:szCs w:val="28"/>
          <w:lang w:eastAsia="ru-RU"/>
        </w:rPr>
        <w:t xml:space="preserve"> (сумма ответов «знаю, обращался», «знаю, но не обращался», «что-то слышал, не обращался») (см. Диаграмму 2.1</w:t>
      </w:r>
      <w:r>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 С 2013 г</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мониторинг фиксирует </w:t>
      </w:r>
      <w:r>
        <w:rPr>
          <w:rFonts w:ascii="Times New Roman" w:eastAsia="Times New Roman" w:hAnsi="Times New Roman" w:cs="Times New Roman"/>
          <w:sz w:val="28"/>
          <w:szCs w:val="28"/>
          <w:lang w:eastAsia="ru-RU"/>
        </w:rPr>
        <w:t xml:space="preserve">сначала </w:t>
      </w:r>
      <w:r w:rsidRPr="00E53A12">
        <w:rPr>
          <w:rFonts w:ascii="Times New Roman" w:eastAsia="Times New Roman" w:hAnsi="Times New Roman" w:cs="Times New Roman"/>
          <w:sz w:val="28"/>
          <w:szCs w:val="28"/>
          <w:lang w:eastAsia="ru-RU"/>
        </w:rPr>
        <w:t>поступательный рост значения показателя информированности населения о МФЦ</w:t>
      </w:r>
      <w:r>
        <w:rPr>
          <w:rFonts w:ascii="Times New Roman" w:eastAsia="Times New Roman" w:hAnsi="Times New Roman" w:cs="Times New Roman"/>
          <w:sz w:val="28"/>
          <w:szCs w:val="28"/>
          <w:lang w:eastAsia="ru-RU"/>
        </w:rPr>
        <w:t>, а начиная с 2017 г. – его стабильно высокий уровень</w:t>
      </w:r>
      <w:r w:rsidRPr="00E53A12">
        <w:rPr>
          <w:rFonts w:ascii="Times New Roman" w:eastAsia="Times New Roman" w:hAnsi="Times New Roman" w:cs="Times New Roman"/>
          <w:sz w:val="28"/>
          <w:szCs w:val="28"/>
          <w:lang w:eastAsia="ru-RU"/>
        </w:rPr>
        <w:t>: в 2014-2015 гг. – 79,2</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2015-2016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85,8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93,7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98,1</w:t>
      </w:r>
      <w:r>
        <w:rPr>
          <w:rFonts w:ascii="Times New Roman" w:eastAsia="Times New Roman" w:hAnsi="Times New Roman" w:cs="Times New Roman"/>
          <w:sz w:val="28"/>
          <w:szCs w:val="28"/>
          <w:lang w:eastAsia="ru-RU"/>
        </w:rPr>
        <w:t xml:space="preserve">%, 2018-2019 гг. – 96,7%, 2019-2020 гг. –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2020-2021 – 99,6%, 2021-2022 – 99,8%.</w:t>
      </w:r>
    </w:p>
    <w:p w14:paraId="32207DEC" w14:textId="49D396A9" w:rsidR="00B101C1" w:rsidRDefault="00B101C1" w:rsidP="00B101C1">
      <w:pPr>
        <w:suppressAutoHyphens/>
        <w:spacing w:after="12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 xml:space="preserve">Обращает на себя внимание </w:t>
      </w:r>
      <w:r>
        <w:rPr>
          <w:rFonts w:ascii="Times New Roman" w:eastAsia="Times New Roman" w:hAnsi="Times New Roman" w:cs="Times New Roman"/>
          <w:sz w:val="28"/>
          <w:szCs w:val="28"/>
          <w:lang w:eastAsia="ru-RU"/>
        </w:rPr>
        <w:t>высокий процент</w:t>
      </w:r>
      <w:r w:rsidRPr="00E53A12">
        <w:rPr>
          <w:rFonts w:ascii="Times New Roman" w:eastAsia="Times New Roman" w:hAnsi="Times New Roman" w:cs="Times New Roman"/>
          <w:sz w:val="28"/>
          <w:szCs w:val="28"/>
          <w:lang w:eastAsia="ru-RU"/>
        </w:rPr>
        <w:t xml:space="preserve"> тех, кто обращался в МФЦ, чтобы получить услугу</w:t>
      </w:r>
      <w:r>
        <w:rPr>
          <w:rFonts w:ascii="Times New Roman" w:eastAsia="Times New Roman" w:hAnsi="Times New Roman" w:cs="Times New Roman"/>
          <w:sz w:val="28"/>
          <w:szCs w:val="28"/>
          <w:lang w:eastAsia="ru-RU"/>
        </w:rPr>
        <w:t xml:space="preserve">: в 2022-2023 гг. он составил </w:t>
      </w:r>
      <w:r w:rsidRPr="009F2B03">
        <w:rPr>
          <w:rFonts w:ascii="Times New Roman" w:eastAsia="Times New Roman" w:hAnsi="Times New Roman" w:cs="Times New Roman"/>
          <w:sz w:val="28"/>
          <w:szCs w:val="28"/>
          <w:lang w:eastAsia="ru-RU"/>
        </w:rPr>
        <w:t>61,3%</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опрошенных (в 2014-2015 гг. – 37,4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2015-2016 гг. – 55,1</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68,1</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2017-2018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79,6</w:t>
      </w:r>
      <w:r>
        <w:rPr>
          <w:rFonts w:ascii="Times New Roman" w:eastAsia="Times New Roman" w:hAnsi="Times New Roman" w:cs="Times New Roman"/>
          <w:sz w:val="28"/>
          <w:szCs w:val="28"/>
          <w:lang w:eastAsia="ru-RU"/>
        </w:rPr>
        <w:t xml:space="preserve">%, в 2018-2019 гг. – 79,1%, в </w:t>
      </w:r>
      <w:r w:rsidRPr="00E53A12">
        <w:rPr>
          <w:rFonts w:ascii="Times New Roman" w:eastAsia="Times New Roman" w:hAnsi="Times New Roman" w:cs="Times New Roman"/>
          <w:sz w:val="28"/>
          <w:szCs w:val="28"/>
          <w:lang w:eastAsia="ru-RU"/>
        </w:rPr>
        <w:t>2019</w:t>
      </w:r>
      <w:r>
        <w:rPr>
          <w:rFonts w:ascii="Times New Roman" w:eastAsia="Times New Roman" w:hAnsi="Times New Roman" w:cs="Times New Roman"/>
          <w:sz w:val="28"/>
          <w:szCs w:val="28"/>
          <w:lang w:eastAsia="ru-RU"/>
        </w:rPr>
        <w:t>-2020</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7</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 в</w:t>
      </w:r>
      <w:r w:rsidRPr="00E53A12">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20-2021</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r w:rsidRPr="00E54556">
        <w:rPr>
          <w:rFonts w:ascii="Times New Roman" w:eastAsia="Times New Roman" w:hAnsi="Times New Roman" w:cs="Times New Roman"/>
          <w:sz w:val="28"/>
          <w:szCs w:val="28"/>
          <w:lang w:eastAsia="ru-RU"/>
        </w:rPr>
        <w:t>65</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в 2021-2022 гг. – 53,5%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2020-2021 гг. наблюдалось снижение обращений в МФЦ, отрицательная динамика за год составляла 10%. Данная динамика была связана, скорее всего, с введением карантинных мер в период </w:t>
      </w:r>
      <w:r>
        <w:rPr>
          <w:rFonts w:ascii="Times New Roman" w:eastAsia="Times New Roman" w:hAnsi="Times New Roman" w:cs="Times New Roman"/>
          <w:sz w:val="28"/>
          <w:szCs w:val="28"/>
          <w:lang w:val="en-US" w:eastAsia="ru-RU"/>
        </w:rPr>
        <w:t>Covid</w:t>
      </w:r>
      <w:r w:rsidRPr="00890792">
        <w:rPr>
          <w:rFonts w:ascii="Times New Roman" w:eastAsia="Times New Roman" w:hAnsi="Times New Roman" w:cs="Times New Roman"/>
          <w:sz w:val="28"/>
          <w:szCs w:val="28"/>
          <w:lang w:eastAsia="ru-RU"/>
        </w:rPr>
        <w:t xml:space="preserve">-19 </w:t>
      </w:r>
      <w:r>
        <w:rPr>
          <w:rFonts w:ascii="Times New Roman" w:eastAsia="Times New Roman" w:hAnsi="Times New Roman" w:cs="Times New Roman"/>
          <w:sz w:val="28"/>
          <w:szCs w:val="28"/>
          <w:lang w:eastAsia="ru-RU"/>
        </w:rPr>
        <w:t>и,</w:t>
      </w:r>
      <w:r w:rsidRPr="0089079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 следствие, сокращением количества посещений гражданами государственных организаций. Однако в текущем году наблюдается положительная динамика – количество обращений в МФЦ выросло на 7,8</w:t>
      </w:r>
      <w:r w:rsidR="00FF2BAB" w:rsidRPr="00302C2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238B92F0" w14:textId="77777777" w:rsidR="00B101C1" w:rsidRPr="00D104D8" w:rsidRDefault="00B101C1" w:rsidP="00B101C1">
      <w:pPr>
        <w:ind w:firstLine="709"/>
        <w:jc w:val="right"/>
        <w:rPr>
          <w:rFonts w:ascii="Times New Roman" w:eastAsia="Times New Roman" w:hAnsi="Times New Roman" w:cs="Times New Roman"/>
          <w:sz w:val="28"/>
          <w:szCs w:val="28"/>
          <w:lang w:eastAsia="ru-RU"/>
        </w:rPr>
      </w:pPr>
      <w:r w:rsidRPr="00D104D8">
        <w:rPr>
          <w:rFonts w:ascii="Times New Roman" w:eastAsia="Times New Roman" w:hAnsi="Times New Roman" w:cs="Times New Roman"/>
          <w:bCs/>
          <w:sz w:val="28"/>
          <w:szCs w:val="28"/>
          <w:lang w:eastAsia="ru-RU"/>
        </w:rPr>
        <w:t>Диаграмма 2.1.1</w:t>
      </w:r>
    </w:p>
    <w:p w14:paraId="3C90D09D" w14:textId="77777777" w:rsidR="00B101C1" w:rsidRPr="00D104D8" w:rsidRDefault="00B101C1" w:rsidP="00B101C1">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Распределение ответов на вопрос:</w:t>
      </w:r>
    </w:p>
    <w:p w14:paraId="1A9FDF32" w14:textId="77777777" w:rsidR="00B101C1" w:rsidRPr="00D104D8" w:rsidRDefault="00B101C1" w:rsidP="00B101C1">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02423192"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 xml:space="preserve">(в % от общего числа опрошенных, </w:t>
      </w:r>
      <w:r w:rsidRPr="00D104D8">
        <w:rPr>
          <w:rFonts w:ascii="Times New Roman" w:eastAsia="Times New Roman" w:hAnsi="Times New Roman" w:cs="Times New Roman"/>
          <w:sz w:val="28"/>
          <w:szCs w:val="28"/>
          <w:lang w:val="en-US" w:eastAsia="ru-RU"/>
        </w:rPr>
        <w:t>N</w:t>
      </w:r>
      <w:r w:rsidRPr="00D104D8">
        <w:rPr>
          <w:rFonts w:ascii="Times New Roman" w:eastAsia="Times New Roman" w:hAnsi="Times New Roman" w:cs="Times New Roman"/>
          <w:sz w:val="28"/>
          <w:szCs w:val="28"/>
          <w:lang w:eastAsia="ru-RU"/>
        </w:rPr>
        <w:t>=8314 чел.)</w:t>
      </w:r>
    </w:p>
    <w:p w14:paraId="40746E8D" w14:textId="77777777" w:rsidR="00B101C1" w:rsidRDefault="00B101C1" w:rsidP="00B101C1">
      <w:pPr>
        <w:suppressAutoHyphens/>
        <w:spacing w:after="120"/>
        <w:ind w:left="-284"/>
        <w:jc w:val="both"/>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84704" behindDoc="0" locked="0" layoutInCell="1" allowOverlap="1" wp14:anchorId="7BEF04E5" wp14:editId="1B9BB450">
                <wp:simplePos x="0" y="0"/>
                <wp:positionH relativeFrom="margin">
                  <wp:posOffset>-184786</wp:posOffset>
                </wp:positionH>
                <wp:positionV relativeFrom="paragraph">
                  <wp:posOffset>100965</wp:posOffset>
                </wp:positionV>
                <wp:extent cx="5992495" cy="1581785"/>
                <wp:effectExtent l="0" t="0" r="27305" b="18415"/>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2495" cy="1581785"/>
                        </a:xfrm>
                        <a:prstGeom prst="roundRect">
                          <a:avLst>
                            <a:gd name="adj" fmla="val 16667"/>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oundrect w14:anchorId="039A40B5" id="Скругленный прямоугольник 70" o:spid="_x0000_s1026" style="position:absolute;margin-left:-14.55pt;margin-top:7.95pt;width:471.85pt;height:124.5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" filled="f" strokecolor="red" strokeweight="1.5pt">
                <w10:wrap anchorx="margin"/>
              </v:roundrect>
            </w:pict>
          </mc:Fallback>
        </mc:AlternateContent>
      </w:r>
      <w:r>
        <w:rPr>
          <w:noProof/>
        </w:rPr>
        <mc:AlternateContent>
          <mc:Choice Requires="wps">
            <w:drawing>
              <wp:anchor distT="0" distB="0" distL="114300" distR="114300" simplePos="0" relativeHeight="251785728" behindDoc="0" locked="0" layoutInCell="1" allowOverlap="1" wp14:anchorId="3F6122ED" wp14:editId="0C85AAFA">
                <wp:simplePos x="0" y="0"/>
                <wp:positionH relativeFrom="rightMargin">
                  <wp:posOffset>-485775</wp:posOffset>
                </wp:positionH>
                <wp:positionV relativeFrom="paragraph">
                  <wp:posOffset>792480</wp:posOffset>
                </wp:positionV>
                <wp:extent cx="655320" cy="287020"/>
                <wp:effectExtent l="0" t="0" r="11430" b="1841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87020"/>
                        </a:xfrm>
                        <a:prstGeom prst="rect">
                          <a:avLst/>
                        </a:prstGeom>
                        <a:solidFill>
                          <a:srgbClr val="FFFFFF"/>
                        </a:solidFill>
                        <a:ln w="9525">
                          <a:solidFill>
                            <a:srgbClr val="FF0000"/>
                          </a:solidFill>
                          <a:miter lim="800000"/>
                          <a:headEnd/>
                          <a:tailEnd/>
                        </a:ln>
                      </wps:spPr>
                      <wps:txbx>
                        <w:txbxContent>
                          <w:p w14:paraId="764EC896" w14:textId="77777777" w:rsidR="00B101C1" w:rsidRPr="002C6779" w:rsidRDefault="00B101C1" w:rsidP="00B101C1">
                            <w:pPr>
                              <w:rPr>
                                <w:rFonts w:asciiTheme="minorHAnsi" w:hAnsiTheme="minorHAnsi" w:cstheme="minorHAnsi"/>
                                <w:b/>
                                <w:color w:val="C00000"/>
                                <w:sz w:val="24"/>
                                <w:szCs w:val="24"/>
                              </w:rPr>
                            </w:pPr>
                            <w:r>
                              <w:rPr>
                                <w:rFonts w:asciiTheme="minorHAnsi" w:hAnsiTheme="minorHAnsi" w:cstheme="minorHAnsi"/>
                                <w:b/>
                                <w:color w:val="C00000"/>
                                <w:sz w:val="24"/>
                                <w:szCs w:val="24"/>
                              </w:rPr>
                              <w:t>100</w:t>
                            </w:r>
                            <w:r w:rsidRPr="002C6779">
                              <w:rPr>
                                <w:rFonts w:asciiTheme="minorHAnsi" w:hAnsiTheme="minorHAnsi" w:cstheme="minorHAnsi"/>
                                <w:b/>
                                <w:color w:val="C00000"/>
                                <w:sz w:val="24"/>
                                <w:szCs w:val="24"/>
                              </w:rPr>
                              <w:t>,</w:t>
                            </w:r>
                            <w:r>
                              <w:rPr>
                                <w:rFonts w:asciiTheme="minorHAnsi" w:hAnsiTheme="minorHAnsi" w:cstheme="minorHAnsi"/>
                                <w:b/>
                                <w:color w:val="C00000"/>
                                <w:sz w:val="24"/>
                                <w:szCs w:val="24"/>
                              </w:rPr>
                              <w:t>0</w:t>
                            </w:r>
                            <w:r w:rsidRPr="002C6779">
                              <w:rPr>
                                <w:rFonts w:asciiTheme="minorHAnsi" w:hAnsiTheme="minorHAnsi" w:cstheme="minorHAnsi"/>
                                <w:b/>
                                <w:color w:val="C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3F6122ED" id="Поле 71" o:spid="_x0000_s1033" type="#_x0000_t202" style="position:absolute;left:0;text-align:left;margin-left:-38.25pt;margin-top:62.4pt;width:51.6pt;height:22.6pt;z-index:251785728;visibility:visible;mso-wrap-style:square;mso-width-percent:0;mso-height-percent:200;mso-wrap-distance-left:9pt;mso-wrap-distance-top:0;mso-wrap-distance-right:9pt;mso-wrap-distance-bottom:0;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" strokecolor="red">
                <v:textbox style="mso-fit-shape-to-text:t">
                  <w:txbxContent>
                    <w:p w14:paraId="764EC896" w14:textId="77777777" w:rsidR="00B101C1" w:rsidRPr="002C6779" w:rsidRDefault="00B101C1" w:rsidP="00B101C1">
                      <w:pPr>
                        <w:rPr>
                          <w:rFonts w:asciiTheme="minorHAnsi" w:hAnsiTheme="minorHAnsi" w:cstheme="minorHAnsi"/>
                          <w:b/>
                          <w:color w:val="C00000"/>
                          <w:sz w:val="24"/>
                          <w:szCs w:val="24"/>
                        </w:rPr>
                      </w:pPr>
                      <w:r>
                        <w:rPr>
                          <w:rFonts w:asciiTheme="minorHAnsi" w:hAnsiTheme="minorHAnsi" w:cstheme="minorHAnsi"/>
                          <w:b/>
                          <w:color w:val="C00000"/>
                          <w:sz w:val="24"/>
                          <w:szCs w:val="24"/>
                        </w:rPr>
                        <w:t>100</w:t>
                      </w:r>
                      <w:r w:rsidRPr="002C6779">
                        <w:rPr>
                          <w:rFonts w:asciiTheme="minorHAnsi" w:hAnsiTheme="minorHAnsi" w:cstheme="minorHAnsi"/>
                          <w:b/>
                          <w:color w:val="C00000"/>
                          <w:sz w:val="24"/>
                          <w:szCs w:val="24"/>
                        </w:rPr>
                        <w:t>,</w:t>
                      </w:r>
                      <w:r>
                        <w:rPr>
                          <w:rFonts w:asciiTheme="minorHAnsi" w:hAnsiTheme="minorHAnsi" w:cstheme="minorHAnsi"/>
                          <w:b/>
                          <w:color w:val="C00000"/>
                          <w:sz w:val="24"/>
                          <w:szCs w:val="24"/>
                        </w:rPr>
                        <w:t>0</w:t>
                      </w:r>
                      <w:r w:rsidRPr="002C6779">
                        <w:rPr>
                          <w:rFonts w:asciiTheme="minorHAnsi" w:hAnsiTheme="minorHAnsi" w:cstheme="minorHAnsi"/>
                          <w:b/>
                          <w:color w:val="C00000"/>
                          <w:sz w:val="24"/>
                          <w:szCs w:val="24"/>
                        </w:rPr>
                        <w:t>%</w:t>
                      </w:r>
                    </w:p>
                  </w:txbxContent>
                </v:textbox>
                <w10:wrap anchorx="margin"/>
              </v:shape>
            </w:pict>
          </mc:Fallback>
        </mc:AlternateContent>
      </w:r>
      <w:r>
        <w:rPr>
          <w:rFonts w:ascii="Times New Roman" w:eastAsia="Times New Roman" w:hAnsi="Times New Roman" w:cs="Times New Roman"/>
          <w:noProof/>
          <w:sz w:val="28"/>
          <w:szCs w:val="28"/>
          <w:lang w:eastAsia="ru-RU"/>
        </w:rPr>
        <w:drawing>
          <wp:inline distT="0" distB="0" distL="0" distR="0" wp14:anchorId="7EFCFA3B" wp14:editId="4A18993A">
            <wp:extent cx="5876925" cy="1688465"/>
            <wp:effectExtent l="0" t="0" r="9525" b="6985"/>
            <wp:docPr id="5267966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1688465"/>
                    </a:xfrm>
                    <a:prstGeom prst="rect">
                      <a:avLst/>
                    </a:prstGeom>
                    <a:noFill/>
                  </pic:spPr>
                </pic:pic>
              </a:graphicData>
            </a:graphic>
          </wp:inline>
        </w:drawing>
      </w:r>
    </w:p>
    <w:p w14:paraId="4DC20020" w14:textId="77777777" w:rsidR="00B101C1"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 xml:space="preserve">Уровень информированности населения о возможности получения государственных и муниципальных услуг в МФЦ во всех муниципальных районах (кроме </w:t>
      </w:r>
      <w:r>
        <w:rPr>
          <w:rFonts w:ascii="Times New Roman" w:eastAsia="Times New Roman" w:hAnsi="Times New Roman" w:cs="Times New Roman"/>
          <w:sz w:val="28"/>
          <w:szCs w:val="28"/>
          <w:lang w:eastAsia="ru-RU"/>
        </w:rPr>
        <w:t xml:space="preserve">м.р. </w:t>
      </w:r>
      <w:r w:rsidRPr="00D104D8">
        <w:rPr>
          <w:rFonts w:ascii="Times New Roman" w:eastAsia="Times New Roman" w:hAnsi="Times New Roman" w:cs="Times New Roman"/>
          <w:sz w:val="28"/>
          <w:szCs w:val="28"/>
          <w:lang w:eastAsia="ru-RU"/>
        </w:rPr>
        <w:t>Клявлинск</w:t>
      </w:r>
      <w:r>
        <w:rPr>
          <w:rFonts w:ascii="Times New Roman" w:eastAsia="Times New Roman" w:hAnsi="Times New Roman" w:cs="Times New Roman"/>
          <w:sz w:val="28"/>
          <w:szCs w:val="28"/>
          <w:lang w:eastAsia="ru-RU"/>
        </w:rPr>
        <w:t>ий</w:t>
      </w:r>
      <w:r w:rsidRPr="00D104D8">
        <w:rPr>
          <w:rFonts w:ascii="Times New Roman" w:eastAsia="Times New Roman" w:hAnsi="Times New Roman" w:cs="Times New Roman"/>
          <w:sz w:val="28"/>
          <w:szCs w:val="28"/>
          <w:lang w:eastAsia="ru-RU"/>
        </w:rPr>
        <w:t xml:space="preserve">) и городских округах составляет 100%. В Клявлинском м.р. информированность также высокая – 99,5% (см. Таблицу 2.1.1). </w:t>
      </w:r>
    </w:p>
    <w:p w14:paraId="268BA17F" w14:textId="77777777" w:rsidR="00B101C1" w:rsidRPr="00D104D8" w:rsidRDefault="00B101C1" w:rsidP="00B101C1">
      <w:pPr>
        <w:suppressAutoHyphens/>
        <w:spacing w:after="120"/>
        <w:ind w:firstLine="709"/>
        <w:jc w:val="both"/>
        <w:rPr>
          <w:rFonts w:ascii="Times New Roman" w:eastAsia="Times New Roman" w:hAnsi="Times New Roman" w:cs="Times New Roman"/>
          <w:sz w:val="28"/>
          <w:szCs w:val="28"/>
          <w:lang w:eastAsia="ru-RU"/>
        </w:rPr>
      </w:pPr>
    </w:p>
    <w:p w14:paraId="55BF3EC1" w14:textId="77777777" w:rsidR="00B101C1" w:rsidRPr="00D104D8" w:rsidRDefault="00B101C1" w:rsidP="00B101C1">
      <w:pPr>
        <w:ind w:firstLine="709"/>
        <w:jc w:val="right"/>
        <w:rPr>
          <w:rFonts w:ascii="Times New Roman" w:eastAsia="Times New Roman" w:hAnsi="Times New Roman" w:cs="Times New Roman"/>
          <w:bCs/>
          <w:sz w:val="28"/>
          <w:szCs w:val="28"/>
          <w:lang w:eastAsia="ru-RU"/>
        </w:rPr>
      </w:pPr>
      <w:r w:rsidRPr="00D104D8">
        <w:rPr>
          <w:rFonts w:ascii="Times New Roman" w:eastAsia="Times New Roman" w:hAnsi="Times New Roman" w:cs="Times New Roman"/>
          <w:bCs/>
          <w:sz w:val="28"/>
          <w:szCs w:val="28"/>
          <w:lang w:eastAsia="ru-RU"/>
        </w:rPr>
        <w:t>Таблица 2.1.1</w:t>
      </w:r>
    </w:p>
    <w:p w14:paraId="24D7661B" w14:textId="77777777" w:rsidR="00B101C1" w:rsidRPr="00D104D8" w:rsidRDefault="00B101C1" w:rsidP="00B101C1">
      <w:pPr>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Распределение ответов на вопрос:</w:t>
      </w:r>
    </w:p>
    <w:p w14:paraId="7674D42D" w14:textId="77777777" w:rsidR="00B101C1" w:rsidRPr="00D104D8" w:rsidRDefault="00B101C1" w:rsidP="00B101C1">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7AFCAF4A" w14:textId="77777777" w:rsidR="00B101C1" w:rsidRPr="00D07DBE" w:rsidRDefault="00B101C1" w:rsidP="00B101C1">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 xml:space="preserve"> </w:t>
      </w:r>
      <w:r w:rsidRPr="00D104D8">
        <w:rPr>
          <w:rFonts w:ascii="Times New Roman" w:eastAsia="Times New Roman" w:hAnsi="Times New Roman" w:cs="Times New Roman"/>
          <w:bCs/>
          <w:sz w:val="28"/>
          <w:szCs w:val="28"/>
          <w:lang w:eastAsia="ru-RU"/>
        </w:rPr>
        <w:t xml:space="preserve">(в % от общего числа опрошенных, </w:t>
      </w:r>
      <w:r w:rsidRPr="00D104D8">
        <w:rPr>
          <w:rFonts w:ascii="Times New Roman" w:eastAsia="Times New Roman" w:hAnsi="Times New Roman" w:cs="Times New Roman"/>
          <w:sz w:val="28"/>
          <w:szCs w:val="28"/>
          <w:lang w:val="en-US" w:eastAsia="ru-RU"/>
        </w:rPr>
        <w:t>N</w:t>
      </w:r>
      <w:r w:rsidRPr="00D104D8">
        <w:rPr>
          <w:rFonts w:ascii="Times New Roman" w:eastAsia="Times New Roman" w:hAnsi="Times New Roman" w:cs="Times New Roman"/>
          <w:sz w:val="28"/>
          <w:szCs w:val="28"/>
          <w:lang w:eastAsia="ru-RU"/>
        </w:rPr>
        <w:t>=8314 чел.</w:t>
      </w:r>
      <w:r w:rsidRPr="00D104D8">
        <w:rPr>
          <w:rFonts w:ascii="Times New Roman" w:eastAsia="Times New Roman" w:hAnsi="Times New Roman" w:cs="Times New Roman"/>
          <w:b/>
          <w:sz w:val="28"/>
          <w:szCs w:val="28"/>
          <w:lang w:eastAsia="ru-RU"/>
        </w:rPr>
        <w:t>)</w:t>
      </w:r>
    </w:p>
    <w:p w14:paraId="4ADDAE48" w14:textId="77777777" w:rsidR="00B101C1" w:rsidRPr="00E53A12" w:rsidRDefault="00B101C1" w:rsidP="00B101C1">
      <w:pPr>
        <w:suppressAutoHyphens/>
        <w:ind w:firstLine="709"/>
        <w:jc w:val="center"/>
        <w:rPr>
          <w:rFonts w:ascii="Times New Roman" w:eastAsia="Times New Roman" w:hAnsi="Times New Roman" w:cs="Times New Roman"/>
          <w:sz w:val="28"/>
          <w:szCs w:val="28"/>
          <w:lang w:eastAsia="ru-RU"/>
        </w:rPr>
      </w:pPr>
    </w:p>
    <w:tbl>
      <w:tblPr>
        <w:tblStyle w:val="-211"/>
        <w:tblW w:w="10031" w:type="dxa"/>
        <w:jc w:val="center"/>
        <w:tblLayout w:type="fixed"/>
        <w:tblLook w:val="0480" w:firstRow="0" w:lastRow="0" w:firstColumn="1" w:lastColumn="0" w:noHBand="0" w:noVBand="1"/>
      </w:tblPr>
      <w:tblGrid>
        <w:gridCol w:w="2411"/>
        <w:gridCol w:w="566"/>
        <w:gridCol w:w="1438"/>
        <w:gridCol w:w="1290"/>
        <w:gridCol w:w="1417"/>
        <w:gridCol w:w="1417"/>
        <w:gridCol w:w="1379"/>
        <w:gridCol w:w="113"/>
      </w:tblGrid>
      <w:tr w:rsidR="00B101C1" w:rsidRPr="00D104D8" w14:paraId="5D1E7F0F" w14:textId="77777777" w:rsidTr="00941EE9">
        <w:trPr>
          <w:trHeight w:val="300"/>
          <w:tblHeader/>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365F91" w:themeFill="accent1" w:themeFillShade="BF"/>
            <w:noWrap/>
            <w:hideMark/>
          </w:tcPr>
          <w:p w14:paraId="3573D87F" w14:textId="77777777" w:rsidR="00B101C1" w:rsidRPr="00E53A12" w:rsidRDefault="00B101C1" w:rsidP="00941EE9">
            <w:pPr>
              <w:jc w:val="center"/>
              <w:rPr>
                <w:rFonts w:ascii="Times New Roman" w:eastAsia="Times New Roman" w:hAnsi="Times New Roman" w:cs="Times New Roman"/>
                <w:color w:val="FFFFFF" w:themeColor="background1"/>
                <w:sz w:val="24"/>
                <w:szCs w:val="24"/>
                <w:lang w:eastAsia="ru-RU"/>
              </w:rPr>
            </w:pPr>
          </w:p>
        </w:tc>
        <w:tc>
          <w:tcPr>
            <w:tcW w:w="2004" w:type="dxa"/>
            <w:gridSpan w:val="2"/>
            <w:shd w:val="clear" w:color="auto" w:fill="365F91" w:themeFill="accent1" w:themeFillShade="BF"/>
          </w:tcPr>
          <w:p w14:paraId="38455FE5"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Суммарная доля информиро-ванных</w:t>
            </w:r>
          </w:p>
        </w:tc>
        <w:tc>
          <w:tcPr>
            <w:tcW w:w="1290" w:type="dxa"/>
            <w:shd w:val="clear" w:color="auto" w:fill="365F91" w:themeFill="accent1" w:themeFillShade="BF"/>
            <w:noWrap/>
            <w:hideMark/>
          </w:tcPr>
          <w:p w14:paraId="587CB346"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Знаю, обращал-ся</w:t>
            </w:r>
          </w:p>
        </w:tc>
        <w:tc>
          <w:tcPr>
            <w:tcW w:w="1417" w:type="dxa"/>
            <w:shd w:val="clear" w:color="auto" w:fill="365F91" w:themeFill="accent1" w:themeFillShade="BF"/>
            <w:noWrap/>
            <w:hideMark/>
          </w:tcPr>
          <w:p w14:paraId="42F67187"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Знаю, но не обращался</w:t>
            </w:r>
          </w:p>
        </w:tc>
        <w:tc>
          <w:tcPr>
            <w:tcW w:w="1417" w:type="dxa"/>
            <w:shd w:val="clear" w:color="auto" w:fill="365F91" w:themeFill="accent1" w:themeFillShade="BF"/>
            <w:noWrap/>
            <w:hideMark/>
          </w:tcPr>
          <w:p w14:paraId="036E0D81"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Что-то слышал, но не обращался</w:t>
            </w:r>
          </w:p>
        </w:tc>
        <w:tc>
          <w:tcPr>
            <w:tcW w:w="1492" w:type="dxa"/>
            <w:gridSpan w:val="2"/>
            <w:shd w:val="clear" w:color="auto" w:fill="365F91" w:themeFill="accent1" w:themeFillShade="BF"/>
            <w:noWrap/>
            <w:hideMark/>
          </w:tcPr>
          <w:p w14:paraId="3008CFF4"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Слышу впервые, не обращался</w:t>
            </w:r>
          </w:p>
        </w:tc>
      </w:tr>
      <w:tr w:rsidR="00B101C1" w:rsidRPr="00D104D8" w14:paraId="5C50A615" w14:textId="77777777" w:rsidTr="00941EE9">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5FD3DDC"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Самарская область</w:t>
            </w:r>
          </w:p>
        </w:tc>
        <w:tc>
          <w:tcPr>
            <w:tcW w:w="2004" w:type="dxa"/>
            <w:gridSpan w:val="2"/>
          </w:tcPr>
          <w:p w14:paraId="0F3B11D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100,0 </w:t>
            </w:r>
          </w:p>
        </w:tc>
        <w:tc>
          <w:tcPr>
            <w:tcW w:w="1290" w:type="dxa"/>
            <w:noWrap/>
            <w:vAlign w:val="center"/>
            <w:hideMark/>
          </w:tcPr>
          <w:p w14:paraId="682834C1"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82,7</w:t>
            </w:r>
          </w:p>
        </w:tc>
        <w:tc>
          <w:tcPr>
            <w:tcW w:w="1417" w:type="dxa"/>
            <w:noWrap/>
            <w:vAlign w:val="center"/>
            <w:hideMark/>
          </w:tcPr>
          <w:p w14:paraId="697CAD2C"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16,7</w:t>
            </w:r>
          </w:p>
        </w:tc>
        <w:tc>
          <w:tcPr>
            <w:tcW w:w="1417" w:type="dxa"/>
            <w:noWrap/>
            <w:vAlign w:val="center"/>
            <w:hideMark/>
          </w:tcPr>
          <w:p w14:paraId="6F0C61C0"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0,6</w:t>
            </w:r>
          </w:p>
        </w:tc>
        <w:tc>
          <w:tcPr>
            <w:tcW w:w="1379" w:type="dxa"/>
            <w:noWrap/>
            <w:hideMark/>
          </w:tcPr>
          <w:p w14:paraId="490EEAC0"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3399B8E0"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10031" w:type="dxa"/>
            <w:gridSpan w:val="8"/>
            <w:noWrap/>
            <w:hideMark/>
          </w:tcPr>
          <w:p w14:paraId="1D0067C5" w14:textId="77777777" w:rsidR="00B101C1" w:rsidRPr="00D104D8" w:rsidRDefault="00B101C1" w:rsidP="00941EE9">
            <w:pPr>
              <w:jc w:val="center"/>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Городские округа</w:t>
            </w:r>
          </w:p>
        </w:tc>
      </w:tr>
      <w:tr w:rsidR="00B101C1" w:rsidRPr="00D104D8" w14:paraId="4AAFCFEE"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B5627B8"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Самара</w:t>
            </w:r>
          </w:p>
        </w:tc>
        <w:tc>
          <w:tcPr>
            <w:tcW w:w="2004" w:type="dxa"/>
            <w:gridSpan w:val="2"/>
            <w:vAlign w:val="bottom"/>
          </w:tcPr>
          <w:p w14:paraId="233E761E"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2E46202F"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65,5</w:t>
            </w:r>
          </w:p>
        </w:tc>
        <w:tc>
          <w:tcPr>
            <w:tcW w:w="1417" w:type="dxa"/>
            <w:noWrap/>
            <w:vAlign w:val="center"/>
          </w:tcPr>
          <w:p w14:paraId="534D8942"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34,2</w:t>
            </w:r>
          </w:p>
        </w:tc>
        <w:tc>
          <w:tcPr>
            <w:tcW w:w="1417" w:type="dxa"/>
            <w:noWrap/>
            <w:vAlign w:val="center"/>
          </w:tcPr>
          <w:p w14:paraId="60978F2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0,3</w:t>
            </w:r>
          </w:p>
        </w:tc>
        <w:tc>
          <w:tcPr>
            <w:tcW w:w="1492" w:type="dxa"/>
            <w:gridSpan w:val="2"/>
            <w:noWrap/>
          </w:tcPr>
          <w:p w14:paraId="315CA843"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F2B172C"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5C8C323"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Тольятти</w:t>
            </w:r>
          </w:p>
        </w:tc>
        <w:tc>
          <w:tcPr>
            <w:tcW w:w="2004" w:type="dxa"/>
            <w:gridSpan w:val="2"/>
          </w:tcPr>
          <w:p w14:paraId="11F30237"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32A8AC0F"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63,8</w:t>
            </w:r>
          </w:p>
        </w:tc>
        <w:tc>
          <w:tcPr>
            <w:tcW w:w="1417" w:type="dxa"/>
            <w:noWrap/>
            <w:vAlign w:val="center"/>
          </w:tcPr>
          <w:p w14:paraId="0BDD7825"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34,6</w:t>
            </w:r>
          </w:p>
        </w:tc>
        <w:tc>
          <w:tcPr>
            <w:tcW w:w="1417" w:type="dxa"/>
            <w:noWrap/>
            <w:vAlign w:val="center"/>
          </w:tcPr>
          <w:p w14:paraId="4A56DBDD"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1,6</w:t>
            </w:r>
          </w:p>
        </w:tc>
        <w:tc>
          <w:tcPr>
            <w:tcW w:w="1492" w:type="dxa"/>
            <w:gridSpan w:val="2"/>
            <w:noWrap/>
          </w:tcPr>
          <w:p w14:paraId="013D7E83"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FCF7AFD"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324B393"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Новокуйбышевск</w:t>
            </w:r>
          </w:p>
        </w:tc>
        <w:tc>
          <w:tcPr>
            <w:tcW w:w="2004" w:type="dxa"/>
            <w:gridSpan w:val="2"/>
          </w:tcPr>
          <w:p w14:paraId="5209E36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6065FC89"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70,4</w:t>
            </w:r>
          </w:p>
        </w:tc>
        <w:tc>
          <w:tcPr>
            <w:tcW w:w="1417" w:type="dxa"/>
            <w:noWrap/>
            <w:vAlign w:val="center"/>
          </w:tcPr>
          <w:p w14:paraId="4395FD92"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29,6</w:t>
            </w:r>
          </w:p>
        </w:tc>
        <w:tc>
          <w:tcPr>
            <w:tcW w:w="1417" w:type="dxa"/>
            <w:noWrap/>
            <w:vAlign w:val="center"/>
          </w:tcPr>
          <w:p w14:paraId="6C2D8FCC"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0,0 </w:t>
            </w:r>
          </w:p>
        </w:tc>
        <w:tc>
          <w:tcPr>
            <w:tcW w:w="1492" w:type="dxa"/>
            <w:gridSpan w:val="2"/>
            <w:noWrap/>
          </w:tcPr>
          <w:p w14:paraId="2AF26312"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322AFBB8"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5AE0065"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Сызрань</w:t>
            </w:r>
          </w:p>
        </w:tc>
        <w:tc>
          <w:tcPr>
            <w:tcW w:w="2004" w:type="dxa"/>
            <w:gridSpan w:val="2"/>
          </w:tcPr>
          <w:p w14:paraId="3F51FD48"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476E7DC9"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50,5</w:t>
            </w:r>
          </w:p>
        </w:tc>
        <w:tc>
          <w:tcPr>
            <w:tcW w:w="1417" w:type="dxa"/>
            <w:noWrap/>
            <w:vAlign w:val="center"/>
          </w:tcPr>
          <w:p w14:paraId="74DC5E8F"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48,2</w:t>
            </w:r>
          </w:p>
        </w:tc>
        <w:tc>
          <w:tcPr>
            <w:tcW w:w="1417" w:type="dxa"/>
            <w:noWrap/>
            <w:vAlign w:val="center"/>
          </w:tcPr>
          <w:p w14:paraId="45248C49"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1,3</w:t>
            </w:r>
          </w:p>
        </w:tc>
        <w:tc>
          <w:tcPr>
            <w:tcW w:w="1492" w:type="dxa"/>
            <w:gridSpan w:val="2"/>
            <w:noWrap/>
          </w:tcPr>
          <w:p w14:paraId="26269B92"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4E71C165"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60786DB"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Чапаевск</w:t>
            </w:r>
          </w:p>
        </w:tc>
        <w:tc>
          <w:tcPr>
            <w:tcW w:w="2004" w:type="dxa"/>
            <w:gridSpan w:val="2"/>
          </w:tcPr>
          <w:p w14:paraId="59CD3E33"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31D7FEAC"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86,8</w:t>
            </w:r>
          </w:p>
        </w:tc>
        <w:tc>
          <w:tcPr>
            <w:tcW w:w="1417" w:type="dxa"/>
            <w:noWrap/>
            <w:vAlign w:val="center"/>
          </w:tcPr>
          <w:p w14:paraId="4651E5A6"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13,2</w:t>
            </w:r>
          </w:p>
        </w:tc>
        <w:tc>
          <w:tcPr>
            <w:tcW w:w="1417" w:type="dxa"/>
            <w:noWrap/>
            <w:vAlign w:val="center"/>
          </w:tcPr>
          <w:p w14:paraId="4EE3F0F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0,0 </w:t>
            </w:r>
          </w:p>
        </w:tc>
        <w:tc>
          <w:tcPr>
            <w:tcW w:w="1492" w:type="dxa"/>
            <w:gridSpan w:val="2"/>
            <w:noWrap/>
          </w:tcPr>
          <w:p w14:paraId="19A0F20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DF64258"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D152B23"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Жигулевск</w:t>
            </w:r>
          </w:p>
        </w:tc>
        <w:tc>
          <w:tcPr>
            <w:tcW w:w="2004" w:type="dxa"/>
            <w:gridSpan w:val="2"/>
          </w:tcPr>
          <w:p w14:paraId="3024C9B0"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0E5A350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47,1</w:t>
            </w:r>
          </w:p>
        </w:tc>
        <w:tc>
          <w:tcPr>
            <w:tcW w:w="1417" w:type="dxa"/>
            <w:noWrap/>
            <w:vAlign w:val="center"/>
          </w:tcPr>
          <w:p w14:paraId="35B17AC7"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51,7</w:t>
            </w:r>
          </w:p>
        </w:tc>
        <w:tc>
          <w:tcPr>
            <w:tcW w:w="1417" w:type="dxa"/>
            <w:noWrap/>
            <w:vAlign w:val="center"/>
          </w:tcPr>
          <w:p w14:paraId="74BFFC55"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1,2</w:t>
            </w:r>
          </w:p>
        </w:tc>
        <w:tc>
          <w:tcPr>
            <w:tcW w:w="1492" w:type="dxa"/>
            <w:gridSpan w:val="2"/>
            <w:noWrap/>
          </w:tcPr>
          <w:p w14:paraId="04403322"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7F3BC9B6"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B5BFD23"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Кинель</w:t>
            </w:r>
          </w:p>
        </w:tc>
        <w:tc>
          <w:tcPr>
            <w:tcW w:w="2004" w:type="dxa"/>
            <w:gridSpan w:val="2"/>
          </w:tcPr>
          <w:p w14:paraId="730B1961"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0BD98D23"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417" w:type="dxa"/>
            <w:noWrap/>
          </w:tcPr>
          <w:p w14:paraId="34082499"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17" w:type="dxa"/>
            <w:noWrap/>
          </w:tcPr>
          <w:p w14:paraId="3770D3DB"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92" w:type="dxa"/>
            <w:gridSpan w:val="2"/>
            <w:noWrap/>
          </w:tcPr>
          <w:p w14:paraId="7E7C3CF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766CCFB4"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3B6403B"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Октябрьск</w:t>
            </w:r>
          </w:p>
        </w:tc>
        <w:tc>
          <w:tcPr>
            <w:tcW w:w="2004" w:type="dxa"/>
            <w:gridSpan w:val="2"/>
          </w:tcPr>
          <w:p w14:paraId="71CAEDA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110CE250"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52,2</w:t>
            </w:r>
          </w:p>
        </w:tc>
        <w:tc>
          <w:tcPr>
            <w:tcW w:w="1417" w:type="dxa"/>
            <w:noWrap/>
            <w:vAlign w:val="center"/>
          </w:tcPr>
          <w:p w14:paraId="3652D03C" w14:textId="77777777" w:rsidR="00B101C1" w:rsidRPr="00022E64"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sidRPr="00D104D8">
              <w:rPr>
                <w:rFonts w:ascii="Times New Roman" w:eastAsia="Times New Roman" w:hAnsi="Times New Roman" w:cs="Times New Roman"/>
                <w:sz w:val="24"/>
                <w:szCs w:val="24"/>
                <w:lang w:eastAsia="ru-RU"/>
              </w:rPr>
              <w:t>47</w:t>
            </w:r>
            <w:r>
              <w:rPr>
                <w:rFonts w:ascii="Times New Roman" w:eastAsia="Times New Roman" w:hAnsi="Times New Roman" w:cs="Times New Roman"/>
                <w:sz w:val="24"/>
                <w:szCs w:val="24"/>
                <w:lang w:val="en-US" w:eastAsia="ru-RU"/>
              </w:rPr>
              <w:t>,0</w:t>
            </w:r>
          </w:p>
        </w:tc>
        <w:tc>
          <w:tcPr>
            <w:tcW w:w="1417" w:type="dxa"/>
            <w:noWrap/>
            <w:vAlign w:val="center"/>
          </w:tcPr>
          <w:p w14:paraId="220B57F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0,8</w:t>
            </w:r>
          </w:p>
        </w:tc>
        <w:tc>
          <w:tcPr>
            <w:tcW w:w="1492" w:type="dxa"/>
            <w:gridSpan w:val="2"/>
            <w:noWrap/>
          </w:tcPr>
          <w:p w14:paraId="283AE4EB"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7CB75492"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7691F68"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Отрадный</w:t>
            </w:r>
          </w:p>
        </w:tc>
        <w:tc>
          <w:tcPr>
            <w:tcW w:w="2004" w:type="dxa"/>
            <w:gridSpan w:val="2"/>
            <w:vAlign w:val="bottom"/>
          </w:tcPr>
          <w:p w14:paraId="26E6ABBB"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7A56DB54"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417" w:type="dxa"/>
            <w:noWrap/>
          </w:tcPr>
          <w:p w14:paraId="712920C5"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17" w:type="dxa"/>
            <w:noWrap/>
          </w:tcPr>
          <w:p w14:paraId="51DB1E20"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92" w:type="dxa"/>
            <w:gridSpan w:val="2"/>
            <w:noWrap/>
          </w:tcPr>
          <w:p w14:paraId="5E1F9581"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1A39E370"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03455A9" w14:textId="77777777" w:rsidR="00B101C1" w:rsidRPr="00D104D8" w:rsidRDefault="00B101C1" w:rsidP="00941EE9">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Похвистнево</w:t>
            </w:r>
          </w:p>
        </w:tc>
        <w:tc>
          <w:tcPr>
            <w:tcW w:w="2004" w:type="dxa"/>
            <w:gridSpan w:val="2"/>
            <w:vAlign w:val="bottom"/>
          </w:tcPr>
          <w:p w14:paraId="12C6E82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73C5A72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95,6</w:t>
            </w:r>
          </w:p>
        </w:tc>
        <w:tc>
          <w:tcPr>
            <w:tcW w:w="1417" w:type="dxa"/>
            <w:noWrap/>
            <w:vAlign w:val="center"/>
          </w:tcPr>
          <w:p w14:paraId="00AAE588"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4,4</w:t>
            </w:r>
          </w:p>
        </w:tc>
        <w:tc>
          <w:tcPr>
            <w:tcW w:w="1417" w:type="dxa"/>
            <w:noWrap/>
            <w:vAlign w:val="center"/>
          </w:tcPr>
          <w:p w14:paraId="37343BD8"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 0,0</w:t>
            </w:r>
          </w:p>
        </w:tc>
        <w:tc>
          <w:tcPr>
            <w:tcW w:w="1492" w:type="dxa"/>
            <w:gridSpan w:val="2"/>
            <w:noWrap/>
          </w:tcPr>
          <w:p w14:paraId="69E8921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0743D809"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31" w:type="dxa"/>
            <w:gridSpan w:val="8"/>
            <w:noWrap/>
            <w:hideMark/>
          </w:tcPr>
          <w:p w14:paraId="39D6FA0F" w14:textId="77777777" w:rsidR="00B101C1" w:rsidRPr="00D104D8" w:rsidRDefault="00B101C1" w:rsidP="00941EE9">
            <w:pPr>
              <w:jc w:val="center"/>
              <w:rPr>
                <w:rFonts w:ascii="Times New Roman" w:eastAsia="Times New Roman" w:hAnsi="Times New Roman" w:cs="Times New Roman"/>
                <w:color w:val="000000"/>
                <w:sz w:val="24"/>
                <w:szCs w:val="24"/>
                <w:lang w:eastAsia="ru-RU"/>
              </w:rPr>
            </w:pPr>
            <w:r w:rsidRPr="00D104D8">
              <w:rPr>
                <w:rFonts w:ascii="Times New Roman" w:eastAsia="Times New Roman" w:hAnsi="Times New Roman" w:cs="Times New Roman"/>
                <w:color w:val="000000"/>
                <w:sz w:val="24"/>
                <w:szCs w:val="24"/>
                <w:lang w:eastAsia="ru-RU"/>
              </w:rPr>
              <w:t>Муниципальные районы</w:t>
            </w:r>
          </w:p>
        </w:tc>
      </w:tr>
      <w:tr w:rsidR="00B101C1" w:rsidRPr="00D104D8" w14:paraId="0FAE0785"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0C388CA"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Алексеевский</w:t>
            </w:r>
          </w:p>
        </w:tc>
        <w:tc>
          <w:tcPr>
            <w:tcW w:w="2004" w:type="dxa"/>
            <w:gridSpan w:val="2"/>
          </w:tcPr>
          <w:p w14:paraId="78639E12"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20B41FF0"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92,4</w:t>
            </w:r>
          </w:p>
        </w:tc>
        <w:tc>
          <w:tcPr>
            <w:tcW w:w="1417" w:type="dxa"/>
            <w:noWrap/>
            <w:vAlign w:val="center"/>
          </w:tcPr>
          <w:p w14:paraId="3939F65B"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7,1</w:t>
            </w:r>
          </w:p>
        </w:tc>
        <w:tc>
          <w:tcPr>
            <w:tcW w:w="1417" w:type="dxa"/>
            <w:noWrap/>
            <w:vAlign w:val="center"/>
          </w:tcPr>
          <w:p w14:paraId="7FACD56D"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2484A4AB"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03422534"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263332A"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Безенчукский</w:t>
            </w:r>
          </w:p>
        </w:tc>
        <w:tc>
          <w:tcPr>
            <w:tcW w:w="2004" w:type="dxa"/>
            <w:gridSpan w:val="2"/>
          </w:tcPr>
          <w:p w14:paraId="52AE8E6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0D9ABFF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99,5</w:t>
            </w:r>
          </w:p>
        </w:tc>
        <w:tc>
          <w:tcPr>
            <w:tcW w:w="1417" w:type="dxa"/>
            <w:noWrap/>
            <w:vAlign w:val="center"/>
          </w:tcPr>
          <w:p w14:paraId="04C354CE"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17" w:type="dxa"/>
            <w:noWrap/>
            <w:vAlign w:val="center"/>
          </w:tcPr>
          <w:p w14:paraId="54990FCB"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0,0</w:t>
            </w:r>
            <w:r w:rsidRPr="00D104D8">
              <w:rPr>
                <w:rFonts w:ascii="Times New Roman" w:eastAsia="Times New Roman" w:hAnsi="Times New Roman" w:cs="Times New Roman"/>
                <w:sz w:val="24"/>
                <w:szCs w:val="24"/>
                <w:lang w:eastAsia="ru-RU"/>
              </w:rPr>
              <w:t> </w:t>
            </w:r>
          </w:p>
        </w:tc>
        <w:tc>
          <w:tcPr>
            <w:tcW w:w="1492" w:type="dxa"/>
            <w:gridSpan w:val="2"/>
            <w:noWrap/>
          </w:tcPr>
          <w:p w14:paraId="0EFFB7F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1B9C8CF5"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B99E986"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Богатовский</w:t>
            </w:r>
          </w:p>
        </w:tc>
        <w:tc>
          <w:tcPr>
            <w:tcW w:w="2004" w:type="dxa"/>
            <w:gridSpan w:val="2"/>
          </w:tcPr>
          <w:p w14:paraId="7AA084E8"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7B17B735"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84,8</w:t>
            </w:r>
          </w:p>
        </w:tc>
        <w:tc>
          <w:tcPr>
            <w:tcW w:w="1417" w:type="dxa"/>
            <w:noWrap/>
            <w:vAlign w:val="center"/>
          </w:tcPr>
          <w:p w14:paraId="57DC6111"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14,7</w:t>
            </w:r>
          </w:p>
        </w:tc>
        <w:tc>
          <w:tcPr>
            <w:tcW w:w="1417" w:type="dxa"/>
            <w:noWrap/>
            <w:vAlign w:val="center"/>
          </w:tcPr>
          <w:p w14:paraId="3C84A9E9"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4877163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06D5C95F"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FD85D55"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Большеглушицкий</w:t>
            </w:r>
          </w:p>
        </w:tc>
        <w:tc>
          <w:tcPr>
            <w:tcW w:w="2004" w:type="dxa"/>
            <w:gridSpan w:val="2"/>
          </w:tcPr>
          <w:p w14:paraId="0A8166EA"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2155DB1A"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99,0</w:t>
            </w:r>
          </w:p>
        </w:tc>
        <w:tc>
          <w:tcPr>
            <w:tcW w:w="1417" w:type="dxa"/>
            <w:noWrap/>
            <w:vAlign w:val="center"/>
          </w:tcPr>
          <w:p w14:paraId="75C341D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17" w:type="dxa"/>
            <w:noWrap/>
            <w:vAlign w:val="center"/>
          </w:tcPr>
          <w:p w14:paraId="5EC1EDA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50C73F5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4C1CDAA1"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977" w:type="dxa"/>
            <w:gridSpan w:val="2"/>
            <w:noWrap/>
            <w:hideMark/>
          </w:tcPr>
          <w:p w14:paraId="529AF00B" w14:textId="77777777" w:rsidR="00B101C1" w:rsidRPr="00D104D8" w:rsidRDefault="00B101C1" w:rsidP="00941EE9">
            <w:pPr>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Большечерниговский</w:t>
            </w:r>
          </w:p>
        </w:tc>
        <w:tc>
          <w:tcPr>
            <w:tcW w:w="1438" w:type="dxa"/>
          </w:tcPr>
          <w:p w14:paraId="1CF7A81F" w14:textId="77777777" w:rsidR="00B101C1" w:rsidRPr="00D104D8" w:rsidRDefault="00B101C1" w:rsidP="00941E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 xml:space="preserve"> 100,0</w:t>
            </w:r>
          </w:p>
        </w:tc>
        <w:tc>
          <w:tcPr>
            <w:tcW w:w="1290" w:type="dxa"/>
            <w:noWrap/>
            <w:vAlign w:val="center"/>
          </w:tcPr>
          <w:p w14:paraId="63F963B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97,5</w:t>
            </w:r>
          </w:p>
        </w:tc>
        <w:tc>
          <w:tcPr>
            <w:tcW w:w="1417" w:type="dxa"/>
            <w:noWrap/>
            <w:vAlign w:val="center"/>
          </w:tcPr>
          <w:p w14:paraId="7173FF28"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1,5</w:t>
            </w:r>
          </w:p>
        </w:tc>
        <w:tc>
          <w:tcPr>
            <w:tcW w:w="1417" w:type="dxa"/>
            <w:noWrap/>
            <w:vAlign w:val="center"/>
          </w:tcPr>
          <w:p w14:paraId="0A1095E6"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w:t>
            </w:r>
          </w:p>
        </w:tc>
        <w:tc>
          <w:tcPr>
            <w:tcW w:w="1492" w:type="dxa"/>
            <w:gridSpan w:val="2"/>
            <w:noWrap/>
          </w:tcPr>
          <w:p w14:paraId="39534F7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0B0DA04F"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9FC2E21"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Борский</w:t>
            </w:r>
          </w:p>
        </w:tc>
        <w:tc>
          <w:tcPr>
            <w:tcW w:w="2004" w:type="dxa"/>
            <w:gridSpan w:val="2"/>
          </w:tcPr>
          <w:p w14:paraId="2A826116"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66D34C33"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88,4</w:t>
            </w:r>
          </w:p>
        </w:tc>
        <w:tc>
          <w:tcPr>
            <w:tcW w:w="1417" w:type="dxa"/>
            <w:noWrap/>
            <w:vAlign w:val="center"/>
          </w:tcPr>
          <w:p w14:paraId="531F3E1B"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11,1</w:t>
            </w:r>
          </w:p>
        </w:tc>
        <w:tc>
          <w:tcPr>
            <w:tcW w:w="1417" w:type="dxa"/>
            <w:noWrap/>
            <w:vAlign w:val="center"/>
          </w:tcPr>
          <w:p w14:paraId="709E7C21"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0B0CF48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750E46FB"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4CBB232"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Волжский</w:t>
            </w:r>
          </w:p>
        </w:tc>
        <w:tc>
          <w:tcPr>
            <w:tcW w:w="2004" w:type="dxa"/>
            <w:gridSpan w:val="2"/>
          </w:tcPr>
          <w:p w14:paraId="357FE42F"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0661A583"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66,7</w:t>
            </w:r>
          </w:p>
        </w:tc>
        <w:tc>
          <w:tcPr>
            <w:tcW w:w="1417" w:type="dxa"/>
            <w:noWrap/>
            <w:vAlign w:val="center"/>
          </w:tcPr>
          <w:p w14:paraId="6B173C2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32,8</w:t>
            </w:r>
          </w:p>
        </w:tc>
        <w:tc>
          <w:tcPr>
            <w:tcW w:w="1417" w:type="dxa"/>
            <w:noWrap/>
            <w:vAlign w:val="center"/>
          </w:tcPr>
          <w:p w14:paraId="756C5CE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593583CD"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77E54454"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FC60086"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Елховский</w:t>
            </w:r>
          </w:p>
        </w:tc>
        <w:tc>
          <w:tcPr>
            <w:tcW w:w="2004" w:type="dxa"/>
            <w:gridSpan w:val="2"/>
          </w:tcPr>
          <w:p w14:paraId="2A0ED98A"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16BC5A34"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86,9</w:t>
            </w:r>
          </w:p>
        </w:tc>
        <w:tc>
          <w:tcPr>
            <w:tcW w:w="1417" w:type="dxa"/>
            <w:noWrap/>
            <w:vAlign w:val="center"/>
          </w:tcPr>
          <w:p w14:paraId="52DD32EA"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12,6</w:t>
            </w:r>
          </w:p>
        </w:tc>
        <w:tc>
          <w:tcPr>
            <w:tcW w:w="1417" w:type="dxa"/>
            <w:noWrap/>
            <w:vAlign w:val="center"/>
          </w:tcPr>
          <w:p w14:paraId="0AF7136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43B0FCF6"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354D7082"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17B37FD"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Исаклинский</w:t>
            </w:r>
          </w:p>
        </w:tc>
        <w:tc>
          <w:tcPr>
            <w:tcW w:w="2004" w:type="dxa"/>
            <w:gridSpan w:val="2"/>
          </w:tcPr>
          <w:p w14:paraId="5F1FA6E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5C53868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96,5</w:t>
            </w:r>
          </w:p>
        </w:tc>
        <w:tc>
          <w:tcPr>
            <w:tcW w:w="1417" w:type="dxa"/>
            <w:noWrap/>
            <w:vAlign w:val="center"/>
          </w:tcPr>
          <w:p w14:paraId="0B5D8866"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3,5</w:t>
            </w:r>
          </w:p>
        </w:tc>
        <w:tc>
          <w:tcPr>
            <w:tcW w:w="1417" w:type="dxa"/>
            <w:noWrap/>
          </w:tcPr>
          <w:p w14:paraId="1E4654DF"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92" w:type="dxa"/>
            <w:gridSpan w:val="2"/>
            <w:noWrap/>
          </w:tcPr>
          <w:p w14:paraId="0B32C21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08D8CA55"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6E1F7E0"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Камышлинский</w:t>
            </w:r>
          </w:p>
        </w:tc>
        <w:tc>
          <w:tcPr>
            <w:tcW w:w="2004" w:type="dxa"/>
            <w:gridSpan w:val="2"/>
          </w:tcPr>
          <w:p w14:paraId="55EF459C"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574E479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99,5</w:t>
            </w:r>
          </w:p>
        </w:tc>
        <w:tc>
          <w:tcPr>
            <w:tcW w:w="1417" w:type="dxa"/>
            <w:noWrap/>
            <w:vAlign w:val="center"/>
          </w:tcPr>
          <w:p w14:paraId="711E38FC"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17" w:type="dxa"/>
            <w:noWrap/>
          </w:tcPr>
          <w:p w14:paraId="2F7D0B6B" w14:textId="77777777" w:rsidR="00B101C1" w:rsidRPr="00D104D8" w:rsidRDefault="00B101C1" w:rsidP="00941EE9">
            <w:pPr>
              <w:ind w:left="380" w:hanging="3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92" w:type="dxa"/>
            <w:gridSpan w:val="2"/>
            <w:noWrap/>
          </w:tcPr>
          <w:p w14:paraId="6B2BC2B0"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07ADA687"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FD6E409"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Кинельский</w:t>
            </w:r>
          </w:p>
        </w:tc>
        <w:tc>
          <w:tcPr>
            <w:tcW w:w="2004" w:type="dxa"/>
            <w:gridSpan w:val="2"/>
          </w:tcPr>
          <w:p w14:paraId="71F72035"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309B83A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99,0</w:t>
            </w:r>
          </w:p>
        </w:tc>
        <w:tc>
          <w:tcPr>
            <w:tcW w:w="1417" w:type="dxa"/>
            <w:noWrap/>
            <w:vAlign w:val="center"/>
          </w:tcPr>
          <w:p w14:paraId="59171F0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w:t>
            </w:r>
          </w:p>
        </w:tc>
        <w:tc>
          <w:tcPr>
            <w:tcW w:w="1417" w:type="dxa"/>
            <w:noWrap/>
          </w:tcPr>
          <w:p w14:paraId="670EE6B9"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92" w:type="dxa"/>
            <w:gridSpan w:val="2"/>
            <w:noWrap/>
          </w:tcPr>
          <w:p w14:paraId="41B63F78"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05446F2C"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BDA4AE8"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Кинель-Черкасский</w:t>
            </w:r>
          </w:p>
        </w:tc>
        <w:tc>
          <w:tcPr>
            <w:tcW w:w="2004" w:type="dxa"/>
            <w:gridSpan w:val="2"/>
            <w:vAlign w:val="center"/>
          </w:tcPr>
          <w:p w14:paraId="7078732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57E6AD4E"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97,0</w:t>
            </w:r>
          </w:p>
        </w:tc>
        <w:tc>
          <w:tcPr>
            <w:tcW w:w="1417" w:type="dxa"/>
            <w:noWrap/>
            <w:vAlign w:val="center"/>
          </w:tcPr>
          <w:p w14:paraId="47937934"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3,0</w:t>
            </w:r>
          </w:p>
        </w:tc>
        <w:tc>
          <w:tcPr>
            <w:tcW w:w="1417" w:type="dxa"/>
            <w:noWrap/>
            <w:vAlign w:val="center"/>
          </w:tcPr>
          <w:p w14:paraId="7F9DA0FE"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92" w:type="dxa"/>
            <w:gridSpan w:val="2"/>
            <w:noWrap/>
            <w:vAlign w:val="center"/>
          </w:tcPr>
          <w:p w14:paraId="5D36400F"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7CFA9418"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D6997CB"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Клявлинский</w:t>
            </w:r>
          </w:p>
        </w:tc>
        <w:tc>
          <w:tcPr>
            <w:tcW w:w="2004" w:type="dxa"/>
            <w:gridSpan w:val="2"/>
            <w:vAlign w:val="bottom"/>
          </w:tcPr>
          <w:p w14:paraId="46F1120D"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99,5</w:t>
            </w:r>
          </w:p>
        </w:tc>
        <w:tc>
          <w:tcPr>
            <w:tcW w:w="1290" w:type="dxa"/>
            <w:noWrap/>
            <w:vAlign w:val="center"/>
          </w:tcPr>
          <w:p w14:paraId="294E4541"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84,4</w:t>
            </w:r>
          </w:p>
        </w:tc>
        <w:tc>
          <w:tcPr>
            <w:tcW w:w="1417" w:type="dxa"/>
            <w:noWrap/>
            <w:vAlign w:val="center"/>
          </w:tcPr>
          <w:p w14:paraId="3AC3A1D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14,6</w:t>
            </w:r>
          </w:p>
        </w:tc>
        <w:tc>
          <w:tcPr>
            <w:tcW w:w="1417" w:type="dxa"/>
            <w:noWrap/>
            <w:vAlign w:val="center"/>
          </w:tcPr>
          <w:p w14:paraId="7E254731"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vAlign w:val="center"/>
          </w:tcPr>
          <w:p w14:paraId="77290D92"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r>
      <w:tr w:rsidR="00B101C1" w:rsidRPr="00D104D8" w14:paraId="23D3FFC0"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41058E0"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Кошкинский</w:t>
            </w:r>
          </w:p>
        </w:tc>
        <w:tc>
          <w:tcPr>
            <w:tcW w:w="2004" w:type="dxa"/>
            <w:gridSpan w:val="2"/>
          </w:tcPr>
          <w:p w14:paraId="722E6276"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788447F1"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92,0</w:t>
            </w:r>
          </w:p>
        </w:tc>
        <w:tc>
          <w:tcPr>
            <w:tcW w:w="1417" w:type="dxa"/>
            <w:noWrap/>
            <w:vAlign w:val="center"/>
          </w:tcPr>
          <w:p w14:paraId="05C8EB2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7,0</w:t>
            </w:r>
          </w:p>
        </w:tc>
        <w:tc>
          <w:tcPr>
            <w:tcW w:w="1417" w:type="dxa"/>
            <w:noWrap/>
            <w:vAlign w:val="center"/>
          </w:tcPr>
          <w:p w14:paraId="07F201BA"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w:t>
            </w:r>
          </w:p>
        </w:tc>
        <w:tc>
          <w:tcPr>
            <w:tcW w:w="1492" w:type="dxa"/>
            <w:gridSpan w:val="2"/>
            <w:noWrap/>
          </w:tcPr>
          <w:p w14:paraId="6A38E5C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4D8E1AC"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7073747"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Красноармейский</w:t>
            </w:r>
          </w:p>
        </w:tc>
        <w:tc>
          <w:tcPr>
            <w:tcW w:w="2004" w:type="dxa"/>
            <w:gridSpan w:val="2"/>
          </w:tcPr>
          <w:p w14:paraId="0AE0600F"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5CD1DAF1"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81,0</w:t>
            </w:r>
          </w:p>
        </w:tc>
        <w:tc>
          <w:tcPr>
            <w:tcW w:w="1417" w:type="dxa"/>
            <w:noWrap/>
            <w:vAlign w:val="center"/>
          </w:tcPr>
          <w:p w14:paraId="79C931EE"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18,0</w:t>
            </w:r>
          </w:p>
        </w:tc>
        <w:tc>
          <w:tcPr>
            <w:tcW w:w="1417" w:type="dxa"/>
            <w:noWrap/>
            <w:vAlign w:val="center"/>
          </w:tcPr>
          <w:p w14:paraId="368D6442"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w:t>
            </w:r>
          </w:p>
        </w:tc>
        <w:tc>
          <w:tcPr>
            <w:tcW w:w="1492" w:type="dxa"/>
            <w:gridSpan w:val="2"/>
            <w:noWrap/>
          </w:tcPr>
          <w:p w14:paraId="694C07E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4A1F4BD9"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F563D68"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Красноярский</w:t>
            </w:r>
          </w:p>
        </w:tc>
        <w:tc>
          <w:tcPr>
            <w:tcW w:w="2004" w:type="dxa"/>
            <w:gridSpan w:val="2"/>
          </w:tcPr>
          <w:p w14:paraId="1A7E81EB"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024AE4A0"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93,5</w:t>
            </w:r>
          </w:p>
        </w:tc>
        <w:tc>
          <w:tcPr>
            <w:tcW w:w="1417" w:type="dxa"/>
            <w:noWrap/>
            <w:vAlign w:val="center"/>
          </w:tcPr>
          <w:p w14:paraId="0E316FD9"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6,0</w:t>
            </w:r>
          </w:p>
        </w:tc>
        <w:tc>
          <w:tcPr>
            <w:tcW w:w="1417" w:type="dxa"/>
            <w:noWrap/>
            <w:vAlign w:val="center"/>
          </w:tcPr>
          <w:p w14:paraId="199C8146"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24180FB5"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6911EAF"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DADAD68"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Нефтегорский</w:t>
            </w:r>
          </w:p>
        </w:tc>
        <w:tc>
          <w:tcPr>
            <w:tcW w:w="2004" w:type="dxa"/>
            <w:gridSpan w:val="2"/>
          </w:tcPr>
          <w:p w14:paraId="7AE245FF"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55A431F5"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90,5</w:t>
            </w:r>
          </w:p>
        </w:tc>
        <w:tc>
          <w:tcPr>
            <w:tcW w:w="1417" w:type="dxa"/>
            <w:noWrap/>
            <w:vAlign w:val="center"/>
          </w:tcPr>
          <w:p w14:paraId="171D7A9E"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9,5</w:t>
            </w:r>
          </w:p>
        </w:tc>
        <w:tc>
          <w:tcPr>
            <w:tcW w:w="1417" w:type="dxa"/>
            <w:noWrap/>
            <w:vAlign w:val="center"/>
          </w:tcPr>
          <w:p w14:paraId="60F5C77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 0,0</w:t>
            </w:r>
          </w:p>
        </w:tc>
        <w:tc>
          <w:tcPr>
            <w:tcW w:w="1492" w:type="dxa"/>
            <w:gridSpan w:val="2"/>
            <w:noWrap/>
          </w:tcPr>
          <w:p w14:paraId="4FF2897B"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50B32A9"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852E1BD"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Пестравский</w:t>
            </w:r>
          </w:p>
        </w:tc>
        <w:tc>
          <w:tcPr>
            <w:tcW w:w="2004" w:type="dxa"/>
            <w:gridSpan w:val="2"/>
          </w:tcPr>
          <w:p w14:paraId="0EAAD20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4A48EDA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85,6</w:t>
            </w:r>
          </w:p>
        </w:tc>
        <w:tc>
          <w:tcPr>
            <w:tcW w:w="1417" w:type="dxa"/>
            <w:noWrap/>
            <w:vAlign w:val="center"/>
          </w:tcPr>
          <w:p w14:paraId="6AD1EA9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13,9</w:t>
            </w:r>
          </w:p>
        </w:tc>
        <w:tc>
          <w:tcPr>
            <w:tcW w:w="1417" w:type="dxa"/>
            <w:noWrap/>
            <w:vAlign w:val="center"/>
          </w:tcPr>
          <w:p w14:paraId="1221BBA3"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33281DC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F3E9C9B"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9A34F4B"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Похвистневский</w:t>
            </w:r>
          </w:p>
        </w:tc>
        <w:tc>
          <w:tcPr>
            <w:tcW w:w="2004" w:type="dxa"/>
            <w:gridSpan w:val="2"/>
          </w:tcPr>
          <w:p w14:paraId="4925B82D"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47177E93"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94,0</w:t>
            </w:r>
          </w:p>
        </w:tc>
        <w:tc>
          <w:tcPr>
            <w:tcW w:w="1417" w:type="dxa"/>
            <w:noWrap/>
            <w:vAlign w:val="center"/>
          </w:tcPr>
          <w:p w14:paraId="6B5F9A47"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5,0</w:t>
            </w:r>
          </w:p>
        </w:tc>
        <w:tc>
          <w:tcPr>
            <w:tcW w:w="1417" w:type="dxa"/>
            <w:noWrap/>
            <w:vAlign w:val="center"/>
          </w:tcPr>
          <w:p w14:paraId="4DAE7D91"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w:t>
            </w:r>
          </w:p>
        </w:tc>
        <w:tc>
          <w:tcPr>
            <w:tcW w:w="1492" w:type="dxa"/>
            <w:gridSpan w:val="2"/>
            <w:noWrap/>
          </w:tcPr>
          <w:p w14:paraId="3A14138B"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6C187D00"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00AA95F"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Приволжский</w:t>
            </w:r>
          </w:p>
        </w:tc>
        <w:tc>
          <w:tcPr>
            <w:tcW w:w="2004" w:type="dxa"/>
            <w:gridSpan w:val="2"/>
          </w:tcPr>
          <w:p w14:paraId="04106ACC"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04DDB9F4"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96,5</w:t>
            </w:r>
          </w:p>
        </w:tc>
        <w:tc>
          <w:tcPr>
            <w:tcW w:w="1417" w:type="dxa"/>
            <w:noWrap/>
            <w:vAlign w:val="center"/>
          </w:tcPr>
          <w:p w14:paraId="49336EB3"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3,0</w:t>
            </w:r>
          </w:p>
        </w:tc>
        <w:tc>
          <w:tcPr>
            <w:tcW w:w="1417" w:type="dxa"/>
            <w:noWrap/>
            <w:vAlign w:val="center"/>
          </w:tcPr>
          <w:p w14:paraId="552AB78C"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62D04CA0"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462A4CB0"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028051E7"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Сергиевский</w:t>
            </w:r>
          </w:p>
        </w:tc>
        <w:tc>
          <w:tcPr>
            <w:tcW w:w="2004" w:type="dxa"/>
            <w:gridSpan w:val="2"/>
          </w:tcPr>
          <w:p w14:paraId="0FD2C9C9"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2493E6B6"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93,5</w:t>
            </w:r>
          </w:p>
        </w:tc>
        <w:tc>
          <w:tcPr>
            <w:tcW w:w="1417" w:type="dxa"/>
            <w:noWrap/>
            <w:vAlign w:val="center"/>
          </w:tcPr>
          <w:p w14:paraId="5906918F"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6,5</w:t>
            </w:r>
          </w:p>
        </w:tc>
        <w:tc>
          <w:tcPr>
            <w:tcW w:w="1417" w:type="dxa"/>
            <w:noWrap/>
            <w:vAlign w:val="center"/>
          </w:tcPr>
          <w:p w14:paraId="6C0AF2B0"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 0,0</w:t>
            </w:r>
          </w:p>
        </w:tc>
        <w:tc>
          <w:tcPr>
            <w:tcW w:w="1492" w:type="dxa"/>
            <w:gridSpan w:val="2"/>
            <w:noWrap/>
          </w:tcPr>
          <w:p w14:paraId="7B0D3EA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C278800"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5FCCCDAF"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Ставропольский</w:t>
            </w:r>
          </w:p>
        </w:tc>
        <w:tc>
          <w:tcPr>
            <w:tcW w:w="2004" w:type="dxa"/>
            <w:gridSpan w:val="2"/>
          </w:tcPr>
          <w:p w14:paraId="4EFB92EE"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2440A4EE"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87,3</w:t>
            </w:r>
          </w:p>
        </w:tc>
        <w:tc>
          <w:tcPr>
            <w:tcW w:w="1417" w:type="dxa"/>
            <w:noWrap/>
            <w:vAlign w:val="center"/>
          </w:tcPr>
          <w:p w14:paraId="5F040A96"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12,2</w:t>
            </w:r>
          </w:p>
        </w:tc>
        <w:tc>
          <w:tcPr>
            <w:tcW w:w="1417" w:type="dxa"/>
            <w:noWrap/>
            <w:vAlign w:val="center"/>
          </w:tcPr>
          <w:p w14:paraId="39170B50"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4419C85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2B65B95F"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03992C0A"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Сызранский</w:t>
            </w:r>
          </w:p>
        </w:tc>
        <w:tc>
          <w:tcPr>
            <w:tcW w:w="2004" w:type="dxa"/>
            <w:gridSpan w:val="2"/>
          </w:tcPr>
          <w:p w14:paraId="263B2C6A"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47239B80"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48,5</w:t>
            </w:r>
          </w:p>
        </w:tc>
        <w:tc>
          <w:tcPr>
            <w:tcW w:w="1417" w:type="dxa"/>
            <w:noWrap/>
            <w:vAlign w:val="center"/>
          </w:tcPr>
          <w:p w14:paraId="3C1151CB"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50,5</w:t>
            </w:r>
          </w:p>
        </w:tc>
        <w:tc>
          <w:tcPr>
            <w:tcW w:w="1417" w:type="dxa"/>
            <w:noWrap/>
            <w:vAlign w:val="center"/>
          </w:tcPr>
          <w:p w14:paraId="7F7BBFD8"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w:t>
            </w:r>
          </w:p>
        </w:tc>
        <w:tc>
          <w:tcPr>
            <w:tcW w:w="1492" w:type="dxa"/>
            <w:gridSpan w:val="2"/>
            <w:noWrap/>
          </w:tcPr>
          <w:p w14:paraId="497BBF46"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7F287C5B"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78853C49"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Хворостянский</w:t>
            </w:r>
          </w:p>
        </w:tc>
        <w:tc>
          <w:tcPr>
            <w:tcW w:w="2004" w:type="dxa"/>
            <w:gridSpan w:val="2"/>
          </w:tcPr>
          <w:p w14:paraId="2A66C75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43FB0497"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87,1</w:t>
            </w:r>
          </w:p>
        </w:tc>
        <w:tc>
          <w:tcPr>
            <w:tcW w:w="1417" w:type="dxa"/>
            <w:noWrap/>
            <w:vAlign w:val="center"/>
          </w:tcPr>
          <w:p w14:paraId="0FEBEB7A"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12,4</w:t>
            </w:r>
          </w:p>
        </w:tc>
        <w:tc>
          <w:tcPr>
            <w:tcW w:w="1417" w:type="dxa"/>
            <w:noWrap/>
            <w:vAlign w:val="center"/>
          </w:tcPr>
          <w:p w14:paraId="68B559E5"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92" w:type="dxa"/>
            <w:gridSpan w:val="2"/>
            <w:noWrap/>
          </w:tcPr>
          <w:p w14:paraId="10469756"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3A0B34A8"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4F379F27"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Челно-Вершинский</w:t>
            </w:r>
          </w:p>
        </w:tc>
        <w:tc>
          <w:tcPr>
            <w:tcW w:w="2004" w:type="dxa"/>
            <w:gridSpan w:val="2"/>
          </w:tcPr>
          <w:p w14:paraId="23E16AD2"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19CBB0FD"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99,5</w:t>
            </w:r>
          </w:p>
        </w:tc>
        <w:tc>
          <w:tcPr>
            <w:tcW w:w="1417" w:type="dxa"/>
            <w:noWrap/>
            <w:vAlign w:val="center"/>
          </w:tcPr>
          <w:p w14:paraId="3651A451"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0,5</w:t>
            </w:r>
          </w:p>
        </w:tc>
        <w:tc>
          <w:tcPr>
            <w:tcW w:w="1417" w:type="dxa"/>
            <w:noWrap/>
          </w:tcPr>
          <w:p w14:paraId="7519790F"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92" w:type="dxa"/>
            <w:gridSpan w:val="2"/>
            <w:noWrap/>
          </w:tcPr>
          <w:p w14:paraId="6D463925"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D104D8" w14:paraId="6698128C" w14:textId="77777777" w:rsidTr="00941E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5AEFE061"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Шенталинский</w:t>
            </w:r>
          </w:p>
        </w:tc>
        <w:tc>
          <w:tcPr>
            <w:tcW w:w="2004" w:type="dxa"/>
            <w:gridSpan w:val="2"/>
          </w:tcPr>
          <w:p w14:paraId="3F7FD0CA"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2579B046"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99,0</w:t>
            </w:r>
          </w:p>
        </w:tc>
        <w:tc>
          <w:tcPr>
            <w:tcW w:w="1417" w:type="dxa"/>
            <w:noWrap/>
            <w:vAlign w:val="center"/>
          </w:tcPr>
          <w:p w14:paraId="486C2D91"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w:t>
            </w:r>
          </w:p>
        </w:tc>
        <w:tc>
          <w:tcPr>
            <w:tcW w:w="1417" w:type="dxa"/>
            <w:noWrap/>
          </w:tcPr>
          <w:p w14:paraId="791D0018"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c>
          <w:tcPr>
            <w:tcW w:w="1492" w:type="dxa"/>
            <w:gridSpan w:val="2"/>
            <w:noWrap/>
          </w:tcPr>
          <w:p w14:paraId="6899928D" w14:textId="77777777" w:rsidR="00B101C1" w:rsidRPr="00D104D8"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B101C1" w:rsidRPr="00E53A12" w14:paraId="139EF540" w14:textId="77777777" w:rsidTr="00941EE9">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730C7134" w14:textId="77777777" w:rsidR="00B101C1" w:rsidRPr="00D104D8" w:rsidRDefault="00B101C1" w:rsidP="00941EE9">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Шигонский</w:t>
            </w:r>
          </w:p>
        </w:tc>
        <w:tc>
          <w:tcPr>
            <w:tcW w:w="2004" w:type="dxa"/>
            <w:gridSpan w:val="2"/>
          </w:tcPr>
          <w:p w14:paraId="3F5FCAC2"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vAlign w:val="center"/>
          </w:tcPr>
          <w:p w14:paraId="58F2397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49,0</w:t>
            </w:r>
          </w:p>
        </w:tc>
        <w:tc>
          <w:tcPr>
            <w:tcW w:w="1417" w:type="dxa"/>
            <w:noWrap/>
            <w:vAlign w:val="center"/>
          </w:tcPr>
          <w:p w14:paraId="5F942F0C"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49,0</w:t>
            </w:r>
          </w:p>
        </w:tc>
        <w:tc>
          <w:tcPr>
            <w:tcW w:w="1417" w:type="dxa"/>
            <w:noWrap/>
            <w:vAlign w:val="center"/>
          </w:tcPr>
          <w:p w14:paraId="52DDD9DE"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2,0</w:t>
            </w:r>
          </w:p>
        </w:tc>
        <w:tc>
          <w:tcPr>
            <w:tcW w:w="1492" w:type="dxa"/>
            <w:gridSpan w:val="2"/>
            <w:noWrap/>
          </w:tcPr>
          <w:p w14:paraId="23FBF2D1" w14:textId="77777777" w:rsidR="00B101C1" w:rsidRPr="00D104D8"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bl>
    <w:p w14:paraId="54334A00" w14:textId="77777777" w:rsidR="00B101C1" w:rsidRPr="00E53A12" w:rsidRDefault="00B101C1" w:rsidP="00B101C1">
      <w:pPr>
        <w:ind w:firstLine="709"/>
        <w:jc w:val="right"/>
        <w:rPr>
          <w:rFonts w:ascii="Times New Roman" w:eastAsia="Times New Roman" w:hAnsi="Times New Roman" w:cs="Times New Roman"/>
          <w:bCs/>
          <w:sz w:val="28"/>
          <w:szCs w:val="28"/>
          <w:lang w:eastAsia="ru-RU"/>
        </w:rPr>
      </w:pPr>
    </w:p>
    <w:p w14:paraId="4EAAD337" w14:textId="77777777" w:rsidR="00B101C1"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Самая высокая доля получателей государственных и муниципальных услуг на базе МФЦ зафиксирована в следующих муниципальных образованиях: г.о. Отрадный и Кинель – по 100,0%, м.р. Безенчукский, Камышлинский и Челно-Вершинский – по 99,5%, м.р. Большеглушицкий, Кинельский и Шенталинский – по 99,0%.</w:t>
      </w:r>
    </w:p>
    <w:p w14:paraId="0A75D06E" w14:textId="77777777" w:rsidR="00B101C1" w:rsidRPr="00D104D8"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Доля тех, кто имел положительный опыт обращения в МФЦ («подал документы и получил результат услуги в МФЦ»), составляет 95,0% респондентов (см. Диаграмму 2.1.2). С 2014 по 2021 гг. отмечалась тенденция роста количества обратившихся в МФЦ и получивших там же конечный результат услуги: в 2014-2015 гг. доля респондентов, получивших в МФЦ результат, составила 88,7%, в 2015-2016 гг. – 92,5%, в 2016-2017 гг. – 90,8%, в 2017-2018 гг. – 93,0%, 2018-2019 гг. – 93,5%, в 2019-2020 гг. – 95,9%, в 2020-2021 гг. – 97,6%, в 2021-2022 гг. – 96,9%. Однако последние два года (с 2021 г.) отмечается снижение показателя по сравнению с предыдущими периодами: в 2021-2022 гг. – на 0,7%, в текущем году – на 1,9%. Данное снижение связано с тем, что большее количество респондентов, подав документы на получение услуги в МФЦ, результат услуги получили в другом месте.</w:t>
      </w:r>
    </w:p>
    <w:p w14:paraId="64C9D191" w14:textId="77777777" w:rsidR="00B101C1" w:rsidRPr="00D104D8"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 xml:space="preserve">4,6% среди обращавшихся в МФЦ сдали документы в центр, а результат услуги получили непосредственно в органе, который предоставляет услугу (в 2014-2015 гг. – 9,2%, в 2015-2016 гг. – 5,4%, в 2016-2017 гг. – 7,7%, в 2017-2018 гг. – 5,8%, 2018-2019 гг. – 5,7%, в 2019-2020 гг. – 3,2%, в 2020-2021 гг. – 1,7%, в 2021-2022 гг. – 2,4%). </w:t>
      </w:r>
    </w:p>
    <w:p w14:paraId="2D799E10" w14:textId="77777777" w:rsidR="00B101C1" w:rsidRPr="00D104D8" w:rsidRDefault="00B101C1" w:rsidP="00B101C1">
      <w:pPr>
        <w:suppressAutoHyphens/>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0,3% опрошенных не смогли получить услугу по причине того, что она не предоставляется на базе МФЦ (в 2014-2015 гг. – 0,9%, в 2015-2016 гг. – 0,4%, в 2016-2017 гг. – 0,4%, в 2017-2018 гг. – 0,3%, 2018-19 гг. – 0,3%, в 2019-2020 гг. – 0,2%, в 2019-2020 гг. – 0,2%, в 2021-2022 гг. – 0,5%).</w:t>
      </w:r>
    </w:p>
    <w:p w14:paraId="2DB1A55A" w14:textId="77777777" w:rsidR="00B101C1" w:rsidRPr="00D104D8" w:rsidRDefault="00B101C1" w:rsidP="00B101C1">
      <w:pPr>
        <w:suppressAutoHyphens/>
        <w:ind w:firstLine="709"/>
        <w:jc w:val="both"/>
        <w:rPr>
          <w:rFonts w:ascii="Times New Roman" w:eastAsia="Times New Roman" w:hAnsi="Times New Roman" w:cs="Times New Roman"/>
          <w:sz w:val="28"/>
          <w:szCs w:val="28"/>
          <w:lang w:eastAsia="ru-RU"/>
        </w:rPr>
      </w:pPr>
    </w:p>
    <w:p w14:paraId="132149DC" w14:textId="77777777" w:rsidR="00B101C1" w:rsidRPr="00D104D8" w:rsidRDefault="00B101C1" w:rsidP="00B101C1">
      <w:pPr>
        <w:ind w:firstLine="709"/>
        <w:jc w:val="right"/>
        <w:rPr>
          <w:rFonts w:ascii="Times New Roman" w:eastAsia="Times New Roman" w:hAnsi="Times New Roman" w:cs="Times New Roman"/>
          <w:sz w:val="28"/>
          <w:szCs w:val="28"/>
          <w:lang w:eastAsia="ru-RU"/>
        </w:rPr>
      </w:pPr>
      <w:r w:rsidRPr="00D104D8">
        <w:rPr>
          <w:rFonts w:ascii="Times New Roman" w:eastAsia="Times New Roman" w:hAnsi="Times New Roman" w:cs="Times New Roman"/>
          <w:bCs/>
          <w:sz w:val="28"/>
          <w:szCs w:val="28"/>
          <w:lang w:eastAsia="ru-RU"/>
        </w:rPr>
        <w:t>Диаграмма 2.1.2</w:t>
      </w:r>
    </w:p>
    <w:p w14:paraId="7F1B406E" w14:textId="77777777" w:rsidR="00B101C1" w:rsidRPr="00D104D8" w:rsidRDefault="00B101C1" w:rsidP="00B101C1">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Распределение ответов на вопрос:</w:t>
      </w:r>
    </w:p>
    <w:p w14:paraId="5383AF0D" w14:textId="77777777" w:rsidR="00B101C1" w:rsidRPr="00D104D8" w:rsidRDefault="00B101C1" w:rsidP="00B101C1">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«Выберите суждение, которое наиболее точно описывает Ваш последний опыт обращения в МФЦ…»</w:t>
      </w:r>
    </w:p>
    <w:p w14:paraId="7DDF5F8F"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(в % от числа посетителей МФЦ)</w:t>
      </w:r>
    </w:p>
    <w:p w14:paraId="7D61E8FB" w14:textId="77777777" w:rsidR="00B101C1" w:rsidRPr="00E53A12" w:rsidRDefault="00B101C1" w:rsidP="00B101C1">
      <w:pPr>
        <w:suppressAutoHyphens/>
        <w:jc w:val="both"/>
        <w:rPr>
          <w:rFonts w:ascii="Times New Roman" w:eastAsia="Times New Roman" w:hAnsi="Times New Roman" w:cs="Times New Roman"/>
          <w:sz w:val="28"/>
          <w:szCs w:val="28"/>
          <w:lang w:eastAsia="ru-RU"/>
        </w:rPr>
      </w:pPr>
    </w:p>
    <w:p w14:paraId="3033E516" w14:textId="77777777" w:rsidR="00B101C1" w:rsidRDefault="00B101C1" w:rsidP="00B101C1">
      <w:pPr>
        <w:suppressAutoHyphens/>
        <w:spacing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CBB2036" wp14:editId="21CF7ECD">
            <wp:extent cx="6059805" cy="3877310"/>
            <wp:effectExtent l="0" t="0" r="0" b="8890"/>
            <wp:docPr id="15005038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805" cy="3877310"/>
                    </a:xfrm>
                    <a:prstGeom prst="rect">
                      <a:avLst/>
                    </a:prstGeom>
                    <a:noFill/>
                  </pic:spPr>
                </pic:pic>
              </a:graphicData>
            </a:graphic>
          </wp:inline>
        </w:drawing>
      </w:r>
    </w:p>
    <w:p w14:paraId="51E8593A" w14:textId="77777777" w:rsidR="00B101C1" w:rsidRDefault="00B101C1" w:rsidP="00B101C1">
      <w:pPr>
        <w:suppressAutoHyphens/>
        <w:spacing w:after="120"/>
        <w:ind w:firstLine="709"/>
        <w:jc w:val="both"/>
        <w:rPr>
          <w:rFonts w:ascii="Times New Roman" w:eastAsia="Times New Roman" w:hAnsi="Times New Roman" w:cs="Times New Roman"/>
          <w:sz w:val="28"/>
          <w:szCs w:val="28"/>
          <w:lang w:eastAsia="ru-RU"/>
        </w:rPr>
      </w:pPr>
    </w:p>
    <w:p w14:paraId="59B3F6E9" w14:textId="77777777" w:rsidR="00B101C1" w:rsidRPr="00E53A12"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Большинство клиентов МФЦ дали положительную оценку качеству работы центров – 98,7% опрошенных (см. Диаграмму 2.1.3). Уровень удовлетворенности качеством работы многофункционального центра в 2022-2023 гг. превышает показатели предыдущих периодов (в 2015-2016 гг. – 95,0%, 2016-2017 гг. – 94,3%, 2017-2018 гг. – 94,2%, 2018-2019 гг. – 96,3%, 2019-2020 гг.– 97,3%, 2020-2021 гг. – 96,5%, в 2021-2022 гг. – 98,0%).</w:t>
      </w:r>
    </w:p>
    <w:p w14:paraId="6814379C" w14:textId="77777777" w:rsidR="00B101C1"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Доля тех, кто негативно оценил качество работы МФЦ, мала – 0,9% (в 2014-2015 гг. – 4,4%, в 2015-2016 гг. – 3,7%, в 2017-2018 гг. – 4,6%, в 2018-2019 гг. – 2,4%, в 2019-2020 гг. – 2,3%, в 2020-2021 – 2,8%, в 2021-2022 гг. – 1,3%).</w:t>
      </w:r>
    </w:p>
    <w:p w14:paraId="0B2DD167" w14:textId="77777777" w:rsidR="00B101C1" w:rsidRPr="00F45180" w:rsidRDefault="00B101C1" w:rsidP="00B101C1">
      <w:pPr>
        <w:suppressAutoHyphens/>
        <w:ind w:firstLine="709"/>
        <w:jc w:val="right"/>
        <w:rPr>
          <w:rFonts w:ascii="Times New Roman" w:eastAsia="Times New Roman" w:hAnsi="Times New Roman" w:cs="Times New Roman"/>
          <w:sz w:val="28"/>
          <w:szCs w:val="28"/>
          <w:lang w:eastAsia="ru-RU"/>
        </w:rPr>
      </w:pPr>
      <w:r w:rsidRPr="00F45180">
        <w:rPr>
          <w:rFonts w:ascii="Times New Roman" w:eastAsia="Times New Roman" w:hAnsi="Times New Roman" w:cs="Times New Roman"/>
          <w:bCs/>
          <w:sz w:val="28"/>
          <w:szCs w:val="28"/>
          <w:lang w:eastAsia="ru-RU"/>
        </w:rPr>
        <w:t xml:space="preserve">Диаграмма 2.1.3 </w:t>
      </w:r>
    </w:p>
    <w:p w14:paraId="77C72133" w14:textId="77777777" w:rsidR="00B101C1" w:rsidRPr="00F45180" w:rsidRDefault="00B101C1" w:rsidP="00B101C1">
      <w:pPr>
        <w:suppressAutoHyphens/>
        <w:ind w:firstLine="709"/>
        <w:jc w:val="center"/>
        <w:rPr>
          <w:rFonts w:ascii="Times New Roman" w:eastAsia="Times New Roman" w:hAnsi="Times New Roman" w:cs="Times New Roman"/>
          <w:b/>
          <w:sz w:val="28"/>
          <w:szCs w:val="28"/>
          <w:lang w:eastAsia="ru-RU"/>
        </w:rPr>
      </w:pPr>
      <w:r w:rsidRPr="00F45180">
        <w:rPr>
          <w:rFonts w:ascii="Times New Roman" w:eastAsia="Times New Roman" w:hAnsi="Times New Roman" w:cs="Times New Roman"/>
          <w:b/>
          <w:sz w:val="28"/>
          <w:szCs w:val="28"/>
          <w:lang w:eastAsia="ru-RU"/>
        </w:rPr>
        <w:t>Распределение ответов на вопрос:</w:t>
      </w:r>
    </w:p>
    <w:p w14:paraId="2D5197FE" w14:textId="77777777" w:rsidR="00B101C1" w:rsidRPr="00F45180" w:rsidRDefault="00B101C1" w:rsidP="00B101C1">
      <w:pPr>
        <w:suppressAutoHyphens/>
        <w:ind w:firstLine="709"/>
        <w:jc w:val="center"/>
        <w:rPr>
          <w:rFonts w:ascii="Times New Roman" w:eastAsia="Times New Roman" w:hAnsi="Times New Roman" w:cs="Times New Roman"/>
          <w:b/>
          <w:sz w:val="28"/>
          <w:szCs w:val="28"/>
          <w:lang w:eastAsia="ru-RU"/>
        </w:rPr>
      </w:pPr>
      <w:r w:rsidRPr="00F45180">
        <w:rPr>
          <w:rFonts w:ascii="Times New Roman" w:eastAsia="Times New Roman" w:hAnsi="Times New Roman" w:cs="Times New Roman"/>
          <w:b/>
          <w:sz w:val="28"/>
          <w:szCs w:val="28"/>
          <w:lang w:eastAsia="ru-RU"/>
        </w:rPr>
        <w:t>«Как Вы оцениваете качество работы МФЦ в ходе Вашего последнего обращения?»</w:t>
      </w:r>
    </w:p>
    <w:p w14:paraId="2E40A57E" w14:textId="77777777" w:rsidR="00B101C1" w:rsidRDefault="00B101C1" w:rsidP="00B101C1">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86752" behindDoc="0" locked="0" layoutInCell="1" allowOverlap="1" wp14:anchorId="30404761" wp14:editId="2CFF23F7">
                <wp:simplePos x="0" y="0"/>
                <wp:positionH relativeFrom="margin">
                  <wp:posOffset>-22860</wp:posOffset>
                </wp:positionH>
                <wp:positionV relativeFrom="paragraph">
                  <wp:posOffset>214630</wp:posOffset>
                </wp:positionV>
                <wp:extent cx="5924550" cy="923925"/>
                <wp:effectExtent l="0" t="0" r="19050" b="28575"/>
                <wp:wrapNone/>
                <wp:docPr id="2004504668"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9239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w:pict>
              <v:roundrect w14:anchorId="1F9D7C41" id="Скругленный прямоугольник 69" o:spid="_x0000_s1026" style="position:absolute;margin-left:-1.8pt;margin-top:16.9pt;width:466.5pt;height:72.7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" filled="f" strokecolor="red" strokeweight="2pt">
                <v:path arrowok="t"/>
                <w10:wrap anchorx="margin"/>
              </v:roundrect>
            </w:pict>
          </mc:Fallback>
        </mc:AlternateContent>
      </w:r>
      <w:r w:rsidRPr="00F45180">
        <w:rPr>
          <w:rFonts w:ascii="Times New Roman" w:eastAsia="Times New Roman" w:hAnsi="Times New Roman" w:cs="Times New Roman"/>
          <w:sz w:val="28"/>
          <w:szCs w:val="28"/>
          <w:lang w:eastAsia="ru-RU"/>
        </w:rPr>
        <w:t>(в % от числа посетителей МФЦ)</w:t>
      </w:r>
    </w:p>
    <w:p w14:paraId="0119B1C9" w14:textId="77777777" w:rsidR="00B101C1" w:rsidRDefault="00B101C1" w:rsidP="00B101C1">
      <w:pPr>
        <w:suppressAutoHyphens/>
        <w:jc w:val="both"/>
        <w:rPr>
          <w:rFonts w:ascii="Times New Roman" w:eastAsia="Times New Roman" w:hAnsi="Times New Roman" w:cs="Times New Roman"/>
          <w:sz w:val="28"/>
          <w:szCs w:val="28"/>
          <w:lang w:eastAsia="ru-RU"/>
        </w:rPr>
      </w:pPr>
      <w:r>
        <w:rPr>
          <w:noProof/>
        </w:rPr>
        <mc:AlternateContent>
          <mc:Choice Requires="wps">
            <w:drawing>
              <wp:anchor distT="45720" distB="45720" distL="114300" distR="114300" simplePos="0" relativeHeight="251788800" behindDoc="0" locked="0" layoutInCell="1" allowOverlap="1" wp14:anchorId="53137865" wp14:editId="2CFEA757">
                <wp:simplePos x="0" y="0"/>
                <wp:positionH relativeFrom="column">
                  <wp:posOffset>5606415</wp:posOffset>
                </wp:positionH>
                <wp:positionV relativeFrom="paragraph">
                  <wp:posOffset>318770</wp:posOffset>
                </wp:positionV>
                <wp:extent cx="600075" cy="276225"/>
                <wp:effectExtent l="0" t="0" r="28575" b="28575"/>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6225"/>
                        </a:xfrm>
                        <a:prstGeom prst="rect">
                          <a:avLst/>
                        </a:prstGeom>
                        <a:solidFill>
                          <a:sysClr val="window" lastClr="FFFFFF"/>
                        </a:solidFill>
                        <a:ln w="9525">
                          <a:solidFill>
                            <a:srgbClr val="FF0000"/>
                          </a:solidFill>
                          <a:miter lim="800000"/>
                          <a:headEnd/>
                          <a:tailEnd/>
                        </a:ln>
                      </wps:spPr>
                      <wps:txbx>
                        <w:txbxContent>
                          <w:p w14:paraId="477221DF" w14:textId="77777777" w:rsidR="00B101C1" w:rsidRPr="00B03A5B" w:rsidRDefault="00B101C1" w:rsidP="00B101C1">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w:t>
                            </w:r>
                            <w:r>
                              <w:rPr>
                                <w:rFonts w:asciiTheme="minorHAnsi" w:hAnsiTheme="minorHAnsi" w:cstheme="minorHAnsi"/>
                                <w:b/>
                                <w:color w:val="FF0000"/>
                                <w:sz w:val="24"/>
                                <w:szCs w:val="24"/>
                              </w:rPr>
                              <w:t>8</w:t>
                            </w:r>
                            <w:r w:rsidRPr="00B03A5B">
                              <w:rPr>
                                <w:rFonts w:asciiTheme="minorHAnsi" w:hAnsiTheme="minorHAnsi" w:cstheme="minorHAnsi"/>
                                <w:b/>
                                <w:color w:val="FF0000"/>
                                <w:sz w:val="24"/>
                                <w:szCs w:val="24"/>
                              </w:rPr>
                              <w:t>,</w:t>
                            </w:r>
                            <w:r>
                              <w:rPr>
                                <w:rFonts w:asciiTheme="minorHAnsi" w:hAnsiTheme="minorHAnsi" w:cstheme="minorHAnsi"/>
                                <w:b/>
                                <w:color w:val="FF0000"/>
                                <w:sz w:val="24"/>
                                <w:szCs w:val="24"/>
                              </w:rPr>
                              <w:t>7</w:t>
                            </w:r>
                            <w:r w:rsidRPr="00B03A5B">
                              <w:rPr>
                                <w:rFonts w:asciiTheme="minorHAnsi" w:hAnsiTheme="minorHAnsi" w:cstheme="minorHAnsi"/>
                                <w:b/>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53137865" id="Поле 68" o:spid="_x0000_s1034" type="#_x0000_t202" style="position:absolute;left:0;text-align:left;margin-left:441.45pt;margin-top:25.1pt;width:47.25pt;height:21.7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" fillcolor="window" strokecolor="red">
                <v:textbox>
                  <w:txbxContent>
                    <w:p w14:paraId="477221DF" w14:textId="77777777" w:rsidR="00B101C1" w:rsidRPr="00B03A5B" w:rsidRDefault="00B101C1" w:rsidP="00B101C1">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w:t>
                      </w:r>
                      <w:r>
                        <w:rPr>
                          <w:rFonts w:asciiTheme="minorHAnsi" w:hAnsiTheme="minorHAnsi" w:cstheme="minorHAnsi"/>
                          <w:b/>
                          <w:color w:val="FF0000"/>
                          <w:sz w:val="24"/>
                          <w:szCs w:val="24"/>
                        </w:rPr>
                        <w:t>8</w:t>
                      </w:r>
                      <w:r w:rsidRPr="00B03A5B">
                        <w:rPr>
                          <w:rFonts w:asciiTheme="minorHAnsi" w:hAnsiTheme="minorHAnsi" w:cstheme="minorHAnsi"/>
                          <w:b/>
                          <w:color w:val="FF0000"/>
                          <w:sz w:val="24"/>
                          <w:szCs w:val="24"/>
                        </w:rPr>
                        <w:t>,</w:t>
                      </w:r>
                      <w:r>
                        <w:rPr>
                          <w:rFonts w:asciiTheme="minorHAnsi" w:hAnsiTheme="minorHAnsi" w:cstheme="minorHAnsi"/>
                          <w:b/>
                          <w:color w:val="FF0000"/>
                          <w:sz w:val="24"/>
                          <w:szCs w:val="24"/>
                        </w:rPr>
                        <w:t>7</w:t>
                      </w:r>
                      <w:r w:rsidRPr="00B03A5B">
                        <w:rPr>
                          <w:rFonts w:asciiTheme="minorHAnsi" w:hAnsiTheme="minorHAnsi" w:cstheme="minorHAnsi"/>
                          <w:b/>
                          <w:color w:val="FF0000"/>
                          <w:sz w:val="24"/>
                          <w:szCs w:val="24"/>
                        </w:rPr>
                        <w:t>%</w:t>
                      </w:r>
                    </w:p>
                  </w:txbxContent>
                </v:textbox>
              </v:shape>
            </w:pict>
          </mc:Fallback>
        </mc:AlternateContent>
      </w:r>
      <w:r>
        <w:rPr>
          <w:rFonts w:ascii="Times New Roman" w:eastAsia="Times New Roman" w:hAnsi="Times New Roman" w:cs="Times New Roman"/>
          <w:noProof/>
          <w:color w:val="000000" w:themeColor="text1"/>
          <w:sz w:val="28"/>
          <w:szCs w:val="28"/>
          <w:lang w:eastAsia="ru-RU"/>
        </w:rPr>
        <w:drawing>
          <wp:inline distT="0" distB="0" distL="0" distR="0" wp14:anchorId="4066769E" wp14:editId="35E16636">
            <wp:extent cx="5883275" cy="2359660"/>
            <wp:effectExtent l="0" t="0" r="3175" b="2540"/>
            <wp:docPr id="6856258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275" cy="2359660"/>
                    </a:xfrm>
                    <a:prstGeom prst="rect">
                      <a:avLst/>
                    </a:prstGeom>
                    <a:noFill/>
                  </pic:spPr>
                </pic:pic>
              </a:graphicData>
            </a:graphic>
          </wp:inline>
        </w:drawing>
      </w:r>
    </w:p>
    <w:p w14:paraId="3A8A879A" w14:textId="77777777" w:rsidR="00B101C1" w:rsidRPr="00F45180" w:rsidRDefault="00B101C1" w:rsidP="00B101C1">
      <w:pPr>
        <w:spacing w:after="120"/>
        <w:ind w:firstLine="709"/>
        <w:jc w:val="both"/>
        <w:rPr>
          <w:rFonts w:ascii="Times New Roman" w:eastAsia="Times New Roman" w:hAnsi="Times New Roman" w:cs="Times New Roman"/>
          <w:color w:val="000000" w:themeColor="text1"/>
          <w:sz w:val="28"/>
          <w:szCs w:val="28"/>
          <w:lang w:eastAsia="ru-RU"/>
        </w:rPr>
      </w:pPr>
      <w:r w:rsidRPr="00F45180">
        <w:rPr>
          <w:rFonts w:ascii="Times New Roman" w:eastAsia="Times New Roman" w:hAnsi="Times New Roman" w:cs="Times New Roman"/>
          <w:color w:val="000000" w:themeColor="text1"/>
          <w:sz w:val="28"/>
          <w:szCs w:val="28"/>
          <w:lang w:eastAsia="ru-RU"/>
        </w:rPr>
        <w:t xml:space="preserve">По уровню удовлетворенности клиентов многофункциональных центров качеством работы МФЦ сложилась следующая ситуация: удовлетворенность жителей всех муниципальных районов Самарской области, кто обращался за предоставлением государственной или муниципальной услуги в МФЦ, превышает 90,0% (см. Таблицу 2.1.2). В четырех муниципальных образованиях уровень удовлетворенности составляет 100,0% – в г.о. Отрадный, м.р. Безенчукский, м.р. Большечерниговский и м.р. Кинель-Черкасский. Также высокие совокупные показатели удовлетворенности – 99,0% и выше – отмечаются в г.о. Сызрань – 99,2%, г.о. Чапаевск – 99,6%, в м.р. Борский и м.р. Елховский – по 99,4%, в м.р. Большеглушицкий, м.р. Камышлинский, м.р. Кинельский, м.р. Приволжский, м.р. Похвистневский, м.р. Ставропольский, м.р. Челно-Вершинский, м.р. Нефтегорский, м.р. Пестравский, м.р. Хворостянский и м.р. Шенталинский – по 99,5%. </w:t>
      </w:r>
    </w:p>
    <w:p w14:paraId="6F80EC1E" w14:textId="77777777" w:rsidR="00B101C1" w:rsidRDefault="00B101C1" w:rsidP="00B101C1">
      <w:pPr>
        <w:spacing w:after="120"/>
        <w:ind w:firstLine="709"/>
        <w:jc w:val="both"/>
        <w:rPr>
          <w:rFonts w:ascii="Times New Roman" w:eastAsia="Times New Roman" w:hAnsi="Times New Roman" w:cs="Times New Roman"/>
          <w:color w:val="000000" w:themeColor="text1"/>
          <w:sz w:val="28"/>
          <w:szCs w:val="28"/>
          <w:lang w:eastAsia="ru-RU"/>
        </w:rPr>
      </w:pPr>
      <w:r w:rsidRPr="00F45180">
        <w:rPr>
          <w:rFonts w:ascii="Times New Roman" w:eastAsia="Times New Roman" w:hAnsi="Times New Roman" w:cs="Times New Roman"/>
          <w:sz w:val="28"/>
          <w:szCs w:val="28"/>
          <w:lang w:eastAsia="ru-RU"/>
        </w:rPr>
        <w:t xml:space="preserve">Более низкие совокупные показатели – в г.о. </w:t>
      </w:r>
      <w:r w:rsidRPr="00F45180">
        <w:rPr>
          <w:rFonts w:ascii="Times New Roman" w:eastAsia="Times New Roman" w:hAnsi="Times New Roman" w:cs="Times New Roman"/>
          <w:color w:val="000000" w:themeColor="text1"/>
          <w:sz w:val="28"/>
          <w:szCs w:val="28"/>
          <w:lang w:eastAsia="ru-RU"/>
        </w:rPr>
        <w:t>Тольятти – 95,4%, м.р. Шигонский – 96,0%, м.р. Волжский – 96,3% и м.р. Сызранский – 96,9%.</w:t>
      </w:r>
    </w:p>
    <w:p w14:paraId="583F603E" w14:textId="77777777" w:rsidR="00B101C1" w:rsidRPr="00F45180" w:rsidRDefault="00B101C1" w:rsidP="00B101C1">
      <w:pPr>
        <w:ind w:firstLine="709"/>
        <w:jc w:val="right"/>
        <w:rPr>
          <w:rFonts w:ascii="Times New Roman" w:eastAsia="Times New Roman" w:hAnsi="Times New Roman" w:cs="Times New Roman"/>
          <w:bCs/>
          <w:sz w:val="28"/>
          <w:szCs w:val="28"/>
          <w:lang w:eastAsia="ru-RU"/>
        </w:rPr>
      </w:pPr>
      <w:r w:rsidRPr="00F45180">
        <w:rPr>
          <w:rFonts w:ascii="Times New Roman" w:eastAsia="Times New Roman" w:hAnsi="Times New Roman" w:cs="Times New Roman"/>
          <w:bCs/>
          <w:sz w:val="28"/>
          <w:szCs w:val="28"/>
          <w:lang w:eastAsia="ru-RU"/>
        </w:rPr>
        <w:t>Таблица 2.1.2</w:t>
      </w:r>
    </w:p>
    <w:p w14:paraId="125C0D22" w14:textId="77777777" w:rsidR="00B101C1" w:rsidRPr="00F45180" w:rsidRDefault="00B101C1" w:rsidP="00B101C1">
      <w:pPr>
        <w:ind w:firstLine="709"/>
        <w:jc w:val="center"/>
        <w:rPr>
          <w:rFonts w:ascii="Times New Roman" w:eastAsia="Times New Roman" w:hAnsi="Times New Roman" w:cs="Times New Roman"/>
          <w:b/>
          <w:sz w:val="28"/>
          <w:szCs w:val="28"/>
          <w:lang w:eastAsia="ru-RU"/>
        </w:rPr>
      </w:pPr>
      <w:r w:rsidRPr="00F45180">
        <w:rPr>
          <w:rFonts w:ascii="Times New Roman" w:eastAsia="Times New Roman" w:hAnsi="Times New Roman" w:cs="Times New Roman"/>
          <w:b/>
          <w:sz w:val="28"/>
          <w:szCs w:val="28"/>
          <w:lang w:eastAsia="ru-RU"/>
        </w:rPr>
        <w:t>Распределение ответов на вопрос:</w:t>
      </w:r>
    </w:p>
    <w:p w14:paraId="70708653" w14:textId="77777777" w:rsidR="00B101C1" w:rsidRPr="00A761F1" w:rsidRDefault="00B101C1" w:rsidP="00B101C1">
      <w:pPr>
        <w:jc w:val="center"/>
        <w:rPr>
          <w:rFonts w:ascii="Times New Roman" w:eastAsia="Times New Roman" w:hAnsi="Times New Roman" w:cs="Times New Roman"/>
          <w:b/>
          <w:sz w:val="28"/>
          <w:szCs w:val="28"/>
          <w:lang w:eastAsia="ru-RU"/>
        </w:rPr>
      </w:pPr>
      <w:r w:rsidRPr="00F45180">
        <w:rPr>
          <w:rFonts w:ascii="Times New Roman" w:eastAsia="Times New Roman" w:hAnsi="Times New Roman" w:cs="Times New Roman"/>
          <w:b/>
          <w:sz w:val="28"/>
          <w:szCs w:val="28"/>
          <w:lang w:eastAsia="ru-RU"/>
        </w:rPr>
        <w:t xml:space="preserve">«Как Вы оцениваете качество работы МФЦ в ходе Вашего последнего обращения?» </w:t>
      </w:r>
      <w:r w:rsidRPr="00F45180">
        <w:rPr>
          <w:rFonts w:ascii="Times New Roman" w:eastAsia="Times New Roman" w:hAnsi="Times New Roman" w:cs="Times New Roman"/>
          <w:bCs/>
          <w:sz w:val="28"/>
          <w:szCs w:val="28"/>
          <w:lang w:eastAsia="ru-RU"/>
        </w:rPr>
        <w:t xml:space="preserve">(в % от числа посетителей </w:t>
      </w:r>
      <w:r w:rsidRPr="00F45180">
        <w:rPr>
          <w:rFonts w:ascii="Times New Roman" w:eastAsia="Times New Roman" w:hAnsi="Times New Roman" w:cs="Times New Roman"/>
          <w:sz w:val="28"/>
          <w:szCs w:val="28"/>
          <w:lang w:eastAsia="ru-RU"/>
        </w:rPr>
        <w:t>МФЦ</w:t>
      </w:r>
      <w:r w:rsidRPr="00F45180">
        <w:rPr>
          <w:rFonts w:ascii="Times New Roman" w:eastAsia="Times New Roman" w:hAnsi="Times New Roman" w:cs="Times New Roman"/>
          <w:bCs/>
          <w:sz w:val="28"/>
          <w:szCs w:val="28"/>
          <w:lang w:eastAsia="ru-RU"/>
        </w:rPr>
        <w:t>)</w:t>
      </w:r>
    </w:p>
    <w:tbl>
      <w:tblPr>
        <w:tblStyle w:val="-211"/>
        <w:tblW w:w="5000" w:type="pct"/>
        <w:tblLook w:val="04A0" w:firstRow="1" w:lastRow="0" w:firstColumn="1" w:lastColumn="0" w:noHBand="0" w:noVBand="1"/>
      </w:tblPr>
      <w:tblGrid>
        <w:gridCol w:w="3191"/>
        <w:gridCol w:w="1724"/>
        <w:gridCol w:w="1926"/>
        <w:gridCol w:w="2513"/>
      </w:tblGrid>
      <w:tr w:rsidR="00B101C1" w:rsidRPr="00F45180" w14:paraId="61C077CE" w14:textId="77777777" w:rsidTr="00941EE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6" w:type="pct"/>
            <w:shd w:val="clear" w:color="auto" w:fill="365F91" w:themeFill="accent1" w:themeFillShade="BF"/>
            <w:noWrap/>
            <w:hideMark/>
          </w:tcPr>
          <w:p w14:paraId="27DE081A" w14:textId="77777777" w:rsidR="00B101C1" w:rsidRPr="00F45180" w:rsidRDefault="00B101C1" w:rsidP="00941EE9">
            <w:pPr>
              <w:jc w:val="center"/>
              <w:rPr>
                <w:rFonts w:ascii="Times New Roman" w:eastAsia="Times New Roman" w:hAnsi="Times New Roman" w:cs="Times New Roman"/>
                <w:color w:val="FFFFFF" w:themeColor="background1"/>
                <w:sz w:val="24"/>
                <w:szCs w:val="24"/>
                <w:lang w:eastAsia="ru-RU"/>
              </w:rPr>
            </w:pPr>
            <w:r w:rsidRPr="00F45180">
              <w:rPr>
                <w:rFonts w:ascii="Times New Roman" w:eastAsia="Times New Roman" w:hAnsi="Times New Roman" w:cs="Times New Roman"/>
                <w:color w:val="FFFFFF" w:themeColor="background1"/>
                <w:sz w:val="24"/>
                <w:szCs w:val="24"/>
                <w:lang w:eastAsia="ru-RU"/>
              </w:rPr>
              <w:t>Муниципальное образование</w:t>
            </w:r>
          </w:p>
        </w:tc>
        <w:tc>
          <w:tcPr>
            <w:tcW w:w="922" w:type="pct"/>
            <w:shd w:val="clear" w:color="auto" w:fill="365F91" w:themeFill="accent1" w:themeFillShade="BF"/>
            <w:noWrap/>
            <w:hideMark/>
          </w:tcPr>
          <w:p w14:paraId="0BE9A14B" w14:textId="77777777" w:rsidR="00B101C1" w:rsidRPr="00F45180" w:rsidRDefault="00B101C1" w:rsidP="00941E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F45180">
              <w:rPr>
                <w:rFonts w:ascii="Times New Roman" w:eastAsia="Times New Roman" w:hAnsi="Times New Roman" w:cs="Times New Roman"/>
                <w:color w:val="FFFFFF" w:themeColor="background1"/>
                <w:sz w:val="24"/>
                <w:szCs w:val="24"/>
                <w:lang w:eastAsia="ru-RU"/>
              </w:rPr>
              <w:t>Удовлетво-рен</w:t>
            </w:r>
          </w:p>
        </w:tc>
        <w:tc>
          <w:tcPr>
            <w:tcW w:w="1030" w:type="pct"/>
            <w:shd w:val="clear" w:color="auto" w:fill="365F91" w:themeFill="accent1" w:themeFillShade="BF"/>
            <w:noWrap/>
            <w:hideMark/>
          </w:tcPr>
          <w:p w14:paraId="1CDD778A" w14:textId="77777777" w:rsidR="00B101C1" w:rsidRPr="00F45180" w:rsidRDefault="00B101C1" w:rsidP="00941E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F45180">
              <w:rPr>
                <w:rFonts w:ascii="Times New Roman" w:eastAsia="Times New Roman" w:hAnsi="Times New Roman" w:cs="Times New Roman"/>
                <w:color w:val="FFFFFF" w:themeColor="background1"/>
                <w:sz w:val="24"/>
                <w:szCs w:val="24"/>
                <w:lang w:eastAsia="ru-RU"/>
              </w:rPr>
              <w:t>Не удовлетворен</w:t>
            </w:r>
          </w:p>
        </w:tc>
        <w:tc>
          <w:tcPr>
            <w:tcW w:w="1343" w:type="pct"/>
            <w:shd w:val="clear" w:color="auto" w:fill="365F91" w:themeFill="accent1" w:themeFillShade="BF"/>
            <w:noWrap/>
            <w:hideMark/>
          </w:tcPr>
          <w:p w14:paraId="773FB2EF" w14:textId="77777777" w:rsidR="00B101C1" w:rsidRPr="00F45180" w:rsidRDefault="00B101C1" w:rsidP="00941E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F45180">
              <w:rPr>
                <w:rFonts w:ascii="Times New Roman" w:eastAsia="Times New Roman" w:hAnsi="Times New Roman" w:cs="Times New Roman"/>
                <w:color w:val="FFFFFF" w:themeColor="background1"/>
                <w:sz w:val="24"/>
                <w:szCs w:val="24"/>
                <w:lang w:eastAsia="ru-RU"/>
              </w:rPr>
              <w:t>Затрудняюсь ответить</w:t>
            </w:r>
          </w:p>
        </w:tc>
      </w:tr>
      <w:tr w:rsidR="00B101C1" w:rsidRPr="00F45180" w14:paraId="182E8713"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2FC0F2C7" w14:textId="77777777" w:rsidR="00B101C1" w:rsidRPr="00F45180" w:rsidRDefault="00B101C1" w:rsidP="00941EE9">
            <w:pPr>
              <w:jc w:val="center"/>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Городские округа</w:t>
            </w:r>
          </w:p>
        </w:tc>
      </w:tr>
      <w:tr w:rsidR="00B101C1" w:rsidRPr="00F45180" w14:paraId="4B8F6270"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C00A204"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Самара</w:t>
            </w:r>
          </w:p>
        </w:tc>
        <w:tc>
          <w:tcPr>
            <w:tcW w:w="922" w:type="pct"/>
            <w:noWrap/>
            <w:vAlign w:val="center"/>
            <w:hideMark/>
          </w:tcPr>
          <w:p w14:paraId="4F54638C"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98,4</w:t>
            </w:r>
          </w:p>
        </w:tc>
        <w:tc>
          <w:tcPr>
            <w:tcW w:w="1030" w:type="pct"/>
            <w:noWrap/>
            <w:vAlign w:val="center"/>
            <w:hideMark/>
          </w:tcPr>
          <w:p w14:paraId="737BC181"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1,2</w:t>
            </w:r>
          </w:p>
        </w:tc>
        <w:tc>
          <w:tcPr>
            <w:tcW w:w="1343" w:type="pct"/>
            <w:noWrap/>
            <w:vAlign w:val="center"/>
            <w:hideMark/>
          </w:tcPr>
          <w:p w14:paraId="6DBB7549"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0,4</w:t>
            </w:r>
          </w:p>
        </w:tc>
      </w:tr>
      <w:tr w:rsidR="00B101C1" w:rsidRPr="00F45180" w14:paraId="428D9FBB"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6C03256"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Тольятти</w:t>
            </w:r>
          </w:p>
        </w:tc>
        <w:tc>
          <w:tcPr>
            <w:tcW w:w="922" w:type="pct"/>
            <w:noWrap/>
            <w:vAlign w:val="center"/>
            <w:hideMark/>
          </w:tcPr>
          <w:p w14:paraId="2657EA4E"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95,4</w:t>
            </w:r>
          </w:p>
        </w:tc>
        <w:tc>
          <w:tcPr>
            <w:tcW w:w="1030" w:type="pct"/>
            <w:noWrap/>
            <w:vAlign w:val="center"/>
            <w:hideMark/>
          </w:tcPr>
          <w:p w14:paraId="15C47CBE"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4,2</w:t>
            </w:r>
          </w:p>
        </w:tc>
        <w:tc>
          <w:tcPr>
            <w:tcW w:w="1343" w:type="pct"/>
            <w:noWrap/>
            <w:vAlign w:val="center"/>
            <w:hideMark/>
          </w:tcPr>
          <w:p w14:paraId="2DF246A9"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0,4</w:t>
            </w:r>
          </w:p>
        </w:tc>
      </w:tr>
      <w:tr w:rsidR="00B101C1" w:rsidRPr="00F45180" w14:paraId="2F3469F0"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E3596B5"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Жигулевск</w:t>
            </w:r>
          </w:p>
        </w:tc>
        <w:tc>
          <w:tcPr>
            <w:tcW w:w="922" w:type="pct"/>
            <w:noWrap/>
            <w:vAlign w:val="center"/>
            <w:hideMark/>
          </w:tcPr>
          <w:p w14:paraId="78E38C6B"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97,2</w:t>
            </w:r>
          </w:p>
        </w:tc>
        <w:tc>
          <w:tcPr>
            <w:tcW w:w="1030" w:type="pct"/>
            <w:noWrap/>
            <w:vAlign w:val="center"/>
            <w:hideMark/>
          </w:tcPr>
          <w:p w14:paraId="4C8EEFF0"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2,3</w:t>
            </w:r>
          </w:p>
        </w:tc>
        <w:tc>
          <w:tcPr>
            <w:tcW w:w="1343" w:type="pct"/>
            <w:noWrap/>
            <w:vAlign w:val="center"/>
            <w:hideMark/>
          </w:tcPr>
          <w:p w14:paraId="2297A8D3"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r>
      <w:tr w:rsidR="00B101C1" w:rsidRPr="00F45180" w14:paraId="52BAC6D0"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8D0FA60"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Новокуйбышевск</w:t>
            </w:r>
          </w:p>
        </w:tc>
        <w:tc>
          <w:tcPr>
            <w:tcW w:w="922" w:type="pct"/>
            <w:noWrap/>
            <w:vAlign w:val="center"/>
            <w:hideMark/>
          </w:tcPr>
          <w:p w14:paraId="5421F4B7"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96,0</w:t>
            </w:r>
          </w:p>
        </w:tc>
        <w:tc>
          <w:tcPr>
            <w:tcW w:w="1030" w:type="pct"/>
            <w:noWrap/>
            <w:vAlign w:val="center"/>
            <w:hideMark/>
          </w:tcPr>
          <w:p w14:paraId="35B5E108"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4,0</w:t>
            </w:r>
          </w:p>
        </w:tc>
        <w:tc>
          <w:tcPr>
            <w:tcW w:w="1343" w:type="pct"/>
            <w:noWrap/>
            <w:vAlign w:val="center"/>
            <w:hideMark/>
          </w:tcPr>
          <w:p w14:paraId="1D86AD80"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 </w:t>
            </w:r>
          </w:p>
        </w:tc>
      </w:tr>
      <w:tr w:rsidR="00B101C1" w:rsidRPr="00F45180" w14:paraId="5493F1AB"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26A060F"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Кинель</w:t>
            </w:r>
          </w:p>
        </w:tc>
        <w:tc>
          <w:tcPr>
            <w:tcW w:w="922" w:type="pct"/>
            <w:noWrap/>
            <w:vAlign w:val="center"/>
            <w:hideMark/>
          </w:tcPr>
          <w:p w14:paraId="187747E4"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98,8</w:t>
            </w:r>
          </w:p>
        </w:tc>
        <w:tc>
          <w:tcPr>
            <w:tcW w:w="1030" w:type="pct"/>
            <w:noWrap/>
            <w:vAlign w:val="center"/>
            <w:hideMark/>
          </w:tcPr>
          <w:p w14:paraId="330DB285"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F45180">
              <w:rPr>
                <w:rFonts w:ascii="Times New Roman" w:eastAsia="Times New Roman" w:hAnsi="Times New Roman" w:cs="Times New Roman"/>
                <w:color w:val="000000"/>
                <w:sz w:val="24"/>
                <w:szCs w:val="24"/>
                <w:lang w:eastAsia="ru-RU"/>
              </w:rPr>
              <w:t> 0,0</w:t>
            </w:r>
          </w:p>
        </w:tc>
        <w:tc>
          <w:tcPr>
            <w:tcW w:w="1343" w:type="pct"/>
            <w:noWrap/>
            <w:vAlign w:val="center"/>
            <w:hideMark/>
          </w:tcPr>
          <w:p w14:paraId="2F86771A"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1,2</w:t>
            </w:r>
          </w:p>
        </w:tc>
      </w:tr>
      <w:tr w:rsidR="00B101C1" w:rsidRPr="00F45180" w14:paraId="76D63858"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AAB0310"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Октябрьск</w:t>
            </w:r>
          </w:p>
        </w:tc>
        <w:tc>
          <w:tcPr>
            <w:tcW w:w="922" w:type="pct"/>
            <w:noWrap/>
            <w:vAlign w:val="center"/>
            <w:hideMark/>
          </w:tcPr>
          <w:p w14:paraId="1DA163C4"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95,9</w:t>
            </w:r>
          </w:p>
        </w:tc>
        <w:tc>
          <w:tcPr>
            <w:tcW w:w="1030" w:type="pct"/>
            <w:noWrap/>
            <w:vAlign w:val="center"/>
            <w:hideMark/>
          </w:tcPr>
          <w:p w14:paraId="537D1FB5"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4,1</w:t>
            </w:r>
          </w:p>
        </w:tc>
        <w:tc>
          <w:tcPr>
            <w:tcW w:w="1343" w:type="pct"/>
            <w:noWrap/>
            <w:hideMark/>
          </w:tcPr>
          <w:p w14:paraId="023643DD"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w:t>
            </w:r>
          </w:p>
        </w:tc>
      </w:tr>
      <w:tr w:rsidR="00B101C1" w:rsidRPr="00F45180" w14:paraId="29FFC086"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33C779E"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Отрадный</w:t>
            </w:r>
          </w:p>
        </w:tc>
        <w:tc>
          <w:tcPr>
            <w:tcW w:w="922" w:type="pct"/>
            <w:noWrap/>
            <w:vAlign w:val="center"/>
            <w:hideMark/>
          </w:tcPr>
          <w:p w14:paraId="11C5A551"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100,0</w:t>
            </w:r>
          </w:p>
        </w:tc>
        <w:tc>
          <w:tcPr>
            <w:tcW w:w="1030" w:type="pct"/>
            <w:noWrap/>
            <w:vAlign w:val="center"/>
            <w:hideMark/>
          </w:tcPr>
          <w:p w14:paraId="6663E1C0"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 </w:t>
            </w:r>
          </w:p>
        </w:tc>
        <w:tc>
          <w:tcPr>
            <w:tcW w:w="1343" w:type="pct"/>
            <w:noWrap/>
            <w:hideMark/>
          </w:tcPr>
          <w:p w14:paraId="20D86DFA"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w:t>
            </w:r>
          </w:p>
        </w:tc>
      </w:tr>
      <w:tr w:rsidR="00B101C1" w:rsidRPr="00F45180" w14:paraId="256FE6D4"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389B111"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Похвистнево</w:t>
            </w:r>
          </w:p>
        </w:tc>
        <w:tc>
          <w:tcPr>
            <w:tcW w:w="922" w:type="pct"/>
            <w:noWrap/>
            <w:vAlign w:val="center"/>
            <w:hideMark/>
          </w:tcPr>
          <w:p w14:paraId="645AB197"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96,2</w:t>
            </w:r>
          </w:p>
        </w:tc>
        <w:tc>
          <w:tcPr>
            <w:tcW w:w="1030" w:type="pct"/>
            <w:noWrap/>
            <w:vAlign w:val="center"/>
            <w:hideMark/>
          </w:tcPr>
          <w:p w14:paraId="065BD496"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3,1</w:t>
            </w:r>
          </w:p>
        </w:tc>
        <w:tc>
          <w:tcPr>
            <w:tcW w:w="1343" w:type="pct"/>
            <w:noWrap/>
            <w:vAlign w:val="center"/>
            <w:hideMark/>
          </w:tcPr>
          <w:p w14:paraId="0BF73318"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0,7</w:t>
            </w:r>
          </w:p>
        </w:tc>
      </w:tr>
      <w:tr w:rsidR="00B101C1" w:rsidRPr="00F45180" w14:paraId="7B9FABC7"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0F714F4"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Сызрань</w:t>
            </w:r>
          </w:p>
        </w:tc>
        <w:tc>
          <w:tcPr>
            <w:tcW w:w="922" w:type="pct"/>
            <w:noWrap/>
            <w:vAlign w:val="center"/>
            <w:hideMark/>
          </w:tcPr>
          <w:p w14:paraId="31EBA87D"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99,2</w:t>
            </w:r>
          </w:p>
        </w:tc>
        <w:tc>
          <w:tcPr>
            <w:tcW w:w="1030" w:type="pct"/>
            <w:noWrap/>
            <w:vAlign w:val="center"/>
            <w:hideMark/>
          </w:tcPr>
          <w:p w14:paraId="38AB80B4"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0,8</w:t>
            </w:r>
          </w:p>
        </w:tc>
        <w:tc>
          <w:tcPr>
            <w:tcW w:w="1343" w:type="pct"/>
            <w:noWrap/>
            <w:hideMark/>
          </w:tcPr>
          <w:p w14:paraId="26754332"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w:t>
            </w:r>
          </w:p>
        </w:tc>
      </w:tr>
      <w:tr w:rsidR="00B101C1" w:rsidRPr="00F45180" w14:paraId="2282C829"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78DF099"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Чапаевск</w:t>
            </w:r>
          </w:p>
        </w:tc>
        <w:tc>
          <w:tcPr>
            <w:tcW w:w="922" w:type="pct"/>
            <w:noWrap/>
            <w:vAlign w:val="center"/>
            <w:hideMark/>
          </w:tcPr>
          <w:p w14:paraId="5B53E86F"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99,6</w:t>
            </w:r>
          </w:p>
        </w:tc>
        <w:tc>
          <w:tcPr>
            <w:tcW w:w="1030" w:type="pct"/>
            <w:noWrap/>
            <w:vAlign w:val="center"/>
            <w:hideMark/>
          </w:tcPr>
          <w:p w14:paraId="3D08D5C6"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0,4</w:t>
            </w:r>
          </w:p>
        </w:tc>
        <w:tc>
          <w:tcPr>
            <w:tcW w:w="1343" w:type="pct"/>
            <w:noWrap/>
            <w:hideMark/>
          </w:tcPr>
          <w:p w14:paraId="16FDD28A"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w:t>
            </w:r>
          </w:p>
        </w:tc>
      </w:tr>
      <w:tr w:rsidR="00B101C1" w:rsidRPr="00F45180" w14:paraId="1B4F0EB4"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0E458013" w14:textId="77777777" w:rsidR="00B101C1" w:rsidRPr="00F45180" w:rsidRDefault="00B101C1" w:rsidP="00941EE9">
            <w:pPr>
              <w:jc w:val="center"/>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Муниципальные районы</w:t>
            </w:r>
          </w:p>
        </w:tc>
      </w:tr>
      <w:tr w:rsidR="00B101C1" w:rsidRPr="00F45180" w14:paraId="01F1C0E9"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2F3D2E7"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Алексеевский </w:t>
            </w:r>
          </w:p>
        </w:tc>
        <w:tc>
          <w:tcPr>
            <w:tcW w:w="922" w:type="pct"/>
            <w:noWrap/>
            <w:vAlign w:val="center"/>
            <w:hideMark/>
          </w:tcPr>
          <w:p w14:paraId="1EEEB4A6"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98,9</w:t>
            </w:r>
          </w:p>
        </w:tc>
        <w:tc>
          <w:tcPr>
            <w:tcW w:w="1030" w:type="pct"/>
            <w:noWrap/>
            <w:vAlign w:val="center"/>
            <w:hideMark/>
          </w:tcPr>
          <w:p w14:paraId="4694F7C8"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1,1</w:t>
            </w:r>
          </w:p>
        </w:tc>
        <w:tc>
          <w:tcPr>
            <w:tcW w:w="1343" w:type="pct"/>
            <w:noWrap/>
            <w:hideMark/>
          </w:tcPr>
          <w:p w14:paraId="5BF28554"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r>
      <w:tr w:rsidR="00B101C1" w:rsidRPr="00F45180" w14:paraId="4710353F"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2825282"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Безенчукский </w:t>
            </w:r>
          </w:p>
        </w:tc>
        <w:tc>
          <w:tcPr>
            <w:tcW w:w="922" w:type="pct"/>
            <w:noWrap/>
            <w:vAlign w:val="center"/>
            <w:hideMark/>
          </w:tcPr>
          <w:p w14:paraId="4CA410FB"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100,0</w:t>
            </w:r>
          </w:p>
        </w:tc>
        <w:tc>
          <w:tcPr>
            <w:tcW w:w="1030" w:type="pct"/>
            <w:noWrap/>
            <w:vAlign w:val="center"/>
            <w:hideMark/>
          </w:tcPr>
          <w:p w14:paraId="4D2C502A"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w:t>
            </w:r>
          </w:p>
        </w:tc>
        <w:tc>
          <w:tcPr>
            <w:tcW w:w="1343" w:type="pct"/>
            <w:noWrap/>
            <w:hideMark/>
          </w:tcPr>
          <w:p w14:paraId="380C3313"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r>
      <w:tr w:rsidR="00B101C1" w:rsidRPr="00F45180" w14:paraId="16F54385"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3D78774"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Богатовский </w:t>
            </w:r>
          </w:p>
        </w:tc>
        <w:tc>
          <w:tcPr>
            <w:tcW w:w="922" w:type="pct"/>
            <w:noWrap/>
            <w:vAlign w:val="center"/>
            <w:hideMark/>
          </w:tcPr>
          <w:p w14:paraId="0E74579E"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97,6</w:t>
            </w:r>
          </w:p>
        </w:tc>
        <w:tc>
          <w:tcPr>
            <w:tcW w:w="1030" w:type="pct"/>
            <w:noWrap/>
            <w:vAlign w:val="center"/>
            <w:hideMark/>
          </w:tcPr>
          <w:p w14:paraId="20520026"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0,6</w:t>
            </w:r>
          </w:p>
        </w:tc>
        <w:tc>
          <w:tcPr>
            <w:tcW w:w="1343" w:type="pct"/>
            <w:noWrap/>
            <w:vAlign w:val="center"/>
            <w:hideMark/>
          </w:tcPr>
          <w:p w14:paraId="04DC6AAE"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1,8</w:t>
            </w:r>
          </w:p>
        </w:tc>
      </w:tr>
      <w:tr w:rsidR="00B101C1" w:rsidRPr="00F45180" w14:paraId="53E17766"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A2C0288"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Большеглушицкий </w:t>
            </w:r>
          </w:p>
        </w:tc>
        <w:tc>
          <w:tcPr>
            <w:tcW w:w="922" w:type="pct"/>
            <w:noWrap/>
            <w:vAlign w:val="center"/>
            <w:hideMark/>
          </w:tcPr>
          <w:p w14:paraId="656A049B"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hideMark/>
          </w:tcPr>
          <w:p w14:paraId="2F3F890C"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c>
          <w:tcPr>
            <w:tcW w:w="1343" w:type="pct"/>
            <w:noWrap/>
            <w:vAlign w:val="center"/>
            <w:hideMark/>
          </w:tcPr>
          <w:p w14:paraId="337969ED"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r>
      <w:tr w:rsidR="00B101C1" w:rsidRPr="00F45180" w14:paraId="02E62D9B"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BAE56C7"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Большечерниговский </w:t>
            </w:r>
          </w:p>
        </w:tc>
        <w:tc>
          <w:tcPr>
            <w:tcW w:w="922" w:type="pct"/>
            <w:noWrap/>
            <w:vAlign w:val="center"/>
            <w:hideMark/>
          </w:tcPr>
          <w:p w14:paraId="3A43D826"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100,0</w:t>
            </w:r>
          </w:p>
        </w:tc>
        <w:tc>
          <w:tcPr>
            <w:tcW w:w="1030" w:type="pct"/>
            <w:noWrap/>
            <w:hideMark/>
          </w:tcPr>
          <w:p w14:paraId="57C80B0F"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c>
          <w:tcPr>
            <w:tcW w:w="1343" w:type="pct"/>
            <w:noWrap/>
            <w:vAlign w:val="center"/>
            <w:hideMark/>
          </w:tcPr>
          <w:p w14:paraId="305D35D0"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0,0 </w:t>
            </w:r>
          </w:p>
        </w:tc>
      </w:tr>
      <w:tr w:rsidR="00B101C1" w:rsidRPr="00F45180" w14:paraId="4B7940C3"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37039E5"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Борский </w:t>
            </w:r>
          </w:p>
        </w:tc>
        <w:tc>
          <w:tcPr>
            <w:tcW w:w="922" w:type="pct"/>
            <w:noWrap/>
            <w:vAlign w:val="center"/>
            <w:hideMark/>
          </w:tcPr>
          <w:p w14:paraId="1369F4F1"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99,4</w:t>
            </w:r>
          </w:p>
        </w:tc>
        <w:tc>
          <w:tcPr>
            <w:tcW w:w="1030" w:type="pct"/>
            <w:noWrap/>
            <w:vAlign w:val="center"/>
            <w:hideMark/>
          </w:tcPr>
          <w:p w14:paraId="62E6777F"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0,6</w:t>
            </w:r>
          </w:p>
        </w:tc>
        <w:tc>
          <w:tcPr>
            <w:tcW w:w="1343" w:type="pct"/>
            <w:noWrap/>
            <w:vAlign w:val="center"/>
            <w:hideMark/>
          </w:tcPr>
          <w:p w14:paraId="3E833AF3"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w:t>
            </w:r>
          </w:p>
        </w:tc>
      </w:tr>
      <w:tr w:rsidR="00B101C1" w:rsidRPr="00F45180" w14:paraId="647A3A71"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5B6536F"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Волжский </w:t>
            </w:r>
          </w:p>
        </w:tc>
        <w:tc>
          <w:tcPr>
            <w:tcW w:w="922" w:type="pct"/>
            <w:noWrap/>
            <w:vAlign w:val="center"/>
            <w:hideMark/>
          </w:tcPr>
          <w:p w14:paraId="3EAB6D97"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96,3</w:t>
            </w:r>
          </w:p>
        </w:tc>
        <w:tc>
          <w:tcPr>
            <w:tcW w:w="1030" w:type="pct"/>
            <w:noWrap/>
            <w:vAlign w:val="center"/>
            <w:hideMark/>
          </w:tcPr>
          <w:p w14:paraId="51981066"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3,0</w:t>
            </w:r>
          </w:p>
        </w:tc>
        <w:tc>
          <w:tcPr>
            <w:tcW w:w="1343" w:type="pct"/>
            <w:noWrap/>
            <w:vAlign w:val="center"/>
            <w:hideMark/>
          </w:tcPr>
          <w:p w14:paraId="51B9EB07"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0,7</w:t>
            </w:r>
          </w:p>
        </w:tc>
      </w:tr>
      <w:tr w:rsidR="00B101C1" w:rsidRPr="00F45180" w14:paraId="6DCC0063"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020E528"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Елховский </w:t>
            </w:r>
          </w:p>
        </w:tc>
        <w:tc>
          <w:tcPr>
            <w:tcW w:w="922" w:type="pct"/>
            <w:noWrap/>
            <w:vAlign w:val="center"/>
            <w:hideMark/>
          </w:tcPr>
          <w:p w14:paraId="4903FCC8"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99,4</w:t>
            </w:r>
          </w:p>
        </w:tc>
        <w:tc>
          <w:tcPr>
            <w:tcW w:w="1030" w:type="pct"/>
            <w:noWrap/>
            <w:vAlign w:val="center"/>
            <w:hideMark/>
          </w:tcPr>
          <w:p w14:paraId="390568E9"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0,6</w:t>
            </w:r>
          </w:p>
        </w:tc>
        <w:tc>
          <w:tcPr>
            <w:tcW w:w="1343" w:type="pct"/>
            <w:noWrap/>
            <w:vAlign w:val="center"/>
            <w:hideMark/>
          </w:tcPr>
          <w:p w14:paraId="1F968DD6"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w:t>
            </w:r>
          </w:p>
        </w:tc>
      </w:tr>
      <w:tr w:rsidR="00B101C1" w:rsidRPr="00F45180" w14:paraId="0AD95357"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637D844"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Исаклинский </w:t>
            </w:r>
          </w:p>
        </w:tc>
        <w:tc>
          <w:tcPr>
            <w:tcW w:w="922" w:type="pct"/>
            <w:noWrap/>
            <w:vAlign w:val="center"/>
            <w:hideMark/>
          </w:tcPr>
          <w:p w14:paraId="67707DBF"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97,9</w:t>
            </w:r>
          </w:p>
        </w:tc>
        <w:tc>
          <w:tcPr>
            <w:tcW w:w="1030" w:type="pct"/>
            <w:noWrap/>
            <w:vAlign w:val="center"/>
            <w:hideMark/>
          </w:tcPr>
          <w:p w14:paraId="6194E871"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0,0 </w:t>
            </w:r>
          </w:p>
        </w:tc>
        <w:tc>
          <w:tcPr>
            <w:tcW w:w="1343" w:type="pct"/>
            <w:noWrap/>
            <w:vAlign w:val="center"/>
            <w:hideMark/>
          </w:tcPr>
          <w:p w14:paraId="28A63203"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2,1</w:t>
            </w:r>
          </w:p>
        </w:tc>
      </w:tr>
      <w:tr w:rsidR="00B101C1" w:rsidRPr="00F45180" w14:paraId="0A0BB2C9"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E5EF790"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Камышлинский </w:t>
            </w:r>
          </w:p>
        </w:tc>
        <w:tc>
          <w:tcPr>
            <w:tcW w:w="922" w:type="pct"/>
            <w:noWrap/>
            <w:vAlign w:val="center"/>
            <w:hideMark/>
          </w:tcPr>
          <w:p w14:paraId="2C4C29AD"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vAlign w:val="center"/>
            <w:hideMark/>
          </w:tcPr>
          <w:p w14:paraId="00E7ADF0"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c>
          <w:tcPr>
            <w:tcW w:w="1343" w:type="pct"/>
            <w:noWrap/>
            <w:hideMark/>
          </w:tcPr>
          <w:p w14:paraId="53088CBB"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r>
      <w:tr w:rsidR="00B101C1" w:rsidRPr="00F45180" w14:paraId="117061C7"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DD68795"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Кинельский </w:t>
            </w:r>
          </w:p>
        </w:tc>
        <w:tc>
          <w:tcPr>
            <w:tcW w:w="922" w:type="pct"/>
            <w:noWrap/>
            <w:vAlign w:val="center"/>
            <w:hideMark/>
          </w:tcPr>
          <w:p w14:paraId="2A1C52AC"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vAlign w:val="center"/>
            <w:hideMark/>
          </w:tcPr>
          <w:p w14:paraId="1B9C478F"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c>
          <w:tcPr>
            <w:tcW w:w="1343" w:type="pct"/>
            <w:noWrap/>
            <w:hideMark/>
          </w:tcPr>
          <w:p w14:paraId="5571FFD5"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r>
      <w:tr w:rsidR="00B101C1" w:rsidRPr="00F45180" w14:paraId="4AAB16E5"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F63C924"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Кинель-Черкасский </w:t>
            </w:r>
          </w:p>
        </w:tc>
        <w:tc>
          <w:tcPr>
            <w:tcW w:w="922" w:type="pct"/>
            <w:noWrap/>
            <w:vAlign w:val="center"/>
            <w:hideMark/>
          </w:tcPr>
          <w:p w14:paraId="5228263F"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100,0</w:t>
            </w:r>
          </w:p>
        </w:tc>
        <w:tc>
          <w:tcPr>
            <w:tcW w:w="1030" w:type="pct"/>
            <w:noWrap/>
            <w:vAlign w:val="center"/>
            <w:hideMark/>
          </w:tcPr>
          <w:p w14:paraId="69501341"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0,0 </w:t>
            </w:r>
          </w:p>
        </w:tc>
        <w:tc>
          <w:tcPr>
            <w:tcW w:w="1343" w:type="pct"/>
            <w:noWrap/>
            <w:hideMark/>
          </w:tcPr>
          <w:p w14:paraId="3FFF92AF"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r>
      <w:tr w:rsidR="00B101C1" w:rsidRPr="00F45180" w14:paraId="74AB4B46"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09A286F"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Клявлинский </w:t>
            </w:r>
          </w:p>
        </w:tc>
        <w:tc>
          <w:tcPr>
            <w:tcW w:w="922" w:type="pct"/>
            <w:noWrap/>
            <w:vAlign w:val="center"/>
            <w:hideMark/>
          </w:tcPr>
          <w:p w14:paraId="550DEA9D"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98,2</w:t>
            </w:r>
          </w:p>
        </w:tc>
        <w:tc>
          <w:tcPr>
            <w:tcW w:w="1030" w:type="pct"/>
            <w:noWrap/>
            <w:vAlign w:val="center"/>
            <w:hideMark/>
          </w:tcPr>
          <w:p w14:paraId="11EE5D08"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1,8</w:t>
            </w:r>
          </w:p>
        </w:tc>
        <w:tc>
          <w:tcPr>
            <w:tcW w:w="1343" w:type="pct"/>
            <w:noWrap/>
            <w:hideMark/>
          </w:tcPr>
          <w:p w14:paraId="0073C723"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r>
      <w:tr w:rsidR="00B101C1" w:rsidRPr="00F45180" w14:paraId="5028B8BF"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A73BA29"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Кошкинский </w:t>
            </w:r>
          </w:p>
        </w:tc>
        <w:tc>
          <w:tcPr>
            <w:tcW w:w="922" w:type="pct"/>
            <w:noWrap/>
            <w:vAlign w:val="center"/>
            <w:hideMark/>
          </w:tcPr>
          <w:p w14:paraId="74B99454"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98,4</w:t>
            </w:r>
          </w:p>
        </w:tc>
        <w:tc>
          <w:tcPr>
            <w:tcW w:w="1030" w:type="pct"/>
            <w:noWrap/>
            <w:vAlign w:val="center"/>
            <w:hideMark/>
          </w:tcPr>
          <w:p w14:paraId="0E7C47C4"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1,1</w:t>
            </w:r>
          </w:p>
        </w:tc>
        <w:tc>
          <w:tcPr>
            <w:tcW w:w="1343" w:type="pct"/>
            <w:noWrap/>
            <w:vAlign w:val="center"/>
            <w:hideMark/>
          </w:tcPr>
          <w:p w14:paraId="50D9D762"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r>
      <w:tr w:rsidR="00B101C1" w:rsidRPr="00F45180" w14:paraId="05CE016B"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54451AD"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Красноармейский </w:t>
            </w:r>
          </w:p>
        </w:tc>
        <w:tc>
          <w:tcPr>
            <w:tcW w:w="922" w:type="pct"/>
            <w:noWrap/>
            <w:vAlign w:val="center"/>
            <w:hideMark/>
          </w:tcPr>
          <w:p w14:paraId="68FE2EF7"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98,8</w:t>
            </w:r>
          </w:p>
        </w:tc>
        <w:tc>
          <w:tcPr>
            <w:tcW w:w="1030" w:type="pct"/>
            <w:noWrap/>
            <w:hideMark/>
          </w:tcPr>
          <w:p w14:paraId="7A5CA0C1"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c>
          <w:tcPr>
            <w:tcW w:w="1343" w:type="pct"/>
            <w:noWrap/>
            <w:vAlign w:val="center"/>
            <w:hideMark/>
          </w:tcPr>
          <w:p w14:paraId="4E9002F3"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1,2</w:t>
            </w:r>
          </w:p>
        </w:tc>
      </w:tr>
      <w:tr w:rsidR="00B101C1" w:rsidRPr="00F45180" w14:paraId="4BA5BEA9"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B1910E1"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Красноярский </w:t>
            </w:r>
          </w:p>
        </w:tc>
        <w:tc>
          <w:tcPr>
            <w:tcW w:w="922" w:type="pct"/>
            <w:noWrap/>
            <w:vAlign w:val="center"/>
            <w:hideMark/>
          </w:tcPr>
          <w:p w14:paraId="1BA96B9F"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hideMark/>
          </w:tcPr>
          <w:p w14:paraId="4D926B1B"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c>
          <w:tcPr>
            <w:tcW w:w="1343" w:type="pct"/>
            <w:noWrap/>
            <w:vAlign w:val="center"/>
            <w:hideMark/>
          </w:tcPr>
          <w:p w14:paraId="0523DB6E"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r>
      <w:tr w:rsidR="00B101C1" w:rsidRPr="00F45180" w14:paraId="56FA4B69"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0903FF9"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Нефтегорский </w:t>
            </w:r>
          </w:p>
        </w:tc>
        <w:tc>
          <w:tcPr>
            <w:tcW w:w="922" w:type="pct"/>
            <w:noWrap/>
            <w:vAlign w:val="center"/>
            <w:hideMark/>
          </w:tcPr>
          <w:p w14:paraId="28F3007C"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99,4</w:t>
            </w:r>
          </w:p>
        </w:tc>
        <w:tc>
          <w:tcPr>
            <w:tcW w:w="1030" w:type="pct"/>
            <w:noWrap/>
            <w:hideMark/>
          </w:tcPr>
          <w:p w14:paraId="0D666466"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c>
          <w:tcPr>
            <w:tcW w:w="1343" w:type="pct"/>
            <w:noWrap/>
            <w:vAlign w:val="center"/>
            <w:hideMark/>
          </w:tcPr>
          <w:p w14:paraId="2C265E3E"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0,6</w:t>
            </w:r>
          </w:p>
        </w:tc>
      </w:tr>
      <w:tr w:rsidR="00B101C1" w:rsidRPr="00F45180" w14:paraId="4F7CC1CB"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B2BE1A5"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Пестравский </w:t>
            </w:r>
          </w:p>
        </w:tc>
        <w:tc>
          <w:tcPr>
            <w:tcW w:w="922" w:type="pct"/>
            <w:noWrap/>
            <w:vAlign w:val="center"/>
            <w:hideMark/>
          </w:tcPr>
          <w:p w14:paraId="3D7C635D"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99,4</w:t>
            </w:r>
          </w:p>
        </w:tc>
        <w:tc>
          <w:tcPr>
            <w:tcW w:w="1030" w:type="pct"/>
            <w:noWrap/>
            <w:vAlign w:val="center"/>
            <w:hideMark/>
          </w:tcPr>
          <w:p w14:paraId="67FCBA41"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0,6</w:t>
            </w:r>
          </w:p>
        </w:tc>
        <w:tc>
          <w:tcPr>
            <w:tcW w:w="1343" w:type="pct"/>
            <w:noWrap/>
            <w:hideMark/>
          </w:tcPr>
          <w:p w14:paraId="658236CA"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r>
      <w:tr w:rsidR="00B101C1" w:rsidRPr="00F45180" w14:paraId="6710D73C"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0235D7F"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Приволжский </w:t>
            </w:r>
          </w:p>
        </w:tc>
        <w:tc>
          <w:tcPr>
            <w:tcW w:w="922" w:type="pct"/>
            <w:noWrap/>
            <w:vAlign w:val="center"/>
            <w:hideMark/>
          </w:tcPr>
          <w:p w14:paraId="67C66EF5"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vAlign w:val="center"/>
            <w:hideMark/>
          </w:tcPr>
          <w:p w14:paraId="429B9215"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c>
          <w:tcPr>
            <w:tcW w:w="1343" w:type="pct"/>
            <w:noWrap/>
            <w:hideMark/>
          </w:tcPr>
          <w:p w14:paraId="65401920"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w:t>
            </w:r>
          </w:p>
        </w:tc>
      </w:tr>
      <w:tr w:rsidR="00B101C1" w:rsidRPr="00F45180" w14:paraId="1E0E5540"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C1E073F"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Похвистневский </w:t>
            </w:r>
          </w:p>
        </w:tc>
        <w:tc>
          <w:tcPr>
            <w:tcW w:w="922" w:type="pct"/>
            <w:noWrap/>
            <w:vAlign w:val="center"/>
            <w:hideMark/>
          </w:tcPr>
          <w:p w14:paraId="7708A552"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vAlign w:val="center"/>
            <w:hideMark/>
          </w:tcPr>
          <w:p w14:paraId="21BB25CA"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0,0 </w:t>
            </w:r>
          </w:p>
        </w:tc>
        <w:tc>
          <w:tcPr>
            <w:tcW w:w="1343" w:type="pct"/>
            <w:noWrap/>
            <w:vAlign w:val="center"/>
            <w:hideMark/>
          </w:tcPr>
          <w:p w14:paraId="23A5788C"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r>
      <w:tr w:rsidR="00B101C1" w:rsidRPr="00F45180" w14:paraId="182C3D02"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6E9292E"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Сергиевский </w:t>
            </w:r>
          </w:p>
        </w:tc>
        <w:tc>
          <w:tcPr>
            <w:tcW w:w="922" w:type="pct"/>
            <w:noWrap/>
            <w:vAlign w:val="center"/>
            <w:hideMark/>
          </w:tcPr>
          <w:p w14:paraId="59DD94A3"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97,3</w:t>
            </w:r>
          </w:p>
        </w:tc>
        <w:tc>
          <w:tcPr>
            <w:tcW w:w="1030" w:type="pct"/>
            <w:noWrap/>
            <w:vAlign w:val="center"/>
            <w:hideMark/>
          </w:tcPr>
          <w:p w14:paraId="249C23A2"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1,6</w:t>
            </w:r>
          </w:p>
        </w:tc>
        <w:tc>
          <w:tcPr>
            <w:tcW w:w="1343" w:type="pct"/>
            <w:noWrap/>
            <w:vAlign w:val="center"/>
            <w:hideMark/>
          </w:tcPr>
          <w:p w14:paraId="150FBF58"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1,1</w:t>
            </w:r>
          </w:p>
        </w:tc>
      </w:tr>
      <w:tr w:rsidR="00B101C1" w:rsidRPr="00F45180" w14:paraId="61827739"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42D2561"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Ставропольский </w:t>
            </w:r>
          </w:p>
        </w:tc>
        <w:tc>
          <w:tcPr>
            <w:tcW w:w="922" w:type="pct"/>
            <w:noWrap/>
            <w:vAlign w:val="center"/>
            <w:hideMark/>
          </w:tcPr>
          <w:p w14:paraId="02FFE82A"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vAlign w:val="center"/>
            <w:hideMark/>
          </w:tcPr>
          <w:p w14:paraId="2E7A325B"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c>
          <w:tcPr>
            <w:tcW w:w="1343" w:type="pct"/>
            <w:noWrap/>
            <w:vAlign w:val="center"/>
            <w:hideMark/>
          </w:tcPr>
          <w:p w14:paraId="20EA8F26"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0,0 </w:t>
            </w:r>
          </w:p>
        </w:tc>
      </w:tr>
      <w:tr w:rsidR="00B101C1" w:rsidRPr="00F45180" w14:paraId="71C68005"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524BE6A"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Сызранский </w:t>
            </w:r>
          </w:p>
        </w:tc>
        <w:tc>
          <w:tcPr>
            <w:tcW w:w="922" w:type="pct"/>
            <w:noWrap/>
            <w:vAlign w:val="center"/>
            <w:hideMark/>
          </w:tcPr>
          <w:p w14:paraId="4DA9DA40"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96,9</w:t>
            </w:r>
          </w:p>
        </w:tc>
        <w:tc>
          <w:tcPr>
            <w:tcW w:w="1030" w:type="pct"/>
            <w:noWrap/>
            <w:vAlign w:val="center"/>
            <w:hideMark/>
          </w:tcPr>
          <w:p w14:paraId="082698C1"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2,1</w:t>
            </w:r>
          </w:p>
        </w:tc>
        <w:tc>
          <w:tcPr>
            <w:tcW w:w="1343" w:type="pct"/>
            <w:noWrap/>
            <w:vAlign w:val="center"/>
            <w:hideMark/>
          </w:tcPr>
          <w:p w14:paraId="4BBECCE0"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1,0</w:t>
            </w:r>
          </w:p>
        </w:tc>
      </w:tr>
      <w:tr w:rsidR="00B101C1" w:rsidRPr="00F45180" w14:paraId="3C151063"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72A2711"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Хворостянский </w:t>
            </w:r>
          </w:p>
        </w:tc>
        <w:tc>
          <w:tcPr>
            <w:tcW w:w="922" w:type="pct"/>
            <w:noWrap/>
            <w:vAlign w:val="center"/>
            <w:hideMark/>
          </w:tcPr>
          <w:p w14:paraId="57299CB4"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99,4</w:t>
            </w:r>
          </w:p>
        </w:tc>
        <w:tc>
          <w:tcPr>
            <w:tcW w:w="1030" w:type="pct"/>
            <w:noWrap/>
            <w:vAlign w:val="center"/>
            <w:hideMark/>
          </w:tcPr>
          <w:p w14:paraId="726D83F3"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w:t>
            </w:r>
          </w:p>
        </w:tc>
        <w:tc>
          <w:tcPr>
            <w:tcW w:w="1343" w:type="pct"/>
            <w:noWrap/>
            <w:vAlign w:val="center"/>
            <w:hideMark/>
          </w:tcPr>
          <w:p w14:paraId="6E6BE3F5"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0,6</w:t>
            </w:r>
          </w:p>
        </w:tc>
      </w:tr>
      <w:tr w:rsidR="00B101C1" w:rsidRPr="00F45180" w14:paraId="5F917AD3"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F226C7A"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Челно-Вершинский </w:t>
            </w:r>
          </w:p>
        </w:tc>
        <w:tc>
          <w:tcPr>
            <w:tcW w:w="922" w:type="pct"/>
            <w:noWrap/>
            <w:vAlign w:val="center"/>
            <w:hideMark/>
          </w:tcPr>
          <w:p w14:paraId="36A834E0"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vAlign w:val="center"/>
            <w:hideMark/>
          </w:tcPr>
          <w:p w14:paraId="6E0143D3"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c>
          <w:tcPr>
            <w:tcW w:w="1343" w:type="pct"/>
            <w:noWrap/>
            <w:vAlign w:val="center"/>
            <w:hideMark/>
          </w:tcPr>
          <w:p w14:paraId="4193D64F"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0,0 </w:t>
            </w:r>
          </w:p>
        </w:tc>
      </w:tr>
      <w:tr w:rsidR="00B101C1" w:rsidRPr="00F45180" w14:paraId="1FC1E950" w14:textId="77777777" w:rsidTr="00941EE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B21E098"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Шенталинский </w:t>
            </w:r>
          </w:p>
        </w:tc>
        <w:tc>
          <w:tcPr>
            <w:tcW w:w="922" w:type="pct"/>
            <w:noWrap/>
            <w:vAlign w:val="center"/>
            <w:hideMark/>
          </w:tcPr>
          <w:p w14:paraId="0DB20F4C"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99,5</w:t>
            </w:r>
          </w:p>
        </w:tc>
        <w:tc>
          <w:tcPr>
            <w:tcW w:w="1030" w:type="pct"/>
            <w:noWrap/>
            <w:vAlign w:val="center"/>
            <w:hideMark/>
          </w:tcPr>
          <w:p w14:paraId="030195A1"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 </w:t>
            </w:r>
          </w:p>
        </w:tc>
        <w:tc>
          <w:tcPr>
            <w:tcW w:w="1343" w:type="pct"/>
            <w:noWrap/>
            <w:vAlign w:val="center"/>
            <w:hideMark/>
          </w:tcPr>
          <w:p w14:paraId="6ED5EBBF" w14:textId="77777777" w:rsidR="00B101C1" w:rsidRPr="00F45180" w:rsidRDefault="00B101C1" w:rsidP="00941E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0,5</w:t>
            </w:r>
          </w:p>
        </w:tc>
      </w:tr>
      <w:tr w:rsidR="00B101C1" w:rsidRPr="00E53A12" w14:paraId="3DFD97A7" w14:textId="77777777" w:rsidTr="00941E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D207442" w14:textId="77777777" w:rsidR="00B101C1" w:rsidRPr="00F45180" w:rsidRDefault="00B101C1" w:rsidP="00941EE9">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Шигонский </w:t>
            </w:r>
          </w:p>
        </w:tc>
        <w:tc>
          <w:tcPr>
            <w:tcW w:w="922" w:type="pct"/>
            <w:noWrap/>
            <w:vAlign w:val="center"/>
            <w:hideMark/>
          </w:tcPr>
          <w:p w14:paraId="1118EBC9"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96,0</w:t>
            </w:r>
          </w:p>
        </w:tc>
        <w:tc>
          <w:tcPr>
            <w:tcW w:w="1030" w:type="pct"/>
            <w:noWrap/>
            <w:vAlign w:val="center"/>
            <w:hideMark/>
          </w:tcPr>
          <w:p w14:paraId="041A2F67"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4,0</w:t>
            </w:r>
          </w:p>
        </w:tc>
        <w:tc>
          <w:tcPr>
            <w:tcW w:w="1343" w:type="pct"/>
            <w:noWrap/>
            <w:vAlign w:val="center"/>
            <w:hideMark/>
          </w:tcPr>
          <w:p w14:paraId="7B992A6D" w14:textId="77777777" w:rsidR="00B101C1" w:rsidRPr="00F45180" w:rsidRDefault="00B101C1" w:rsidP="00941E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 0,0 </w:t>
            </w:r>
          </w:p>
        </w:tc>
      </w:tr>
    </w:tbl>
    <w:p w14:paraId="7D85F254" w14:textId="77777777" w:rsidR="00B101C1" w:rsidRDefault="00B101C1" w:rsidP="00B101C1">
      <w:pPr>
        <w:keepNext/>
        <w:keepLines/>
        <w:spacing w:before="200"/>
        <w:outlineLvl w:val="1"/>
        <w:rPr>
          <w:rFonts w:ascii="Times New Roman" w:eastAsia="Times New Roman" w:hAnsi="Times New Roman" w:cs="Times New Roman"/>
          <w:b/>
          <w:bCs/>
          <w:color w:val="4F81BD"/>
          <w:sz w:val="28"/>
          <w:szCs w:val="28"/>
          <w:lang w:eastAsia="ru-RU"/>
        </w:rPr>
      </w:pPr>
    </w:p>
    <w:p w14:paraId="216C21EC" w14:textId="70A4CE29" w:rsidR="00B101C1" w:rsidRPr="00E53A12" w:rsidRDefault="00B101C1" w:rsidP="00B101C1">
      <w:pPr>
        <w:keepNext/>
        <w:keepLines/>
        <w:spacing w:before="200"/>
        <w:outlineLvl w:val="1"/>
        <w:rPr>
          <w:rFonts w:ascii="Times New Roman" w:eastAsia="Times New Roman" w:hAnsi="Times New Roman" w:cs="Times New Roman"/>
          <w:b/>
          <w:bCs/>
          <w:color w:val="4F81BD"/>
          <w:sz w:val="26"/>
          <w:szCs w:val="26"/>
          <w:lang w:eastAsia="ru-RU"/>
        </w:rPr>
      </w:pPr>
      <w:r w:rsidRPr="00E53A12">
        <w:rPr>
          <w:rFonts w:ascii="Times New Roman" w:eastAsia="Times New Roman" w:hAnsi="Times New Roman" w:cs="Times New Roman"/>
          <w:b/>
          <w:bCs/>
          <w:color w:val="4F81BD"/>
          <w:sz w:val="28"/>
          <w:szCs w:val="28"/>
          <w:lang w:eastAsia="ru-RU"/>
        </w:rPr>
        <w:t>2.2. Единый портал государственных и муниципальных услуг: уровень информированности, востребованности, оценка качества работы</w:t>
      </w:r>
    </w:p>
    <w:p w14:paraId="4C5E2417" w14:textId="77777777" w:rsidR="00B101C1" w:rsidRPr="00E53A12" w:rsidRDefault="00B101C1" w:rsidP="00B101C1">
      <w:pPr>
        <w:suppressAutoHyphens/>
        <w:ind w:firstLine="709"/>
        <w:jc w:val="both"/>
        <w:rPr>
          <w:rFonts w:ascii="Times New Roman" w:eastAsia="Times New Roman" w:hAnsi="Times New Roman" w:cs="Times New Roman"/>
          <w:sz w:val="28"/>
          <w:szCs w:val="28"/>
          <w:lang w:eastAsia="ru-RU"/>
        </w:rPr>
      </w:pPr>
    </w:p>
    <w:p w14:paraId="529B5986" w14:textId="77777777" w:rsidR="00B101C1" w:rsidRPr="00F45180" w:rsidRDefault="00B101C1" w:rsidP="00B101C1">
      <w:pPr>
        <w:suppressAutoHyphens/>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Уровень информированности населения Самарской области о Едином портале государственных и муниципальных услуг (далее – Единый портал) составил 96,4% опрошенных (сумма ответов «знаю, пользовался», «знаю, но не пользовался», «что-то слышал, не пользовался»). Согласно полученным данным, информированность населения о Едином портале по сравнению с прошлым годом увеличилась на 1,3%: в 2021-2022 гг. – 95,1%, в 2020-2021 гг. она составляла 92,0% опрошенных, в 2019-2020 гг. – 89,5%, 2018-2019 гг. – 84,5%, 2017-2018 гг. – 85,1%, 2016-2017 гг. – 76,8%, 2015-2016 гг. – 68,1%, а в 2014-2015 гг. она находилась на уровне 53,9% (см. Диаграмму 2.2.1).</w:t>
      </w:r>
    </w:p>
    <w:p w14:paraId="2CC65B59" w14:textId="77777777" w:rsidR="00B101C1" w:rsidRPr="00F45180" w:rsidRDefault="00B101C1" w:rsidP="00B101C1">
      <w:pPr>
        <w:ind w:firstLine="709"/>
        <w:jc w:val="right"/>
        <w:rPr>
          <w:rFonts w:ascii="Times New Roman" w:eastAsia="Times New Roman" w:hAnsi="Times New Roman" w:cs="Times New Roman"/>
          <w:bCs/>
          <w:sz w:val="28"/>
          <w:szCs w:val="28"/>
          <w:lang w:eastAsia="ru-RU"/>
        </w:rPr>
      </w:pPr>
    </w:p>
    <w:p w14:paraId="520B4A88" w14:textId="77777777" w:rsidR="00B101C1" w:rsidRPr="00F45180" w:rsidRDefault="00B101C1" w:rsidP="00B101C1">
      <w:pPr>
        <w:ind w:firstLine="709"/>
        <w:jc w:val="right"/>
        <w:rPr>
          <w:rFonts w:ascii="Times New Roman" w:eastAsia="Times New Roman" w:hAnsi="Times New Roman" w:cs="Times New Roman"/>
          <w:sz w:val="28"/>
          <w:szCs w:val="28"/>
          <w:lang w:eastAsia="ru-RU"/>
        </w:rPr>
      </w:pPr>
      <w:r w:rsidRPr="00F45180">
        <w:rPr>
          <w:rFonts w:ascii="Times New Roman" w:eastAsia="Times New Roman" w:hAnsi="Times New Roman" w:cs="Times New Roman"/>
          <w:bCs/>
          <w:sz w:val="28"/>
          <w:szCs w:val="28"/>
          <w:lang w:eastAsia="ru-RU"/>
        </w:rPr>
        <w:t>Диаграмма 2.2.1</w:t>
      </w:r>
    </w:p>
    <w:p w14:paraId="163715AE" w14:textId="77777777" w:rsidR="00B101C1" w:rsidRPr="002B3ACE" w:rsidRDefault="00B101C1" w:rsidP="00B101C1">
      <w:pPr>
        <w:suppressAutoHyphens/>
        <w:ind w:firstLine="709"/>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Распределение ответов на вопрос:</w:t>
      </w:r>
    </w:p>
    <w:p w14:paraId="5A47789F" w14:textId="77777777" w:rsidR="00B101C1" w:rsidRDefault="00B101C1" w:rsidP="00B101C1">
      <w:pPr>
        <w:suppressAutoHyphens/>
        <w:ind w:firstLine="709"/>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 xml:space="preserve">«Знаете ли Вы о существовании в интернете Единого портала государственных и муниципальных услуг (сайт «Госуслуги»)?» </w:t>
      </w:r>
    </w:p>
    <w:p w14:paraId="02EB3F63"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(в % от общего числа опрошенных, </w:t>
      </w:r>
      <w:r w:rsidRPr="00F45180">
        <w:rPr>
          <w:rFonts w:ascii="Times New Roman" w:eastAsia="Times New Roman" w:hAnsi="Times New Roman" w:cs="Times New Roman"/>
          <w:sz w:val="28"/>
          <w:szCs w:val="28"/>
          <w:lang w:val="en-US" w:eastAsia="ru-RU"/>
        </w:rPr>
        <w:t>N</w:t>
      </w:r>
      <w:r w:rsidRPr="00F45180">
        <w:rPr>
          <w:rFonts w:ascii="Times New Roman" w:eastAsia="Times New Roman" w:hAnsi="Times New Roman" w:cs="Times New Roman"/>
          <w:sz w:val="28"/>
          <w:szCs w:val="28"/>
          <w:lang w:eastAsia="ru-RU"/>
        </w:rPr>
        <w:t>=8314 чел.)</w:t>
      </w:r>
    </w:p>
    <w:p w14:paraId="15EB615B"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p>
    <w:p w14:paraId="02028FDF" w14:textId="77777777" w:rsidR="00B101C1" w:rsidRDefault="00B101C1" w:rsidP="00B101C1">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87776" behindDoc="0" locked="0" layoutInCell="1" allowOverlap="1" wp14:anchorId="231B0527" wp14:editId="5EA17358">
                <wp:simplePos x="0" y="0"/>
                <wp:positionH relativeFrom="margin">
                  <wp:align>right</wp:align>
                </wp:positionH>
                <wp:positionV relativeFrom="paragraph">
                  <wp:posOffset>6986</wp:posOffset>
                </wp:positionV>
                <wp:extent cx="5932805" cy="1704975"/>
                <wp:effectExtent l="0" t="0" r="10795" b="28575"/>
                <wp:wrapNone/>
                <wp:docPr id="140197203"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805" cy="1704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30D5E5ED" id="Скругленный прямоугольник 67" o:spid="_x0000_s1026" style="position:absolute;margin-left:415.95pt;margin-top:.55pt;width:467.15pt;height:134.25pt;z-index:25178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" filled="f" strokecolor="red" strokeweight="2pt">
                <v:path arrowok="t"/>
                <w10:wrap anchorx="margin"/>
              </v:roundrect>
            </w:pict>
          </mc:Fallback>
        </mc:AlternateContent>
      </w:r>
      <w:r>
        <w:rPr>
          <w:noProof/>
        </w:rPr>
        <mc:AlternateContent>
          <mc:Choice Requires="wps">
            <w:drawing>
              <wp:anchor distT="0" distB="0" distL="114300" distR="114300" simplePos="0" relativeHeight="251789824" behindDoc="0" locked="0" layoutInCell="1" allowOverlap="1" wp14:anchorId="72D2F06D" wp14:editId="215E704C">
                <wp:simplePos x="0" y="0"/>
                <wp:positionH relativeFrom="column">
                  <wp:posOffset>5581547</wp:posOffset>
                </wp:positionH>
                <wp:positionV relativeFrom="paragraph">
                  <wp:posOffset>747070</wp:posOffset>
                </wp:positionV>
                <wp:extent cx="626110" cy="304800"/>
                <wp:effectExtent l="0" t="0" r="21590" b="1905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04800"/>
                        </a:xfrm>
                        <a:prstGeom prst="rect">
                          <a:avLst/>
                        </a:prstGeom>
                        <a:solidFill>
                          <a:sysClr val="window" lastClr="FFFFFF"/>
                        </a:solidFill>
                        <a:ln w="12700">
                          <a:solidFill>
                            <a:srgbClr val="FF0000"/>
                          </a:solidFill>
                          <a:miter lim="800000"/>
                          <a:headEnd/>
                          <a:tailEnd/>
                        </a:ln>
                      </wps:spPr>
                      <wps:txbx>
                        <w:txbxContent>
                          <w:p w14:paraId="008A39C3" w14:textId="77777777" w:rsidR="00B101C1" w:rsidRPr="00663E00" w:rsidRDefault="00B101C1" w:rsidP="00B101C1">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9</w:t>
                            </w:r>
                            <w:r>
                              <w:rPr>
                                <w:rFonts w:asciiTheme="minorHAnsi" w:hAnsiTheme="minorHAnsi" w:cstheme="minorHAnsi"/>
                                <w:b/>
                                <w:color w:val="FF0000"/>
                                <w:sz w:val="22"/>
                                <w:szCs w:val="24"/>
                              </w:rPr>
                              <w:t>6</w:t>
                            </w:r>
                            <w:r w:rsidRPr="00663E00">
                              <w:rPr>
                                <w:rFonts w:asciiTheme="minorHAnsi" w:hAnsiTheme="minorHAnsi" w:cstheme="minorHAnsi"/>
                                <w:b/>
                                <w:color w:val="FF0000"/>
                                <w:sz w:val="24"/>
                                <w:szCs w:val="24"/>
                              </w:rPr>
                              <w:t>,</w:t>
                            </w:r>
                            <w:r>
                              <w:rPr>
                                <w:rFonts w:asciiTheme="minorHAnsi" w:hAnsiTheme="minorHAnsi" w:cstheme="minorHAnsi"/>
                                <w:b/>
                                <w:color w:val="FF0000"/>
                                <w:sz w:val="24"/>
                                <w:szCs w:val="24"/>
                              </w:rPr>
                              <w:t>4</w:t>
                            </w:r>
                            <w:r w:rsidRPr="00663E00">
                              <w:rPr>
                                <w:rFonts w:asciiTheme="minorHAnsi" w:hAnsiTheme="minorHAnsi" w:cstheme="minorHAnsi"/>
                                <w:b/>
                                <w:color w:val="FF0000"/>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2D2F06D" id="Поле 66" o:spid="_x0000_s1035" type="#_x0000_t202" style="position:absolute;left:0;text-align:left;margin-left:439.5pt;margin-top:58.8pt;width:49.3pt;height:2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" fillcolor="window" strokecolor="red" strokeweight="1pt">
                <v:textbox>
                  <w:txbxContent>
                    <w:p w14:paraId="008A39C3" w14:textId="77777777" w:rsidR="00B101C1" w:rsidRPr="00663E00" w:rsidRDefault="00B101C1" w:rsidP="00B101C1">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9</w:t>
                      </w:r>
                      <w:r>
                        <w:rPr>
                          <w:rFonts w:asciiTheme="minorHAnsi" w:hAnsiTheme="minorHAnsi" w:cstheme="minorHAnsi"/>
                          <w:b/>
                          <w:color w:val="FF0000"/>
                          <w:sz w:val="22"/>
                          <w:szCs w:val="24"/>
                        </w:rPr>
                        <w:t>6</w:t>
                      </w:r>
                      <w:r w:rsidRPr="00663E00">
                        <w:rPr>
                          <w:rFonts w:asciiTheme="minorHAnsi" w:hAnsiTheme="minorHAnsi" w:cstheme="minorHAnsi"/>
                          <w:b/>
                          <w:color w:val="FF0000"/>
                          <w:sz w:val="24"/>
                          <w:szCs w:val="24"/>
                        </w:rPr>
                        <w:t>,</w:t>
                      </w:r>
                      <w:r>
                        <w:rPr>
                          <w:rFonts w:asciiTheme="minorHAnsi" w:hAnsiTheme="minorHAnsi" w:cstheme="minorHAnsi"/>
                          <w:b/>
                          <w:color w:val="FF0000"/>
                          <w:sz w:val="24"/>
                          <w:szCs w:val="24"/>
                        </w:rPr>
                        <w:t>4</w:t>
                      </w:r>
                      <w:r w:rsidRPr="00663E00">
                        <w:rPr>
                          <w:rFonts w:asciiTheme="minorHAnsi" w:hAnsiTheme="minorHAnsi" w:cstheme="minorHAnsi"/>
                          <w:b/>
                          <w:color w:val="FF0000"/>
                          <w:sz w:val="24"/>
                          <w:szCs w:val="24"/>
                        </w:rPr>
                        <w:t>%</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3F06E043" wp14:editId="05D63D37">
            <wp:extent cx="5913755" cy="2225040"/>
            <wp:effectExtent l="0" t="0" r="0" b="3810"/>
            <wp:docPr id="3847009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3755" cy="2225040"/>
                    </a:xfrm>
                    <a:prstGeom prst="rect">
                      <a:avLst/>
                    </a:prstGeom>
                    <a:noFill/>
                  </pic:spPr>
                </pic:pic>
              </a:graphicData>
            </a:graphic>
          </wp:inline>
        </w:drawing>
      </w:r>
    </w:p>
    <w:p w14:paraId="3755FDC8"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p>
    <w:p w14:paraId="78F5BC18" w14:textId="77777777" w:rsidR="00B101C1" w:rsidRPr="00F45180"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Имеют личный кабинет или пользовались услугами Единого портала около двух третей опрошенных (68,5%). </w:t>
      </w:r>
    </w:p>
    <w:p w14:paraId="063DDEC8" w14:textId="77777777" w:rsidR="00B101C1"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Как и в 2021-2022 гг., большинство опрошенных использовали Единый портал для осуществления платежей (штрафы, налоги) (27,1%) (см. Диаграмму 2.2.2).</w:t>
      </w:r>
      <w:r w:rsidRPr="009A7BA1">
        <w:rPr>
          <w:rFonts w:ascii="Times New Roman" w:eastAsia="Times New Roman" w:hAnsi="Times New Roman" w:cs="Times New Roman"/>
          <w:sz w:val="28"/>
          <w:szCs w:val="28"/>
          <w:lang w:eastAsia="ru-RU"/>
        </w:rPr>
        <w:t xml:space="preserve"> </w:t>
      </w:r>
    </w:p>
    <w:p w14:paraId="0E984E17" w14:textId="77777777" w:rsidR="00B101C1" w:rsidRPr="00F45180" w:rsidRDefault="00B101C1" w:rsidP="00B101C1">
      <w:pPr>
        <w:suppressAutoHyphens/>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Более пятой части опрошенных (22,8%) использовали сайт для записи на прием (электронная очередь), 16,1% – для направления запроса на предоставление услуги, 13,3% – для получения и распечатки форм (бланков) запроса, 13,0% – для получения нужных документов (справка, свидетельство, другие документы), 7,6% – для получения информации об услуге (как и кому она предоставляется и пр.).</w:t>
      </w:r>
    </w:p>
    <w:p w14:paraId="6E93CD79" w14:textId="6B110163" w:rsidR="00B101C1" w:rsidRDefault="00B101C1" w:rsidP="00B101C1">
      <w:pPr>
        <w:suppressAutoHyphens/>
        <w:jc w:val="right"/>
        <w:rPr>
          <w:rFonts w:ascii="Times New Roman" w:eastAsia="Times New Roman" w:hAnsi="Times New Roman" w:cs="Times New Roman"/>
          <w:bCs/>
          <w:sz w:val="28"/>
          <w:szCs w:val="28"/>
          <w:lang w:eastAsia="ru-RU"/>
        </w:rPr>
      </w:pPr>
    </w:p>
    <w:p w14:paraId="373E7B51" w14:textId="77777777" w:rsidR="00B101C1" w:rsidRPr="00F45180" w:rsidRDefault="00B101C1" w:rsidP="00B101C1">
      <w:pPr>
        <w:suppressAutoHyphens/>
        <w:jc w:val="right"/>
        <w:rPr>
          <w:rFonts w:ascii="Times New Roman" w:eastAsia="Times New Roman" w:hAnsi="Times New Roman" w:cs="Times New Roman"/>
          <w:bCs/>
          <w:sz w:val="28"/>
          <w:szCs w:val="28"/>
          <w:lang w:eastAsia="ru-RU"/>
        </w:rPr>
      </w:pPr>
      <w:r w:rsidRPr="00F45180">
        <w:rPr>
          <w:rFonts w:ascii="Times New Roman" w:eastAsia="Times New Roman" w:hAnsi="Times New Roman" w:cs="Times New Roman"/>
          <w:bCs/>
          <w:sz w:val="28"/>
          <w:szCs w:val="28"/>
          <w:lang w:eastAsia="ru-RU"/>
        </w:rPr>
        <w:t>Диаграмма 2.2.2</w:t>
      </w:r>
    </w:p>
    <w:p w14:paraId="730D9CAD" w14:textId="77777777" w:rsidR="00B101C1" w:rsidRPr="002B3ACE" w:rsidRDefault="00B101C1" w:rsidP="00B101C1">
      <w:pPr>
        <w:suppressAutoHyphens/>
        <w:ind w:firstLine="709"/>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Распределение ответов на вопрос:</w:t>
      </w:r>
    </w:p>
    <w:p w14:paraId="6C409946" w14:textId="77777777" w:rsidR="00B101C1" w:rsidRPr="002B3ACE" w:rsidRDefault="00B101C1" w:rsidP="00B101C1">
      <w:pPr>
        <w:suppressAutoHyphens/>
        <w:ind w:firstLine="709"/>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«Для каких целей Вы обращались на сайт «Госуслуги»?»</w:t>
      </w:r>
    </w:p>
    <w:p w14:paraId="0544F929" w14:textId="77777777" w:rsidR="00B101C1" w:rsidRPr="002B3ACE" w:rsidRDefault="00B101C1" w:rsidP="00B101C1">
      <w:pPr>
        <w:suppressAutoHyphens/>
        <w:ind w:firstLine="709"/>
        <w:jc w:val="center"/>
        <w:rPr>
          <w:rFonts w:ascii="Times New Roman" w:eastAsia="Times New Roman" w:hAnsi="Times New Roman" w:cs="Times New Roman"/>
          <w:bCs/>
          <w:sz w:val="28"/>
          <w:szCs w:val="28"/>
          <w:lang w:eastAsia="ru-RU"/>
        </w:rPr>
      </w:pPr>
      <w:r w:rsidRPr="002B3ACE">
        <w:rPr>
          <w:rFonts w:ascii="Times New Roman" w:eastAsia="Times New Roman" w:hAnsi="Times New Roman" w:cs="Times New Roman"/>
          <w:bCs/>
          <w:sz w:val="28"/>
          <w:szCs w:val="28"/>
          <w:lang w:eastAsia="ru-RU"/>
        </w:rPr>
        <w:t>(в % от числа пользователей портала)</w:t>
      </w:r>
    </w:p>
    <w:p w14:paraId="42174E92"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p>
    <w:p w14:paraId="132E051E" w14:textId="77777777" w:rsidR="00B101C1" w:rsidRDefault="00B101C1" w:rsidP="00B101C1">
      <w:pPr>
        <w:suppressAutoHyphens/>
        <w:ind w:left="-28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6F7166A" wp14:editId="50239329">
            <wp:extent cx="6315710" cy="3408045"/>
            <wp:effectExtent l="0" t="0" r="8890" b="1905"/>
            <wp:docPr id="20488591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5710" cy="3408045"/>
                    </a:xfrm>
                    <a:prstGeom prst="rect">
                      <a:avLst/>
                    </a:prstGeom>
                    <a:noFill/>
                  </pic:spPr>
                </pic:pic>
              </a:graphicData>
            </a:graphic>
          </wp:inline>
        </w:drawing>
      </w:r>
    </w:p>
    <w:p w14:paraId="67870DB6" w14:textId="77777777" w:rsidR="00B101C1" w:rsidRPr="00E53A12" w:rsidRDefault="00B101C1" w:rsidP="00B101C1">
      <w:pPr>
        <w:suppressAutoHyphens/>
        <w:ind w:firstLine="709"/>
        <w:jc w:val="center"/>
        <w:rPr>
          <w:rFonts w:ascii="Times New Roman" w:eastAsia="Times New Roman" w:hAnsi="Times New Roman" w:cs="Times New Roman"/>
          <w:sz w:val="28"/>
          <w:szCs w:val="28"/>
          <w:lang w:eastAsia="ru-RU"/>
        </w:rPr>
      </w:pPr>
    </w:p>
    <w:p w14:paraId="4325F9B3" w14:textId="77777777" w:rsidR="00B101C1" w:rsidRPr="006D56E7" w:rsidRDefault="00B101C1" w:rsidP="00B101C1">
      <w:pPr>
        <w:suppressAutoHyphens/>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Большинство пользователей Единого портала (98,7%) имеют личный кабинет (см. Диаграмму 2.2.3). По сравнению с прошлым годом число зарегистрированных пользователей несколько увеличилось – на 0,6% (в 2021-2022 гг. – 98,1%, в 2020-2021 гг. – 96,6%, в 2019-2020 гг. – 94,3%, в 2018-2019 гг. – 92,4%, в 2017-2018 гг. – 93,8%, в 2016-2017 гг. оно составляло 82,5%).</w:t>
      </w:r>
      <w:r w:rsidRPr="00E53A12">
        <w:rPr>
          <w:rFonts w:ascii="Times New Roman" w:eastAsia="Times New Roman" w:hAnsi="Times New Roman" w:cs="Times New Roman"/>
          <w:sz w:val="28"/>
          <w:szCs w:val="28"/>
          <w:lang w:eastAsia="ru-RU"/>
        </w:rPr>
        <w:t xml:space="preserve"> </w:t>
      </w:r>
    </w:p>
    <w:p w14:paraId="22E9282A" w14:textId="066F253C" w:rsidR="00B101C1" w:rsidRDefault="00B101C1" w:rsidP="00B101C1">
      <w:pPr>
        <w:ind w:firstLine="709"/>
        <w:jc w:val="right"/>
        <w:rPr>
          <w:rFonts w:ascii="Times New Roman" w:eastAsia="Times New Roman" w:hAnsi="Times New Roman" w:cs="Times New Roman"/>
          <w:bCs/>
          <w:sz w:val="28"/>
          <w:szCs w:val="28"/>
          <w:lang w:eastAsia="ru-RU"/>
        </w:rPr>
      </w:pPr>
    </w:p>
    <w:p w14:paraId="0F97F79F" w14:textId="77777777" w:rsidR="00B101C1" w:rsidRDefault="00B101C1" w:rsidP="00B101C1">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65B68874" w14:textId="60D968D7" w:rsidR="00B101C1" w:rsidRPr="00F45180" w:rsidRDefault="00B101C1" w:rsidP="00B101C1">
      <w:pPr>
        <w:ind w:firstLine="709"/>
        <w:jc w:val="right"/>
        <w:rPr>
          <w:rFonts w:ascii="Times New Roman" w:eastAsia="Times New Roman" w:hAnsi="Times New Roman" w:cs="Times New Roman"/>
          <w:sz w:val="28"/>
          <w:szCs w:val="28"/>
          <w:lang w:eastAsia="ru-RU"/>
        </w:rPr>
      </w:pPr>
      <w:r w:rsidRPr="00F45180">
        <w:rPr>
          <w:rFonts w:ascii="Times New Roman" w:eastAsia="Times New Roman" w:hAnsi="Times New Roman" w:cs="Times New Roman"/>
          <w:bCs/>
          <w:sz w:val="28"/>
          <w:szCs w:val="28"/>
          <w:lang w:eastAsia="ru-RU"/>
        </w:rPr>
        <w:t>Диаграмма 2.2.3</w:t>
      </w:r>
    </w:p>
    <w:p w14:paraId="269DC8FF" w14:textId="77777777" w:rsidR="00B101C1" w:rsidRPr="002B3ACE" w:rsidRDefault="00B101C1" w:rsidP="00B101C1">
      <w:pPr>
        <w:suppressAutoHyphens/>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Распределение ответов на вопрос:</w:t>
      </w:r>
    </w:p>
    <w:p w14:paraId="0E34A5F9" w14:textId="77777777" w:rsidR="00B101C1" w:rsidRPr="002B3ACE" w:rsidRDefault="00B101C1" w:rsidP="00B101C1">
      <w:pPr>
        <w:suppressAutoHyphens/>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«Есть ли у Вас личный кабинет на сайте «Госуслуги»?»</w:t>
      </w:r>
    </w:p>
    <w:p w14:paraId="14CFF1F0" w14:textId="77777777" w:rsidR="00B101C1" w:rsidRPr="008363DD" w:rsidRDefault="00B101C1" w:rsidP="00B101C1">
      <w:pPr>
        <w:suppressAutoHyphens/>
        <w:jc w:val="center"/>
        <w:rPr>
          <w:rFonts w:ascii="Times New Roman" w:eastAsia="Times New Roman" w:hAnsi="Times New Roman" w:cs="Times New Roman"/>
          <w:sz w:val="28"/>
          <w:szCs w:val="28"/>
          <w:lang w:eastAsia="ru-RU"/>
        </w:rPr>
      </w:pPr>
      <w:r w:rsidRPr="002B3ACE">
        <w:rPr>
          <w:rFonts w:ascii="Times New Roman" w:eastAsia="Times New Roman" w:hAnsi="Times New Roman" w:cs="Times New Roman"/>
          <w:bCs/>
          <w:sz w:val="28"/>
          <w:szCs w:val="28"/>
          <w:lang w:eastAsia="ru-RU"/>
        </w:rPr>
        <w:t>(в % от числа пользователей портала)</w:t>
      </w:r>
      <w:r>
        <w:rPr>
          <w:rFonts w:ascii="Times New Roman" w:eastAsia="Times New Roman" w:hAnsi="Times New Roman" w:cs="Times New Roman"/>
          <w:noProof/>
          <w:sz w:val="28"/>
          <w:szCs w:val="28"/>
          <w:lang w:eastAsia="ru-RU"/>
        </w:rPr>
        <w:drawing>
          <wp:inline distT="0" distB="0" distL="0" distR="0" wp14:anchorId="7FD15DA3" wp14:editId="1E023CF0">
            <wp:extent cx="6059805" cy="2828925"/>
            <wp:effectExtent l="0" t="0" r="0" b="9525"/>
            <wp:docPr id="7093111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805" cy="2828925"/>
                    </a:xfrm>
                    <a:prstGeom prst="rect">
                      <a:avLst/>
                    </a:prstGeom>
                    <a:noFill/>
                  </pic:spPr>
                </pic:pic>
              </a:graphicData>
            </a:graphic>
          </wp:inline>
        </w:drawing>
      </w:r>
    </w:p>
    <w:p w14:paraId="08814BAC" w14:textId="77777777" w:rsidR="00B101C1" w:rsidRDefault="00B101C1" w:rsidP="00B101C1">
      <w:pPr>
        <w:suppressAutoHyphens/>
        <w:spacing w:after="120"/>
        <w:ind w:firstLine="709"/>
        <w:jc w:val="both"/>
        <w:rPr>
          <w:rFonts w:ascii="Times New Roman" w:eastAsia="Times New Roman" w:hAnsi="Times New Roman" w:cs="Times New Roman"/>
          <w:sz w:val="28"/>
          <w:szCs w:val="28"/>
          <w:lang w:eastAsia="ru-RU"/>
        </w:rPr>
      </w:pPr>
    </w:p>
    <w:p w14:paraId="6340C3E6" w14:textId="77777777" w:rsidR="00B101C1" w:rsidRPr="00F45180"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В целом работой Единого портала удовлетворены 95,7% респондентов из числа тех, кто имел опыт использования этого канала получения государственных и муниципальных услуг (см. Диаграмму 2.2.4). За прошедший год показатель удовлетворенности несколько снизился – на 0,8% (с 96,5% в 2021-2022 гг.). В течение предыдущих 6 лет данный показатель также изменялся незначительно (2016-2017 и 2017-2018 гг. – по 91,5% опрошенных, 2018-2019 гг. – 93,5%, 2019-2020 гг. – 94,8%, 2021-2022 гг. – 96,5%).</w:t>
      </w:r>
    </w:p>
    <w:p w14:paraId="46A83428" w14:textId="77777777" w:rsidR="00B101C1" w:rsidRPr="00890792"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Доля тех, кто негативно оценил качество работы портала, составила 2,4% респондента. За последние шесть лет доля неудовлетворенных почти не изменилась (в 2016-2017 гг. и 2017-2018 гг. – 5,2%, в 2018-2019 гг. – 3,6%, в 2019-2020 гг. – 4,1%, в 2020-2021 гг. – 4,6%, В 2021-2022 ГГ. – 3,2%).</w:t>
      </w:r>
      <w:r>
        <w:rPr>
          <w:rFonts w:ascii="Times New Roman" w:eastAsia="Times New Roman" w:hAnsi="Times New Roman" w:cs="Times New Roman"/>
          <w:sz w:val="28"/>
          <w:szCs w:val="28"/>
          <w:lang w:eastAsia="ru-RU"/>
        </w:rPr>
        <w:t xml:space="preserve"> </w:t>
      </w:r>
    </w:p>
    <w:p w14:paraId="3DE5C80F" w14:textId="77777777" w:rsidR="00B101C1" w:rsidRDefault="00B101C1" w:rsidP="00B101C1">
      <w:pPr>
        <w:spacing w:after="200"/>
        <w:jc w:val="right"/>
        <w:rPr>
          <w:rFonts w:ascii="Times New Roman" w:eastAsia="Times New Roman" w:hAnsi="Times New Roman" w:cs="Times New Roman"/>
          <w:bCs/>
          <w:sz w:val="28"/>
          <w:szCs w:val="28"/>
          <w:lang w:eastAsia="ru-RU"/>
        </w:rPr>
      </w:pPr>
    </w:p>
    <w:p w14:paraId="3338C603" w14:textId="77777777" w:rsidR="00B101C1" w:rsidRDefault="00B101C1" w:rsidP="00B101C1">
      <w:pPr>
        <w:spacing w:after="20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24111D69" w14:textId="77777777" w:rsidR="00B101C1" w:rsidRPr="00DC71CE" w:rsidRDefault="00B101C1" w:rsidP="00B101C1">
      <w:pPr>
        <w:spacing w:after="200"/>
        <w:jc w:val="right"/>
        <w:rPr>
          <w:rFonts w:ascii="Times New Roman" w:eastAsia="Times New Roman" w:hAnsi="Times New Roman" w:cs="Times New Roman"/>
          <w:sz w:val="28"/>
          <w:szCs w:val="28"/>
          <w:lang w:eastAsia="ru-RU"/>
        </w:rPr>
      </w:pPr>
      <w:r w:rsidRPr="002B3ACE">
        <w:rPr>
          <w:rFonts w:ascii="Times New Roman" w:eastAsia="Times New Roman" w:hAnsi="Times New Roman" w:cs="Times New Roman"/>
          <w:bCs/>
          <w:sz w:val="28"/>
          <w:szCs w:val="28"/>
          <w:lang w:eastAsia="ru-RU"/>
        </w:rPr>
        <w:t>Диаграмма 2.2.4</w:t>
      </w:r>
    </w:p>
    <w:p w14:paraId="3FA20116" w14:textId="77777777" w:rsidR="00B101C1" w:rsidRPr="00DC71CE" w:rsidRDefault="00B101C1" w:rsidP="00B101C1">
      <w:pPr>
        <w:suppressAutoHyphens/>
        <w:ind w:firstLine="709"/>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Распределение ответов на вопрос:</w:t>
      </w:r>
    </w:p>
    <w:p w14:paraId="45108ED2" w14:textId="77777777" w:rsidR="00B101C1" w:rsidRPr="00DC71CE" w:rsidRDefault="00B101C1" w:rsidP="00B101C1">
      <w:pPr>
        <w:suppressAutoHyphens/>
        <w:ind w:firstLine="709"/>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w:t>
      </w:r>
      <w:r w:rsidRPr="00415B26">
        <w:rPr>
          <w:rFonts w:ascii="Times New Roman" w:eastAsia="Times New Roman" w:hAnsi="Times New Roman" w:cs="Times New Roman"/>
          <w:b/>
          <w:sz w:val="28"/>
          <w:szCs w:val="28"/>
          <w:lang w:eastAsia="ru-RU"/>
        </w:rPr>
        <w:t xml:space="preserve">Как Вы оцениваете качество работы сайта </w:t>
      </w:r>
      <w:r w:rsidRPr="002B3ACE">
        <w:rPr>
          <w:rFonts w:ascii="Times New Roman" w:eastAsia="Times New Roman" w:hAnsi="Times New Roman" w:cs="Times New Roman"/>
          <w:b/>
          <w:sz w:val="28"/>
          <w:szCs w:val="28"/>
          <w:lang w:eastAsia="ru-RU"/>
        </w:rPr>
        <w:t>«Госуслуги»</w:t>
      </w:r>
      <w:r w:rsidRPr="00DC71C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w:t>
      </w:r>
    </w:p>
    <w:p w14:paraId="2743E25C"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(в % от числа пользователей портала)</w:t>
      </w:r>
    </w:p>
    <w:p w14:paraId="724FB59E"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p>
    <w:p w14:paraId="76F75233" w14:textId="77777777" w:rsidR="00B101C1" w:rsidRDefault="00B101C1" w:rsidP="00B101C1">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90848" behindDoc="0" locked="0" layoutInCell="1" allowOverlap="1" wp14:anchorId="56E88D71" wp14:editId="3287021E">
                <wp:simplePos x="0" y="0"/>
                <wp:positionH relativeFrom="margin">
                  <wp:posOffset>34289</wp:posOffset>
                </wp:positionH>
                <wp:positionV relativeFrom="paragraph">
                  <wp:posOffset>8255</wp:posOffset>
                </wp:positionV>
                <wp:extent cx="5915025" cy="895350"/>
                <wp:effectExtent l="0" t="0" r="28575" b="19050"/>
                <wp:wrapNone/>
                <wp:docPr id="2131362279"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895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12F88E61" id="Скругленный прямоугольник 67" o:spid="_x0000_s1026" style="position:absolute;margin-left:2.7pt;margin-top:.65pt;width:465.75pt;height:70.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" filled="f" strokecolor="red" strokeweight="2pt">
                <v:path arrowok="t"/>
                <w10:wrap anchorx="margin"/>
              </v:roundrect>
            </w:pict>
          </mc:Fallback>
        </mc:AlternateContent>
      </w:r>
      <w:r>
        <w:rPr>
          <w:noProof/>
        </w:rPr>
        <mc:AlternateContent>
          <mc:Choice Requires="wps">
            <w:drawing>
              <wp:anchor distT="0" distB="0" distL="114300" distR="114300" simplePos="0" relativeHeight="251791872" behindDoc="0" locked="0" layoutInCell="1" allowOverlap="1" wp14:anchorId="0068F91E" wp14:editId="56299A8F">
                <wp:simplePos x="0" y="0"/>
                <wp:positionH relativeFrom="page">
                  <wp:posOffset>6776085</wp:posOffset>
                </wp:positionH>
                <wp:positionV relativeFrom="paragraph">
                  <wp:posOffset>330835</wp:posOffset>
                </wp:positionV>
                <wp:extent cx="619125" cy="314325"/>
                <wp:effectExtent l="0" t="0" r="9525" b="9525"/>
                <wp:wrapNone/>
                <wp:docPr id="1823618145"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51D6A7D5" w14:textId="77777777" w:rsidR="00B101C1" w:rsidRPr="0069334B" w:rsidRDefault="00B101C1" w:rsidP="00B101C1">
                            <w:pPr>
                              <w:rPr>
                                <w:rFonts w:ascii="Times New Roman" w:hAnsi="Times New Roman" w:cs="Times New Roman"/>
                                <w:b/>
                                <w:color w:val="FF0000"/>
                                <w:sz w:val="22"/>
                              </w:rPr>
                            </w:pPr>
                            <w:r>
                              <w:rPr>
                                <w:rFonts w:asciiTheme="minorHAnsi" w:hAnsiTheme="minorHAnsi" w:cstheme="minorHAnsi"/>
                                <w:b/>
                                <w:color w:val="FF0000"/>
                                <w:sz w:val="22"/>
                              </w:rPr>
                              <w:t>97,1%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068F91E" id="_x0000_s1036" type="#_x0000_t202" style="position:absolute;left:0;text-align:left;margin-left:533.55pt;margin-top:26.05pt;width:48.75pt;height:24.7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" fillcolor="window" strokecolor="red" strokeweight="1pt">
                <v:textbox>
                  <w:txbxContent>
                    <w:p w14:paraId="51D6A7D5" w14:textId="77777777" w:rsidR="00B101C1" w:rsidRPr="0069334B" w:rsidRDefault="00B101C1" w:rsidP="00B101C1">
                      <w:pPr>
                        <w:rPr>
                          <w:rFonts w:ascii="Times New Roman" w:hAnsi="Times New Roman" w:cs="Times New Roman"/>
                          <w:b/>
                          <w:color w:val="FF0000"/>
                          <w:sz w:val="22"/>
                        </w:rPr>
                      </w:pPr>
                      <w:r>
                        <w:rPr>
                          <w:rFonts w:asciiTheme="minorHAnsi" w:hAnsiTheme="minorHAnsi" w:cstheme="minorHAnsi"/>
                          <w:b/>
                          <w:color w:val="FF0000"/>
                          <w:sz w:val="22"/>
                        </w:rPr>
                        <w:t>97,1%</w:t>
                      </w:r>
                    </w:p>
                  </w:txbxContent>
                </v:textbox>
                <w10:wrap anchorx="page"/>
              </v:shape>
            </w:pict>
          </mc:Fallback>
        </mc:AlternateContent>
      </w:r>
      <w:r>
        <w:rPr>
          <w:rFonts w:ascii="Times New Roman" w:eastAsia="Times New Roman" w:hAnsi="Times New Roman" w:cs="Times New Roman"/>
          <w:noProof/>
          <w:sz w:val="28"/>
          <w:szCs w:val="28"/>
          <w:lang w:eastAsia="ru-RU"/>
        </w:rPr>
        <w:drawing>
          <wp:inline distT="0" distB="0" distL="0" distR="0" wp14:anchorId="151B55AA" wp14:editId="54B22A55">
            <wp:extent cx="5883275" cy="2359660"/>
            <wp:effectExtent l="0" t="0" r="3175" b="2540"/>
            <wp:docPr id="1659913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275" cy="2359660"/>
                    </a:xfrm>
                    <a:prstGeom prst="rect">
                      <a:avLst/>
                    </a:prstGeom>
                    <a:noFill/>
                  </pic:spPr>
                </pic:pic>
              </a:graphicData>
            </a:graphic>
          </wp:inline>
        </w:drawing>
      </w:r>
    </w:p>
    <w:p w14:paraId="09196CA3" w14:textId="77777777" w:rsidR="00B101C1" w:rsidRDefault="00B101C1" w:rsidP="00B101C1">
      <w:pPr>
        <w:suppressAutoHyphens/>
        <w:rPr>
          <w:rFonts w:ascii="Times New Roman" w:eastAsia="Times New Roman" w:hAnsi="Times New Roman" w:cs="Times New Roman"/>
          <w:sz w:val="28"/>
          <w:szCs w:val="28"/>
          <w:lang w:eastAsia="ru-RU"/>
        </w:rPr>
      </w:pPr>
    </w:p>
    <w:p w14:paraId="2F69514E" w14:textId="77777777" w:rsidR="00B101C1" w:rsidRPr="00E53A12" w:rsidRDefault="00B101C1" w:rsidP="00B101C1">
      <w:pPr>
        <w:keepNext/>
        <w:keepLines/>
        <w:spacing w:before="200"/>
        <w:jc w:val="both"/>
        <w:outlineLvl w:val="1"/>
        <w:rPr>
          <w:rFonts w:ascii="Times New Roman" w:eastAsia="Times New Roman" w:hAnsi="Times New Roman" w:cs="Times New Roman"/>
          <w:b/>
          <w:bCs/>
          <w:color w:val="4F81BD"/>
          <w:sz w:val="28"/>
          <w:szCs w:val="28"/>
          <w:lang w:eastAsia="ru-RU"/>
        </w:rPr>
      </w:pPr>
      <w:r w:rsidRPr="00E53A12">
        <w:rPr>
          <w:rFonts w:ascii="Times New Roman" w:eastAsia="Times New Roman" w:hAnsi="Times New Roman" w:cs="Times New Roman"/>
          <w:b/>
          <w:bCs/>
          <w:color w:val="4F81BD"/>
          <w:sz w:val="28"/>
          <w:szCs w:val="28"/>
          <w:lang w:eastAsia="ru-RU"/>
        </w:rPr>
        <w:t>2.3. Региональный портал государственных и муниципальных услуг: уровень информированности, востребованности, оценка качества работы</w:t>
      </w:r>
    </w:p>
    <w:p w14:paraId="7660D7A1" w14:textId="77777777" w:rsidR="00B101C1" w:rsidRPr="00E53A12" w:rsidRDefault="00B101C1" w:rsidP="00B101C1">
      <w:pPr>
        <w:suppressAutoHyphens/>
        <w:ind w:firstLine="709"/>
        <w:jc w:val="both"/>
        <w:rPr>
          <w:rFonts w:ascii="Times New Roman" w:eastAsia="Times New Roman" w:hAnsi="Times New Roman" w:cs="Times New Roman"/>
          <w:sz w:val="28"/>
          <w:szCs w:val="28"/>
          <w:lang w:eastAsia="ru-RU"/>
        </w:rPr>
      </w:pPr>
    </w:p>
    <w:p w14:paraId="7C3D2176" w14:textId="77777777" w:rsidR="00B101C1" w:rsidRPr="00DC71CE"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 xml:space="preserve">Уровень информированности населения Самарской области о Региональном портале государственных и муниципальных услуг (далее – Региональный портал) составил 57,2% (сумма ответов «знаю, обращался», «знаю, но не обращался», «что-то слышал, не обращался») (см. Диаграмму 2.3.1). За прошедший год информированность о региональном портале несколько увеличилась – на 0,3% (в 2021-2022 гг. – 56,9%, в 2020-2021 гг. – 49,3%, в 2019-2020 гг. – 51,9%, в 2018-2019 гг. – 48,1%, в 2017-2018 гг. – 58,0%, в 2016-2017 гг. – 51,9%, в 2015-2016 гг. – 50,6%, в 2014-2015 гг. – 39,6%). </w:t>
      </w:r>
    </w:p>
    <w:p w14:paraId="5039B450" w14:textId="77777777" w:rsidR="00B101C1" w:rsidRPr="00890792"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 xml:space="preserve">Доля пользователей этого ресурса составила 12,1% – несколько ниже, чем в 2021-2022 гг. (на 2,0%). В 2019-2020 г. она составляла 14,1%, в 2018-2019 гг. – 8,0%, в 2017-2018 и 2016-2017 гг. – 8,9% и 8,5% соответственно, в 2015-2016 гг. – 6,4%, в 2014-2015 гг. </w:t>
      </w:r>
      <w:r w:rsidRPr="00DC71CE">
        <w:rPr>
          <w:rFonts w:ascii="Times New Roman" w:eastAsia="Times New Roman" w:hAnsi="Times New Roman" w:cs="Times New Roman"/>
          <w:bCs/>
          <w:sz w:val="28"/>
          <w:szCs w:val="28"/>
          <w:lang w:eastAsia="ru-RU"/>
        </w:rPr>
        <w:t xml:space="preserve">– </w:t>
      </w:r>
      <w:r w:rsidRPr="00DC71CE">
        <w:rPr>
          <w:rFonts w:ascii="Times New Roman" w:eastAsia="Times New Roman" w:hAnsi="Times New Roman" w:cs="Times New Roman"/>
          <w:sz w:val="28"/>
          <w:szCs w:val="28"/>
          <w:lang w:eastAsia="ru-RU"/>
        </w:rPr>
        <w:t>4,1%.</w:t>
      </w:r>
    </w:p>
    <w:p w14:paraId="50C7320F" w14:textId="77777777" w:rsidR="00B101C1" w:rsidRDefault="00B101C1" w:rsidP="00B101C1">
      <w:pPr>
        <w:ind w:firstLine="709"/>
        <w:jc w:val="right"/>
        <w:rPr>
          <w:rFonts w:ascii="Times New Roman" w:eastAsia="Times New Roman" w:hAnsi="Times New Roman" w:cs="Times New Roman"/>
          <w:bCs/>
          <w:sz w:val="28"/>
          <w:szCs w:val="28"/>
          <w:lang w:eastAsia="ru-RU"/>
        </w:rPr>
      </w:pPr>
    </w:p>
    <w:p w14:paraId="04D850DB" w14:textId="77777777" w:rsidR="00B101C1" w:rsidRDefault="00B101C1" w:rsidP="00B101C1">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79A28825" w14:textId="77777777" w:rsidR="00B101C1" w:rsidRPr="00DC71CE" w:rsidRDefault="00B101C1" w:rsidP="00B101C1">
      <w:pPr>
        <w:ind w:firstLine="709"/>
        <w:jc w:val="right"/>
        <w:rPr>
          <w:rFonts w:ascii="Times New Roman" w:eastAsia="Times New Roman" w:hAnsi="Times New Roman" w:cs="Times New Roman"/>
          <w:bCs/>
          <w:sz w:val="28"/>
          <w:szCs w:val="28"/>
          <w:lang w:eastAsia="ru-RU"/>
        </w:rPr>
      </w:pPr>
      <w:r w:rsidRPr="00DC71CE">
        <w:rPr>
          <w:rFonts w:ascii="Times New Roman" w:eastAsia="Times New Roman" w:hAnsi="Times New Roman" w:cs="Times New Roman"/>
          <w:bCs/>
          <w:sz w:val="28"/>
          <w:szCs w:val="28"/>
          <w:lang w:eastAsia="ru-RU"/>
        </w:rPr>
        <w:t>Диаграмма 2.3.1</w:t>
      </w:r>
    </w:p>
    <w:p w14:paraId="6B4DE22F" w14:textId="77777777" w:rsidR="00B101C1" w:rsidRPr="00DC71CE" w:rsidRDefault="00B101C1" w:rsidP="00B101C1">
      <w:pPr>
        <w:suppressAutoHyphens/>
        <w:ind w:firstLine="709"/>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Распределение ответов на вопрос:</w:t>
      </w:r>
    </w:p>
    <w:p w14:paraId="25EB10E6" w14:textId="77777777" w:rsidR="00B101C1" w:rsidRPr="00DC71CE" w:rsidRDefault="00B101C1" w:rsidP="00B101C1">
      <w:pPr>
        <w:suppressAutoHyphens/>
        <w:ind w:firstLine="709"/>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w:t>
      </w:r>
      <w:r w:rsidRPr="00DC71CE">
        <w:rPr>
          <w:rFonts w:ascii="Times New Roman" w:eastAsia="Times New Roman" w:hAnsi="Times New Roman" w:cs="Times New Roman"/>
          <w:b/>
          <w:bCs/>
          <w:sz w:val="28"/>
          <w:szCs w:val="28"/>
          <w:lang w:eastAsia="ru-RU"/>
        </w:rPr>
        <w:t>Знаете ли Вы о существовании в интернете регионального портала государственных и муниципальных услуг (</w:t>
      </w:r>
      <w:hyperlink r:id="rId23" w:history="1">
        <w:r w:rsidRPr="00DC71CE">
          <w:rPr>
            <w:rFonts w:ascii="Times New Roman" w:eastAsia="Times New Roman" w:hAnsi="Times New Roman" w:cs="Times New Roman"/>
            <w:b/>
            <w:bCs/>
            <w:sz w:val="28"/>
            <w:szCs w:val="28"/>
            <w:lang w:val="en-US" w:eastAsia="ru-RU"/>
          </w:rPr>
          <w:t>www</w:t>
        </w:r>
        <w:r w:rsidRPr="00DC71CE">
          <w:rPr>
            <w:rFonts w:ascii="Times New Roman" w:eastAsia="Times New Roman" w:hAnsi="Times New Roman" w:cs="Times New Roman"/>
            <w:b/>
            <w:bCs/>
            <w:sz w:val="28"/>
            <w:szCs w:val="28"/>
            <w:lang w:eastAsia="ru-RU"/>
          </w:rPr>
          <w:t>.</w:t>
        </w:r>
        <w:r w:rsidRPr="00DC71CE">
          <w:rPr>
            <w:rFonts w:ascii="Times New Roman" w:eastAsia="Times New Roman" w:hAnsi="Times New Roman" w:cs="Times New Roman"/>
            <w:b/>
            <w:bCs/>
            <w:sz w:val="28"/>
            <w:szCs w:val="28"/>
            <w:lang w:val="en-US" w:eastAsia="ru-RU"/>
          </w:rPr>
          <w:t>pgu</w:t>
        </w:r>
        <w:r w:rsidRPr="00DC71CE">
          <w:rPr>
            <w:rFonts w:ascii="Times New Roman" w:eastAsia="Times New Roman" w:hAnsi="Times New Roman" w:cs="Times New Roman"/>
            <w:b/>
            <w:bCs/>
            <w:sz w:val="28"/>
            <w:szCs w:val="28"/>
            <w:lang w:eastAsia="ru-RU"/>
          </w:rPr>
          <w:t>.</w:t>
        </w:r>
        <w:r w:rsidRPr="00DC71CE">
          <w:rPr>
            <w:rFonts w:ascii="Times New Roman" w:eastAsia="Times New Roman" w:hAnsi="Times New Roman" w:cs="Times New Roman"/>
            <w:b/>
            <w:bCs/>
            <w:sz w:val="28"/>
            <w:szCs w:val="28"/>
            <w:lang w:val="en-US" w:eastAsia="ru-RU"/>
          </w:rPr>
          <w:t>samregion</w:t>
        </w:r>
        <w:r w:rsidRPr="00DC71CE">
          <w:rPr>
            <w:rFonts w:ascii="Times New Roman" w:eastAsia="Times New Roman" w:hAnsi="Times New Roman" w:cs="Times New Roman"/>
            <w:b/>
            <w:bCs/>
            <w:sz w:val="28"/>
            <w:szCs w:val="28"/>
            <w:lang w:eastAsia="ru-RU"/>
          </w:rPr>
          <w:t>.</w:t>
        </w:r>
        <w:r w:rsidRPr="00DC71CE">
          <w:rPr>
            <w:rFonts w:ascii="Times New Roman" w:eastAsia="Times New Roman" w:hAnsi="Times New Roman" w:cs="Times New Roman"/>
            <w:b/>
            <w:bCs/>
            <w:sz w:val="28"/>
            <w:szCs w:val="28"/>
            <w:lang w:val="en-US" w:eastAsia="ru-RU"/>
          </w:rPr>
          <w:t>ru</w:t>
        </w:r>
      </w:hyperlink>
      <w:r w:rsidRPr="00DC71CE">
        <w:rPr>
          <w:rFonts w:ascii="Times New Roman" w:eastAsia="Times New Roman" w:hAnsi="Times New Roman" w:cs="Times New Roman"/>
          <w:b/>
          <w:bCs/>
          <w:sz w:val="28"/>
          <w:szCs w:val="28"/>
          <w:lang w:eastAsia="ru-RU"/>
        </w:rPr>
        <w:t>)</w:t>
      </w:r>
      <w:r w:rsidRPr="00DC71CE">
        <w:rPr>
          <w:rFonts w:ascii="Times New Roman" w:eastAsia="Times New Roman" w:hAnsi="Times New Roman" w:cs="Times New Roman"/>
          <w:b/>
          <w:sz w:val="28"/>
          <w:szCs w:val="28"/>
          <w:lang w:eastAsia="ru-RU"/>
        </w:rPr>
        <w:t>?»</w:t>
      </w:r>
    </w:p>
    <w:p w14:paraId="45F409B7"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 xml:space="preserve">(в % от общего числа опрошенных, </w:t>
      </w:r>
      <w:r w:rsidRPr="00DC71CE">
        <w:rPr>
          <w:rFonts w:ascii="Times New Roman" w:eastAsia="Times New Roman" w:hAnsi="Times New Roman" w:cs="Times New Roman"/>
          <w:sz w:val="28"/>
          <w:szCs w:val="28"/>
          <w:lang w:val="en-US" w:eastAsia="ru-RU"/>
        </w:rPr>
        <w:t>N</w:t>
      </w:r>
      <w:r w:rsidRPr="00DC71CE">
        <w:rPr>
          <w:rFonts w:ascii="Times New Roman" w:eastAsia="Times New Roman" w:hAnsi="Times New Roman" w:cs="Times New Roman"/>
          <w:sz w:val="28"/>
          <w:szCs w:val="28"/>
          <w:lang w:eastAsia="ru-RU"/>
        </w:rPr>
        <w:t>=8314 чел.)</w:t>
      </w:r>
    </w:p>
    <w:p w14:paraId="3E259A3B" w14:textId="77777777" w:rsidR="00B101C1" w:rsidRDefault="00B101C1" w:rsidP="00B101C1">
      <w:pPr>
        <w:suppressAutoHyphens/>
        <w:ind w:firstLine="709"/>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92896" behindDoc="0" locked="0" layoutInCell="1" allowOverlap="1" wp14:anchorId="520ED4F9" wp14:editId="1E0D22FC">
                <wp:simplePos x="0" y="0"/>
                <wp:positionH relativeFrom="margin">
                  <wp:align>left</wp:align>
                </wp:positionH>
                <wp:positionV relativeFrom="paragraph">
                  <wp:posOffset>197485</wp:posOffset>
                </wp:positionV>
                <wp:extent cx="5953125" cy="1676400"/>
                <wp:effectExtent l="0" t="0" r="28575" b="19050"/>
                <wp:wrapNone/>
                <wp:docPr id="808096000"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6764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68FD1F84" id="Скругленный прямоугольник 67" o:spid="_x0000_s1026" style="position:absolute;margin-left:0;margin-top:15.55pt;width:468.75pt;height:132pt;z-index:25179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" filled="f" strokecolor="red" strokeweight="2pt">
                <v:path arrowok="t"/>
                <w10:wrap anchorx="margin"/>
              </v:roundrect>
            </w:pict>
          </mc:Fallback>
        </mc:AlternateContent>
      </w:r>
    </w:p>
    <w:p w14:paraId="439AA0BA" w14:textId="77777777" w:rsidR="00B101C1" w:rsidRDefault="00B101C1" w:rsidP="00B101C1">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45720" distB="45720" distL="114300" distR="114300" simplePos="0" relativeHeight="251793920" behindDoc="0" locked="0" layoutInCell="1" allowOverlap="1" wp14:anchorId="7903DECE" wp14:editId="24878D0F">
                <wp:simplePos x="0" y="0"/>
                <wp:positionH relativeFrom="column">
                  <wp:posOffset>5681345</wp:posOffset>
                </wp:positionH>
                <wp:positionV relativeFrom="paragraph">
                  <wp:posOffset>637540</wp:posOffset>
                </wp:positionV>
                <wp:extent cx="590550" cy="304800"/>
                <wp:effectExtent l="0" t="0" r="0" b="0"/>
                <wp:wrapNone/>
                <wp:docPr id="2011131857"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04800"/>
                        </a:xfrm>
                        <a:prstGeom prst="rect">
                          <a:avLst/>
                        </a:prstGeom>
                        <a:solidFill>
                          <a:sysClr val="window" lastClr="FFFFFF"/>
                        </a:solidFill>
                        <a:ln w="9525">
                          <a:solidFill>
                            <a:srgbClr val="FF0000"/>
                          </a:solidFill>
                          <a:miter lim="800000"/>
                          <a:headEnd/>
                          <a:tailEnd/>
                        </a:ln>
                      </wps:spPr>
                      <wps:txbx>
                        <w:txbxContent>
                          <w:p w14:paraId="32F186D9" w14:textId="77777777" w:rsidR="00B101C1" w:rsidRPr="00905938" w:rsidRDefault="00B101C1" w:rsidP="00B101C1">
                            <w:pPr>
                              <w:rPr>
                                <w:rFonts w:asciiTheme="minorHAnsi" w:hAnsiTheme="minorHAnsi" w:cstheme="minorHAnsi"/>
                                <w:b/>
                                <w:color w:val="FF0000"/>
                                <w:sz w:val="22"/>
                              </w:rPr>
                            </w:pPr>
                            <w:r>
                              <w:rPr>
                                <w:rFonts w:asciiTheme="minorHAnsi" w:hAnsiTheme="minorHAnsi" w:cstheme="minorHAnsi"/>
                                <w:b/>
                                <w:color w:val="FF0000"/>
                                <w:sz w:val="22"/>
                              </w:rPr>
                              <w:t>57</w:t>
                            </w:r>
                            <w:r w:rsidRPr="00905938">
                              <w:rPr>
                                <w:rFonts w:asciiTheme="minorHAnsi" w:hAnsiTheme="minorHAnsi" w:cstheme="minorHAnsi"/>
                                <w:b/>
                                <w:color w:val="FF0000"/>
                                <w:sz w:val="22"/>
                              </w:rPr>
                              <w:t>,</w:t>
                            </w:r>
                            <w:r>
                              <w:rPr>
                                <w:rFonts w:asciiTheme="minorHAnsi" w:hAnsiTheme="minorHAnsi" w:cstheme="minorHAnsi"/>
                                <w:b/>
                                <w:color w:val="FF0000"/>
                                <w:sz w:val="22"/>
                              </w:rPr>
                              <w:t>2</w:t>
                            </w:r>
                            <w:r w:rsidRPr="00905938">
                              <w:rPr>
                                <w:rFonts w:asciiTheme="minorHAnsi" w:hAnsiTheme="minorHAnsi" w:cstheme="minorHAnsi"/>
                                <w:b/>
                                <w:color w:val="FF000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7903DECE" id="Поле 65" o:spid="_x0000_s1037" type="#_x0000_t202" style="position:absolute;left:0;text-align:left;margin-left:447.35pt;margin-top:50.2pt;width:46.5pt;height:24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" fillcolor="window" strokecolor="red">
                <v:textbox>
                  <w:txbxContent>
                    <w:p w14:paraId="32F186D9" w14:textId="77777777" w:rsidR="00B101C1" w:rsidRPr="00905938" w:rsidRDefault="00B101C1" w:rsidP="00B101C1">
                      <w:pPr>
                        <w:rPr>
                          <w:rFonts w:asciiTheme="minorHAnsi" w:hAnsiTheme="minorHAnsi" w:cstheme="minorHAnsi"/>
                          <w:b/>
                          <w:color w:val="FF0000"/>
                          <w:sz w:val="22"/>
                        </w:rPr>
                      </w:pPr>
                      <w:r>
                        <w:rPr>
                          <w:rFonts w:asciiTheme="minorHAnsi" w:hAnsiTheme="minorHAnsi" w:cstheme="minorHAnsi"/>
                          <w:b/>
                          <w:color w:val="FF0000"/>
                          <w:sz w:val="22"/>
                        </w:rPr>
                        <w:t>57</w:t>
                      </w:r>
                      <w:r w:rsidRPr="00905938">
                        <w:rPr>
                          <w:rFonts w:asciiTheme="minorHAnsi" w:hAnsiTheme="minorHAnsi" w:cstheme="minorHAnsi"/>
                          <w:b/>
                          <w:color w:val="FF0000"/>
                          <w:sz w:val="22"/>
                        </w:rPr>
                        <w:t>,</w:t>
                      </w:r>
                      <w:r>
                        <w:rPr>
                          <w:rFonts w:asciiTheme="minorHAnsi" w:hAnsiTheme="minorHAnsi" w:cstheme="minorHAnsi"/>
                          <w:b/>
                          <w:color w:val="FF0000"/>
                          <w:sz w:val="22"/>
                        </w:rPr>
                        <w:t>2</w:t>
                      </w:r>
                      <w:r w:rsidRPr="00905938">
                        <w:rPr>
                          <w:rFonts w:asciiTheme="minorHAnsi" w:hAnsiTheme="minorHAnsi" w:cstheme="minorHAnsi"/>
                          <w:b/>
                          <w:color w:val="FF0000"/>
                          <w:sz w:val="22"/>
                        </w:rPr>
                        <w:t>%</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7F3B349D" wp14:editId="1D5E65C5">
            <wp:extent cx="5913755" cy="2231390"/>
            <wp:effectExtent l="0" t="0" r="0" b="0"/>
            <wp:docPr id="8059625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755" cy="2231390"/>
                    </a:xfrm>
                    <a:prstGeom prst="rect">
                      <a:avLst/>
                    </a:prstGeom>
                    <a:noFill/>
                  </pic:spPr>
                </pic:pic>
              </a:graphicData>
            </a:graphic>
          </wp:inline>
        </w:drawing>
      </w:r>
      <w:r>
        <w:rPr>
          <w:rFonts w:ascii="Times New Roman" w:eastAsia="Times New Roman" w:hAnsi="Times New Roman" w:cs="Times New Roman"/>
          <w:sz w:val="28"/>
          <w:szCs w:val="28"/>
          <w:lang w:eastAsia="ru-RU"/>
        </w:rPr>
        <w:t xml:space="preserve"> </w:t>
      </w:r>
    </w:p>
    <w:p w14:paraId="1E14CA80" w14:textId="77777777" w:rsidR="00B101C1" w:rsidRDefault="00B101C1" w:rsidP="00B101C1">
      <w:pPr>
        <w:suppressAutoHyphens/>
        <w:jc w:val="both"/>
        <w:rPr>
          <w:rFonts w:ascii="Times New Roman" w:eastAsia="Times New Roman" w:hAnsi="Times New Roman" w:cs="Times New Roman"/>
          <w:bCs/>
          <w:sz w:val="28"/>
          <w:szCs w:val="28"/>
          <w:lang w:eastAsia="ru-RU"/>
        </w:rPr>
      </w:pPr>
    </w:p>
    <w:p w14:paraId="1EA95C8E" w14:textId="77777777" w:rsidR="00B101C1" w:rsidRPr="00DC71CE" w:rsidRDefault="00B101C1" w:rsidP="00B101C1">
      <w:pPr>
        <w:suppressAutoHyphens/>
        <w:spacing w:after="120"/>
        <w:ind w:firstLine="709"/>
        <w:jc w:val="both"/>
        <w:rPr>
          <w:rFonts w:ascii="Times New Roman" w:eastAsia="Times New Roman" w:hAnsi="Times New Roman" w:cs="Times New Roman"/>
          <w:bCs/>
          <w:sz w:val="28"/>
          <w:szCs w:val="28"/>
          <w:lang w:eastAsia="ru-RU"/>
        </w:rPr>
      </w:pPr>
      <w:r w:rsidRPr="00DC71CE">
        <w:rPr>
          <w:rFonts w:ascii="Times New Roman" w:eastAsia="Times New Roman" w:hAnsi="Times New Roman" w:cs="Times New Roman"/>
          <w:bCs/>
          <w:sz w:val="28"/>
          <w:szCs w:val="28"/>
          <w:lang w:eastAsia="ru-RU"/>
        </w:rPr>
        <w:t xml:space="preserve">Среди тех, кто </w:t>
      </w:r>
      <w:r w:rsidRPr="00DC71CE">
        <w:rPr>
          <w:rFonts w:ascii="Times New Roman" w:eastAsia="Times New Roman" w:hAnsi="Times New Roman" w:cs="Times New Roman"/>
          <w:sz w:val="28"/>
          <w:szCs w:val="28"/>
          <w:lang w:eastAsia="ru-RU"/>
        </w:rPr>
        <w:t>воспользовался</w:t>
      </w:r>
      <w:r w:rsidRPr="00DC71CE">
        <w:rPr>
          <w:rFonts w:ascii="Times New Roman" w:eastAsia="Times New Roman" w:hAnsi="Times New Roman" w:cs="Times New Roman"/>
          <w:bCs/>
          <w:sz w:val="28"/>
          <w:szCs w:val="28"/>
          <w:lang w:eastAsia="ru-RU"/>
        </w:rPr>
        <w:t xml:space="preserve"> сервисами Регионального портала, подавляющее большинство дали положительную оценку работы этого ресурса (95,7%) (см. Диаграмму 2.3.2). Данный показатель самый высокий за последние 8 лет (в 2021-2022 гг. – 95,4%, в 2020-2021 гг. – 94,2%, в 2019-2020 гг. – 93,8%, в 2018-2019 гг. – 88,0%, в 2017-2018 гг. – 93,8%, в 2016-2017 гг. – 93,7%, в 2015-2016 гг. – 92,4%, в 2014-2015 гг. – 91,9%).</w:t>
      </w:r>
    </w:p>
    <w:p w14:paraId="62507512" w14:textId="77777777" w:rsidR="00B101C1" w:rsidRPr="00E53A12" w:rsidRDefault="00B101C1" w:rsidP="00B101C1">
      <w:pPr>
        <w:suppressAutoHyphens/>
        <w:spacing w:after="120"/>
        <w:ind w:firstLine="709"/>
        <w:jc w:val="both"/>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2,4% пользователей, что ниже значений предыдущих лет: 2021-2022 гг. – 1,6%, 2020-2021 гг. – 3,8%, 2019-2020 гг. – 2,4%, 2018-2019 гг. – 3,6%, </w:t>
      </w:r>
      <w:r w:rsidRPr="00DC71CE">
        <w:rPr>
          <w:rFonts w:ascii="Times New Roman" w:eastAsia="Times New Roman" w:hAnsi="Times New Roman" w:cs="Times New Roman"/>
          <w:bCs/>
          <w:sz w:val="28"/>
          <w:szCs w:val="28"/>
          <w:lang w:eastAsia="ru-RU"/>
        </w:rPr>
        <w:t>2017-2018 гг. – 2,0%,</w:t>
      </w:r>
      <w:r w:rsidRPr="00DC71CE">
        <w:rPr>
          <w:rFonts w:ascii="Times New Roman" w:eastAsia="Times New Roman" w:hAnsi="Times New Roman" w:cs="Times New Roman"/>
          <w:sz w:val="28"/>
          <w:szCs w:val="28"/>
          <w:lang w:eastAsia="ru-RU"/>
        </w:rPr>
        <w:t xml:space="preserve"> 2016-2017 гг. </w:t>
      </w:r>
      <w:r w:rsidRPr="00DC71CE">
        <w:rPr>
          <w:rFonts w:ascii="Times New Roman" w:eastAsia="Times New Roman" w:hAnsi="Times New Roman" w:cs="Times New Roman"/>
          <w:bCs/>
          <w:sz w:val="28"/>
          <w:szCs w:val="28"/>
          <w:lang w:eastAsia="ru-RU"/>
        </w:rPr>
        <w:t>–</w:t>
      </w:r>
      <w:r w:rsidRPr="00DC71CE">
        <w:rPr>
          <w:rFonts w:ascii="Times New Roman" w:eastAsia="Times New Roman" w:hAnsi="Times New Roman" w:cs="Times New Roman"/>
          <w:sz w:val="28"/>
          <w:szCs w:val="28"/>
          <w:lang w:eastAsia="ru-RU"/>
        </w:rPr>
        <w:t xml:space="preserve"> 3,8%, в 2015-2016 гг. </w:t>
      </w:r>
      <w:r w:rsidRPr="00DC71CE">
        <w:rPr>
          <w:rFonts w:ascii="Times New Roman" w:eastAsia="Times New Roman" w:hAnsi="Times New Roman" w:cs="Times New Roman"/>
          <w:bCs/>
          <w:sz w:val="28"/>
          <w:szCs w:val="28"/>
          <w:lang w:eastAsia="ru-RU"/>
        </w:rPr>
        <w:t>–</w:t>
      </w:r>
      <w:r w:rsidRPr="00DC71CE">
        <w:rPr>
          <w:rFonts w:ascii="Times New Roman" w:eastAsia="Times New Roman" w:hAnsi="Times New Roman" w:cs="Times New Roman"/>
          <w:sz w:val="28"/>
          <w:szCs w:val="28"/>
          <w:lang w:eastAsia="ru-RU"/>
        </w:rPr>
        <w:t xml:space="preserve"> 3,7%.</w:t>
      </w:r>
    </w:p>
    <w:p w14:paraId="43A82A4D" w14:textId="77777777" w:rsidR="00B101C1" w:rsidRPr="00E53A12" w:rsidRDefault="00B101C1" w:rsidP="00B101C1">
      <w:pPr>
        <w:ind w:firstLine="709"/>
        <w:jc w:val="right"/>
        <w:rPr>
          <w:rFonts w:ascii="Times New Roman" w:eastAsia="Times New Roman" w:hAnsi="Times New Roman" w:cs="Times New Roman"/>
          <w:bCs/>
          <w:sz w:val="28"/>
          <w:szCs w:val="28"/>
          <w:lang w:eastAsia="ru-RU"/>
        </w:rPr>
      </w:pPr>
    </w:p>
    <w:p w14:paraId="256BA1FE" w14:textId="77777777" w:rsidR="00B101C1" w:rsidRDefault="00B101C1" w:rsidP="00B101C1">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2D3254D5" w14:textId="77777777" w:rsidR="00B101C1" w:rsidRPr="00DC71CE" w:rsidRDefault="00B101C1" w:rsidP="00B101C1">
      <w:pPr>
        <w:ind w:firstLine="709"/>
        <w:jc w:val="right"/>
        <w:rPr>
          <w:rFonts w:ascii="Times New Roman" w:eastAsia="Times New Roman" w:hAnsi="Times New Roman" w:cs="Times New Roman"/>
          <w:sz w:val="28"/>
          <w:szCs w:val="28"/>
          <w:lang w:eastAsia="ru-RU"/>
        </w:rPr>
      </w:pPr>
      <w:r w:rsidRPr="00DC71CE">
        <w:rPr>
          <w:rFonts w:ascii="Times New Roman" w:eastAsia="Times New Roman" w:hAnsi="Times New Roman" w:cs="Times New Roman"/>
          <w:bCs/>
          <w:sz w:val="28"/>
          <w:szCs w:val="28"/>
          <w:lang w:eastAsia="ru-RU"/>
        </w:rPr>
        <w:t>Диаграмма 2.3.2</w:t>
      </w:r>
    </w:p>
    <w:p w14:paraId="7EED34C2" w14:textId="77777777" w:rsidR="00B101C1" w:rsidRPr="00DC71CE" w:rsidRDefault="00B101C1" w:rsidP="00B101C1">
      <w:pPr>
        <w:suppressAutoHyphens/>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Распределение ответов на вопрос:</w:t>
      </w:r>
    </w:p>
    <w:p w14:paraId="6D0DFE52" w14:textId="77777777" w:rsidR="00B101C1" w:rsidRPr="00DC71CE" w:rsidRDefault="00B101C1" w:rsidP="00B101C1">
      <w:pPr>
        <w:suppressAutoHyphens/>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w:t>
      </w:r>
      <w:r w:rsidRPr="00DC71CE">
        <w:rPr>
          <w:rFonts w:ascii="Times New Roman" w:eastAsia="Times New Roman" w:hAnsi="Times New Roman" w:cs="Times New Roman"/>
          <w:b/>
          <w:bCs/>
          <w:sz w:val="28"/>
          <w:szCs w:val="28"/>
          <w:lang w:eastAsia="ru-RU"/>
        </w:rPr>
        <w:t xml:space="preserve">Как </w:t>
      </w:r>
      <w:r w:rsidRPr="00DC71CE">
        <w:rPr>
          <w:rFonts w:ascii="Times New Roman" w:eastAsia="Times New Roman" w:hAnsi="Times New Roman" w:cs="Times New Roman"/>
          <w:b/>
          <w:sz w:val="28"/>
          <w:szCs w:val="28"/>
          <w:lang w:eastAsia="ru-RU"/>
        </w:rPr>
        <w:t>Вы оцениваете качество работы Регионального портала государственных и муниципальных услуг?»</w:t>
      </w:r>
    </w:p>
    <w:p w14:paraId="4CE275C4" w14:textId="77777777" w:rsidR="00B101C1" w:rsidRDefault="00B101C1" w:rsidP="00B101C1">
      <w:pPr>
        <w:suppressAutoHyphens/>
        <w:jc w:val="center"/>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(в % от числа пользователей портала)</w:t>
      </w:r>
    </w:p>
    <w:p w14:paraId="26CCC249" w14:textId="77777777" w:rsidR="00B101C1" w:rsidRDefault="00B101C1" w:rsidP="00B101C1">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94944" behindDoc="0" locked="0" layoutInCell="1" allowOverlap="1" wp14:anchorId="4972FE6C" wp14:editId="5B97567D">
                <wp:simplePos x="0" y="0"/>
                <wp:positionH relativeFrom="margin">
                  <wp:align>right</wp:align>
                </wp:positionH>
                <wp:positionV relativeFrom="paragraph">
                  <wp:posOffset>201930</wp:posOffset>
                </wp:positionV>
                <wp:extent cx="5924550" cy="942975"/>
                <wp:effectExtent l="0" t="0" r="19050" b="28575"/>
                <wp:wrapNone/>
                <wp:docPr id="1694736773"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942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0F51E3CB" id="Скругленный прямоугольник 67" o:spid="_x0000_s1026" style="position:absolute;margin-left:415.3pt;margin-top:15.9pt;width:466.5pt;height:74.25pt;z-index:25179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" filled="f" strokecolor="red" strokeweight="2pt">
                <v:path arrowok="t"/>
                <w10:wrap anchorx="margin"/>
              </v:roundrect>
            </w:pict>
          </mc:Fallback>
        </mc:AlternateContent>
      </w:r>
    </w:p>
    <w:p w14:paraId="18463B72" w14:textId="77777777" w:rsidR="00B101C1" w:rsidRDefault="00B101C1" w:rsidP="00B101C1">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95968" behindDoc="0" locked="0" layoutInCell="1" allowOverlap="1" wp14:anchorId="57DDF0C5" wp14:editId="786A9CF7">
                <wp:simplePos x="0" y="0"/>
                <wp:positionH relativeFrom="page">
                  <wp:posOffset>6719570</wp:posOffset>
                </wp:positionH>
                <wp:positionV relativeFrom="paragraph">
                  <wp:posOffset>322580</wp:posOffset>
                </wp:positionV>
                <wp:extent cx="619125" cy="314325"/>
                <wp:effectExtent l="0" t="0" r="9525" b="9525"/>
                <wp:wrapNone/>
                <wp:docPr id="207720750"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76CF0A6C" w14:textId="77777777" w:rsidR="00B101C1" w:rsidRPr="0069334B" w:rsidRDefault="00B101C1" w:rsidP="00B101C1">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5,7%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7DDF0C5" id="_x0000_s1038" type="#_x0000_t202" style="position:absolute;left:0;text-align:left;margin-left:529.1pt;margin-top:25.4pt;width:48.75pt;height:24.7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" fillcolor="window" strokecolor="red" strokeweight="1pt">
                <v:textbox>
                  <w:txbxContent>
                    <w:p w14:paraId="76CF0A6C" w14:textId="77777777" w:rsidR="00B101C1" w:rsidRPr="0069334B" w:rsidRDefault="00B101C1" w:rsidP="00B101C1">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5,7%</w:t>
                      </w:r>
                    </w:p>
                  </w:txbxContent>
                </v:textbox>
                <w10:wrap anchorx="page"/>
              </v:shape>
            </w:pict>
          </mc:Fallback>
        </mc:AlternateContent>
      </w:r>
      <w:r>
        <w:rPr>
          <w:rFonts w:ascii="Times New Roman" w:eastAsia="Times New Roman" w:hAnsi="Times New Roman" w:cs="Times New Roman"/>
          <w:noProof/>
          <w:sz w:val="28"/>
          <w:szCs w:val="28"/>
          <w:lang w:eastAsia="ru-RU"/>
        </w:rPr>
        <w:drawing>
          <wp:inline distT="0" distB="0" distL="0" distR="0" wp14:anchorId="2D14A30C" wp14:editId="0BBFCBD2">
            <wp:extent cx="5883275" cy="2353310"/>
            <wp:effectExtent l="0" t="0" r="3175" b="8890"/>
            <wp:docPr id="1539001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3275" cy="2353310"/>
                    </a:xfrm>
                    <a:prstGeom prst="rect">
                      <a:avLst/>
                    </a:prstGeom>
                    <a:noFill/>
                  </pic:spPr>
                </pic:pic>
              </a:graphicData>
            </a:graphic>
          </wp:inline>
        </w:drawing>
      </w:r>
    </w:p>
    <w:p w14:paraId="59633E7B" w14:textId="77777777" w:rsidR="00B101C1" w:rsidRPr="00E53A12" w:rsidRDefault="00B101C1" w:rsidP="00B101C1">
      <w:pPr>
        <w:suppressAutoHyphens/>
        <w:jc w:val="center"/>
        <w:rPr>
          <w:rFonts w:ascii="Times New Roman" w:eastAsia="Times New Roman" w:hAnsi="Times New Roman" w:cs="Times New Roman"/>
          <w:sz w:val="28"/>
          <w:szCs w:val="28"/>
          <w:lang w:eastAsia="ru-RU"/>
        </w:rPr>
      </w:pPr>
    </w:p>
    <w:p w14:paraId="4F60EC1E" w14:textId="77777777" w:rsidR="00B101C1" w:rsidRPr="00BB4F39" w:rsidRDefault="00B101C1" w:rsidP="00B101C1">
      <w:pPr>
        <w:suppressAutoHyphens/>
        <w:jc w:val="center"/>
        <w:rPr>
          <w:rFonts w:ascii="Times New Roman" w:eastAsia="Times New Roman" w:hAnsi="Times New Roman" w:cs="Times New Roman"/>
          <w:sz w:val="28"/>
          <w:szCs w:val="28"/>
          <w:lang w:eastAsia="ru-RU"/>
        </w:rPr>
      </w:pPr>
    </w:p>
    <w:p w14:paraId="544F2944" w14:textId="77777777" w:rsidR="00B101C1" w:rsidRDefault="00B101C1" w:rsidP="00B101C1">
      <w:pPr>
        <w:spacing w:after="20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CD06B68" w14:textId="487538E8" w:rsidR="0019211E" w:rsidRDefault="0019211E" w:rsidP="0019211E">
      <w:pPr>
        <w:rPr>
          <w:rFonts w:ascii="Times New Roman" w:eastAsia="Times New Roman" w:hAnsi="Times New Roman" w:cs="Times New Roman"/>
          <w:b/>
          <w:bCs/>
          <w:color w:val="4F81BD"/>
          <w:sz w:val="28"/>
          <w:szCs w:val="28"/>
          <w:lang w:eastAsia="ru-RU"/>
        </w:rPr>
      </w:pPr>
      <w:r>
        <w:rPr>
          <w:noProof/>
        </w:rPr>
        <mc:AlternateContent>
          <mc:Choice Requires="wps">
            <w:drawing>
              <wp:anchor distT="0" distB="0" distL="114300" distR="114300" simplePos="0" relativeHeight="251726336" behindDoc="0" locked="0" layoutInCell="1" allowOverlap="1" wp14:anchorId="392864DD" wp14:editId="5CB67451">
                <wp:simplePos x="0" y="0"/>
                <wp:positionH relativeFrom="column">
                  <wp:posOffset>1358265</wp:posOffset>
                </wp:positionH>
                <wp:positionV relativeFrom="paragraph">
                  <wp:posOffset>-1196975</wp:posOffset>
                </wp:positionV>
                <wp:extent cx="4886325" cy="128016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280160"/>
                        </a:xfrm>
                        <a:prstGeom prst="rect">
                          <a:avLst/>
                        </a:prstGeom>
                        <a:noFill/>
                        <a:ln w="9525">
                          <a:noFill/>
                          <a:miter lim="800000"/>
                          <a:headEnd/>
                          <a:tailEnd/>
                        </a:ln>
                      </wps:spPr>
                      <wps:txbx>
                        <w:txbxContent>
                          <w:p w14:paraId="70A91F57" w14:textId="77777777" w:rsidR="009C5F19" w:rsidRPr="00D64E15" w:rsidRDefault="009C5F19" w:rsidP="009C5F19">
                            <w:pPr>
                              <w:keepNext/>
                              <w:keepLines/>
                              <w:spacing w:before="480"/>
                              <w:outlineLvl w:val="0"/>
                              <w:rPr>
                                <w:color w:val="FFFFFF" w:themeColor="background1"/>
                              </w:rPr>
                            </w:pPr>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92864DD" id="_x0000_s1039" type="#_x0000_t202" style="position:absolute;margin-left:106.95pt;margin-top:-94.25pt;width:384.75pt;height:10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" filled="f" stroked="f">
                <v:textbox>
                  <w:txbxContent>
                    <w:p w14:paraId="70A91F57" w14:textId="77777777" w:rsidR="009C5F19" w:rsidRPr="00D64E15" w:rsidRDefault="009C5F19" w:rsidP="009C5F19">
                      <w:pPr>
                        <w:keepNext/>
                        <w:keepLines/>
                        <w:spacing w:before="480"/>
                        <w:outlineLvl w:val="0"/>
                        <w:rPr>
                          <w:color w:val="FFFFFF" w:themeColor="background1"/>
                        </w:rPr>
                      </w:pPr>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p>
                  </w:txbxContent>
                </v:textbox>
              </v:shape>
            </w:pict>
          </mc:Fallback>
        </mc:AlternateContent>
      </w:r>
    </w:p>
    <w:p w14:paraId="5BA46657" w14:textId="77777777" w:rsidR="00103433" w:rsidRPr="00103433" w:rsidRDefault="00103433" w:rsidP="00103433">
      <w:pPr>
        <w:rPr>
          <w:rFonts w:ascii="Times New Roman" w:eastAsia="Times New Roman" w:hAnsi="Times New Roman" w:cs="Times New Roman"/>
          <w:b/>
          <w:bCs/>
          <w:color w:val="4F81BD"/>
          <w:sz w:val="28"/>
          <w:szCs w:val="28"/>
          <w:lang w:eastAsia="ru-RU"/>
        </w:rPr>
      </w:pPr>
      <w:bookmarkStart w:id="13" w:name="_Toc490162238"/>
      <w:bookmarkStart w:id="14" w:name="_Toc520669191"/>
      <w:bookmarkEnd w:id="10"/>
      <w:bookmarkEnd w:id="11"/>
      <w:bookmarkEnd w:id="12"/>
      <w:r w:rsidRPr="00103433">
        <w:rPr>
          <w:rFonts w:ascii="Times New Roman" w:eastAsia="Times New Roman" w:hAnsi="Times New Roman" w:cs="Times New Roman"/>
          <w:b/>
          <w:bCs/>
          <w:color w:val="4F81BD"/>
          <w:sz w:val="28"/>
          <w:szCs w:val="28"/>
          <w:lang w:eastAsia="ru-RU"/>
        </w:rPr>
        <w:t>3. 1. Предварительная запись</w:t>
      </w:r>
    </w:p>
    <w:p w14:paraId="4CF6F93D" w14:textId="77777777" w:rsidR="00103433" w:rsidRPr="00103433" w:rsidRDefault="00103433" w:rsidP="00103433">
      <w:pPr>
        <w:suppressAutoHyphens/>
        <w:spacing w:after="120"/>
        <w:ind w:firstLine="709"/>
        <w:jc w:val="both"/>
        <w:rPr>
          <w:rFonts w:ascii="Times New Roman" w:eastAsia="Times New Roman" w:hAnsi="Times New Roman" w:cs="Times New Roman"/>
          <w:sz w:val="28"/>
          <w:szCs w:val="28"/>
          <w:lang w:eastAsia="ru-RU"/>
        </w:rPr>
      </w:pPr>
    </w:p>
    <w:p w14:paraId="39C466A3" w14:textId="77777777" w:rsidR="00103433" w:rsidRPr="00103433" w:rsidRDefault="00103433" w:rsidP="00103433">
      <w:pPr>
        <w:suppressAutoHyphens/>
        <w:spacing w:after="120"/>
        <w:ind w:firstLine="709"/>
        <w:jc w:val="both"/>
        <w:rPr>
          <w:rFonts w:ascii="Times New Roman" w:eastAsia="Times New Roman" w:hAnsi="Times New Roman" w:cs="Times New Roman"/>
          <w:bCs/>
          <w:sz w:val="28"/>
          <w:szCs w:val="28"/>
          <w:lang w:eastAsia="ru-RU"/>
        </w:rPr>
      </w:pPr>
      <w:r w:rsidRPr="00103433">
        <w:rPr>
          <w:rFonts w:ascii="Times New Roman" w:eastAsia="Times New Roman" w:hAnsi="Times New Roman" w:cs="Times New Roman"/>
          <w:sz w:val="28"/>
          <w:szCs w:val="28"/>
          <w:lang w:eastAsia="ru-RU"/>
        </w:rPr>
        <w:t xml:space="preserve">Сервис онлайн записи зарекомендовал себя как удобный инструмент записи на прием в удобное для заявителя время в орган, предоставляющий ту или иную государственную (муниципальную) услугу. Несмотря на потенциальные преимущества предварительной записи, этим сервисом </w:t>
      </w:r>
      <w:r w:rsidRPr="00103433">
        <w:rPr>
          <w:rFonts w:ascii="Times New Roman" w:eastAsia="Times New Roman" w:hAnsi="Times New Roman" w:cs="Times New Roman"/>
          <w:bCs/>
          <w:sz w:val="28"/>
          <w:szCs w:val="28"/>
          <w:lang w:eastAsia="ru-RU"/>
        </w:rPr>
        <w:t xml:space="preserve">для подачи документов или получения результата услуги воспользовались 22,8% от общего числа опрошенных, половина респондентов (50,0%) не воспользовались сервисом, каждый четвертый опрошенный (24,5%) отметил, что получил услугу/подал документы через сайт «Госуслуги» и 2,7% респондентов не знали о данной услуге </w:t>
      </w:r>
      <w:r w:rsidRPr="00103433">
        <w:rPr>
          <w:rFonts w:ascii="Times New Roman" w:eastAsia="Times New Roman" w:hAnsi="Times New Roman" w:cs="Times New Roman"/>
          <w:sz w:val="28"/>
          <w:szCs w:val="28"/>
          <w:lang w:eastAsia="ru-RU"/>
        </w:rPr>
        <w:t>(см. Диаграмму 3.1.1).</w:t>
      </w:r>
    </w:p>
    <w:p w14:paraId="3EA24E03" w14:textId="77777777" w:rsidR="00103433" w:rsidRPr="00103433" w:rsidRDefault="00103433" w:rsidP="00103433">
      <w:pPr>
        <w:suppressAutoHyphens/>
        <w:spacing w:after="120"/>
        <w:ind w:firstLine="709"/>
        <w:jc w:val="both"/>
        <w:rPr>
          <w:rFonts w:ascii="Times New Roman" w:eastAsia="Times New Roman" w:hAnsi="Times New Roman" w:cs="Times New Roman"/>
          <w:sz w:val="28"/>
          <w:szCs w:val="28"/>
          <w:lang w:eastAsia="ru-RU"/>
        </w:rPr>
      </w:pPr>
      <w:r w:rsidRPr="00103433">
        <w:rPr>
          <w:rFonts w:ascii="Times New Roman" w:eastAsia="Times New Roman" w:hAnsi="Times New Roman" w:cs="Times New Roman"/>
          <w:sz w:val="28"/>
          <w:szCs w:val="28"/>
          <w:lang w:eastAsia="ru-RU"/>
        </w:rPr>
        <w:t>В исследовании текущего года изменилась методика анализа полученных данных: если в 2021-2022 гг. использование респондентами сервисов предварительной записи изучалось с помощью трех вариантов ответов («да, пользовался», «нет, не пользовался», «не знал(а) о такой возможности»), то в 2022-2023 гг. методика была изменена и был введен четвертых вариант – «получил услугу/подал документы через сайт “Госуслуги”», что повлияло на полученные результаты. Так количество респондентов, отметивших, что они пользовались сервисами предварительной записи, по сравнению с прошлым годом сократись на 17,4% (с 40,2%).</w:t>
      </w:r>
    </w:p>
    <w:p w14:paraId="6CC41E01" w14:textId="77777777" w:rsidR="002761F6" w:rsidRDefault="002761F6" w:rsidP="00103433">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739797E9" w14:textId="04953FFA" w:rsidR="00103433" w:rsidRPr="00103433" w:rsidRDefault="00103433" w:rsidP="00103433">
      <w:pPr>
        <w:ind w:firstLine="709"/>
        <w:jc w:val="right"/>
        <w:rPr>
          <w:rFonts w:ascii="Times New Roman" w:eastAsia="Times New Roman" w:hAnsi="Times New Roman" w:cs="Times New Roman"/>
          <w:bCs/>
          <w:sz w:val="28"/>
          <w:szCs w:val="28"/>
          <w:lang w:eastAsia="ru-RU"/>
        </w:rPr>
      </w:pPr>
      <w:r w:rsidRPr="00103433">
        <w:rPr>
          <w:rFonts w:ascii="Times New Roman" w:eastAsia="Times New Roman" w:hAnsi="Times New Roman" w:cs="Times New Roman"/>
          <w:bCs/>
          <w:sz w:val="28"/>
          <w:szCs w:val="28"/>
          <w:lang w:eastAsia="ru-RU"/>
        </w:rPr>
        <w:t>Диаграмма 3.1.1</w:t>
      </w:r>
    </w:p>
    <w:p w14:paraId="19ABC925" w14:textId="77777777" w:rsidR="00103433" w:rsidRPr="00103433" w:rsidRDefault="00103433" w:rsidP="00103433">
      <w:pPr>
        <w:suppressAutoHyphens/>
        <w:ind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Распределение ответов на вопрос:</w:t>
      </w:r>
    </w:p>
    <w:p w14:paraId="6E5061E3" w14:textId="77777777" w:rsidR="00103433" w:rsidRPr="00103433" w:rsidRDefault="00103433" w:rsidP="00103433">
      <w:pPr>
        <w:suppressAutoHyphens/>
        <w:ind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w:t>
      </w:r>
      <w:r w:rsidRPr="00103433">
        <w:rPr>
          <w:rFonts w:ascii="Times New Roman" w:eastAsia="Times New Roman" w:hAnsi="Times New Roman" w:cs="Times New Roman"/>
          <w:b/>
          <w:bCs/>
          <w:sz w:val="28"/>
          <w:szCs w:val="28"/>
          <w:lang w:eastAsia="ru-RU"/>
        </w:rPr>
        <w:t>Пользовались ли Вы предварительной записью на прием для подачи документов на предоставление услуги</w:t>
      </w:r>
      <w:r w:rsidRPr="00103433">
        <w:rPr>
          <w:rFonts w:ascii="Times New Roman" w:eastAsia="Times New Roman" w:hAnsi="Times New Roman" w:cs="Times New Roman"/>
          <w:b/>
          <w:sz w:val="28"/>
          <w:szCs w:val="28"/>
          <w:lang w:eastAsia="ru-RU"/>
        </w:rPr>
        <w:t>?»</w:t>
      </w:r>
    </w:p>
    <w:p w14:paraId="1CC82C51" w14:textId="77777777" w:rsidR="00103433" w:rsidRPr="00103433" w:rsidRDefault="00103433" w:rsidP="00103433">
      <w:pPr>
        <w:suppressAutoHyphens/>
        <w:ind w:firstLine="709"/>
        <w:jc w:val="center"/>
        <w:rPr>
          <w:rFonts w:ascii="Times New Roman" w:eastAsia="Times New Roman" w:hAnsi="Times New Roman" w:cs="Times New Roman"/>
          <w:sz w:val="28"/>
          <w:szCs w:val="28"/>
          <w:lang w:eastAsia="ru-RU"/>
        </w:rPr>
      </w:pPr>
      <w:r w:rsidRPr="00103433">
        <w:rPr>
          <w:rFonts w:ascii="Times New Roman" w:eastAsia="Times New Roman" w:hAnsi="Times New Roman" w:cs="Times New Roman"/>
          <w:sz w:val="28"/>
          <w:szCs w:val="28"/>
          <w:lang w:eastAsia="ru-RU"/>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=8314 чел.)</w:t>
      </w:r>
    </w:p>
    <w:p w14:paraId="4658D3CD" w14:textId="60B89366" w:rsidR="00103433" w:rsidRPr="00103433" w:rsidRDefault="002761F6" w:rsidP="00103433">
      <w:pPr>
        <w:suppressAutoHyphens/>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2788FBDA" wp14:editId="3A12078E">
            <wp:extent cx="5956300" cy="3243580"/>
            <wp:effectExtent l="0" t="0" r="6350" b="0"/>
            <wp:docPr id="11180642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3243580"/>
                    </a:xfrm>
                    <a:prstGeom prst="rect">
                      <a:avLst/>
                    </a:prstGeom>
                    <a:noFill/>
                  </pic:spPr>
                </pic:pic>
              </a:graphicData>
            </a:graphic>
          </wp:inline>
        </w:drawing>
      </w:r>
    </w:p>
    <w:p w14:paraId="58C23809" w14:textId="77777777" w:rsidR="00103433" w:rsidRPr="00103433" w:rsidRDefault="00103433" w:rsidP="00103433">
      <w:pPr>
        <w:suppressAutoHyphens/>
        <w:spacing w:after="120"/>
        <w:ind w:firstLine="709"/>
        <w:jc w:val="both"/>
        <w:rPr>
          <w:rFonts w:ascii="Times New Roman" w:eastAsia="Times New Roman" w:hAnsi="Times New Roman" w:cs="Times New Roman"/>
          <w:bCs/>
          <w:sz w:val="28"/>
          <w:szCs w:val="28"/>
          <w:lang w:eastAsia="ru-RU"/>
        </w:rPr>
      </w:pPr>
      <w:r w:rsidRPr="00103433">
        <w:rPr>
          <w:rFonts w:ascii="Times New Roman" w:eastAsia="Times New Roman" w:hAnsi="Times New Roman" w:cs="Times New Roman"/>
          <w:bCs/>
          <w:sz w:val="28"/>
          <w:szCs w:val="28"/>
          <w:lang w:eastAsia="ru-RU"/>
        </w:rPr>
        <w:t>Необходимым элементом сервиса онлайн-записи является наличие в офисе специальных окон (кабинетов), в которых обслуживаются заявители, записавшиеся на прием с использованием сервиса предварительной записи. Согласно данным мониторинга, на наличие такого окна (кабинета) указали 46,1% опрошенных (в 2021-2022 гг. – 40,0%, в 2020-2021 гг. – 41,0%, в 2019-2020 гг. – 34,5%, в 2018-2019 гг. – 34,4%, в 2017-2018 гг. – 33,5%, в 2016-2017 гг. – 33,3%, в 2015-2016 гг. – 28,0%) (см. Диаграмму 3.1.2).</w:t>
      </w:r>
    </w:p>
    <w:p w14:paraId="2DECA5EF" w14:textId="77777777" w:rsidR="00103433" w:rsidRPr="00103433" w:rsidRDefault="00103433" w:rsidP="00103433">
      <w:pPr>
        <w:suppressAutoHyphens/>
        <w:spacing w:after="120"/>
        <w:ind w:firstLine="709"/>
        <w:jc w:val="both"/>
        <w:rPr>
          <w:rFonts w:ascii="Times New Roman" w:eastAsia="Times New Roman" w:hAnsi="Times New Roman" w:cs="Times New Roman"/>
          <w:bCs/>
          <w:sz w:val="28"/>
          <w:szCs w:val="28"/>
          <w:lang w:eastAsia="ru-RU"/>
        </w:rPr>
      </w:pPr>
      <w:r w:rsidRPr="00103433">
        <w:rPr>
          <w:rFonts w:ascii="Times New Roman" w:eastAsia="Times New Roman" w:hAnsi="Times New Roman" w:cs="Times New Roman"/>
          <w:bCs/>
          <w:sz w:val="28"/>
          <w:szCs w:val="28"/>
          <w:lang w:eastAsia="ru-RU"/>
        </w:rPr>
        <w:t>39,0% респондентов указали на отсутствие специального окна или кабинета в помещении учреждения (</w:t>
      </w:r>
      <w:bookmarkStart w:id="15" w:name="_Hlk109915426"/>
      <w:r w:rsidRPr="00103433">
        <w:rPr>
          <w:rFonts w:ascii="Times New Roman" w:eastAsia="Times New Roman" w:hAnsi="Times New Roman" w:cs="Times New Roman"/>
          <w:bCs/>
          <w:sz w:val="28"/>
          <w:szCs w:val="28"/>
          <w:lang w:eastAsia="ru-RU"/>
        </w:rPr>
        <w:t xml:space="preserve">в 2021-2022 гг. – 34,9%, в 2020-2021 гг. – </w:t>
      </w:r>
      <w:bookmarkEnd w:id="15"/>
      <w:r w:rsidRPr="00103433">
        <w:rPr>
          <w:rFonts w:ascii="Times New Roman" w:eastAsia="Times New Roman" w:hAnsi="Times New Roman" w:cs="Times New Roman"/>
          <w:bCs/>
          <w:sz w:val="28"/>
          <w:szCs w:val="28"/>
          <w:lang w:eastAsia="ru-RU"/>
        </w:rPr>
        <w:t xml:space="preserve">38,1%, в 2019-2022 гг. – 46,6%, в 2018-2019 гг. – 42,2%, в 2017-2018 гг. – 44,5%, в 2016-2017 гг. – 42,7%, в 2015-2016 гг. – 47,2%). 14,9% опрошенных затруднились ответить, есть ли окно приема заявителей, записанных через онлайн-сервис, или нет. </w:t>
      </w:r>
    </w:p>
    <w:p w14:paraId="6AA6948B" w14:textId="77777777" w:rsidR="00103433" w:rsidRPr="00103433" w:rsidRDefault="00103433" w:rsidP="00103433">
      <w:pPr>
        <w:ind w:firstLine="709"/>
        <w:jc w:val="right"/>
        <w:rPr>
          <w:rFonts w:ascii="Times New Roman" w:eastAsia="Times New Roman" w:hAnsi="Times New Roman" w:cs="Times New Roman"/>
          <w:bCs/>
          <w:sz w:val="28"/>
          <w:szCs w:val="28"/>
          <w:lang w:eastAsia="ru-RU"/>
        </w:rPr>
      </w:pPr>
    </w:p>
    <w:p w14:paraId="05859B2D" w14:textId="77777777" w:rsidR="002761F6" w:rsidRDefault="002761F6" w:rsidP="00103433">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139D86B8" w14:textId="709E573C" w:rsidR="00103433" w:rsidRPr="00103433" w:rsidRDefault="00103433" w:rsidP="00103433">
      <w:pPr>
        <w:ind w:firstLine="709"/>
        <w:jc w:val="right"/>
        <w:rPr>
          <w:rFonts w:ascii="Times New Roman" w:eastAsia="Times New Roman" w:hAnsi="Times New Roman" w:cs="Times New Roman"/>
          <w:bCs/>
          <w:sz w:val="28"/>
          <w:szCs w:val="28"/>
          <w:lang w:eastAsia="ru-RU"/>
        </w:rPr>
      </w:pPr>
      <w:r w:rsidRPr="00103433">
        <w:rPr>
          <w:rFonts w:ascii="Times New Roman" w:eastAsia="Times New Roman" w:hAnsi="Times New Roman" w:cs="Times New Roman"/>
          <w:bCs/>
          <w:sz w:val="28"/>
          <w:szCs w:val="28"/>
          <w:lang w:eastAsia="ru-RU"/>
        </w:rPr>
        <w:t>Диаграмма 3.1.2</w:t>
      </w:r>
    </w:p>
    <w:p w14:paraId="1D45FBBD" w14:textId="77777777" w:rsidR="00103433" w:rsidRPr="00103433" w:rsidRDefault="00103433" w:rsidP="00103433">
      <w:pPr>
        <w:suppressAutoHyphens/>
        <w:ind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Распределение ответов на вопрос:</w:t>
      </w:r>
    </w:p>
    <w:p w14:paraId="20D752A9" w14:textId="77777777" w:rsidR="00103433" w:rsidRPr="00103433" w:rsidRDefault="00103433" w:rsidP="00103433">
      <w:pPr>
        <w:suppressAutoHyphens/>
        <w:ind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w:t>
      </w:r>
      <w:r w:rsidRPr="00103433">
        <w:rPr>
          <w:rFonts w:ascii="Times New Roman" w:eastAsia="Times New Roman" w:hAnsi="Times New Roman" w:cs="Times New Roman"/>
          <w:b/>
          <w:bCs/>
          <w:sz w:val="28"/>
          <w:szCs w:val="28"/>
          <w:lang w:eastAsia="ru-RU"/>
        </w:rPr>
        <w:t>При Вашем посещении было ли специальное окно (кабинет), где обслуживались заявители только по предварительной записи</w:t>
      </w:r>
      <w:r w:rsidRPr="00103433">
        <w:rPr>
          <w:rFonts w:ascii="Times New Roman" w:eastAsia="Times New Roman" w:hAnsi="Times New Roman" w:cs="Times New Roman"/>
          <w:b/>
          <w:sz w:val="28"/>
          <w:szCs w:val="28"/>
          <w:lang w:eastAsia="ru-RU"/>
        </w:rPr>
        <w:t>?»</w:t>
      </w:r>
    </w:p>
    <w:p w14:paraId="7F8ADE6E" w14:textId="77777777" w:rsidR="00103433" w:rsidRPr="00103433" w:rsidRDefault="00103433" w:rsidP="00103433">
      <w:pPr>
        <w:suppressAutoHyphens/>
        <w:ind w:firstLine="709"/>
        <w:jc w:val="center"/>
        <w:rPr>
          <w:rFonts w:ascii="Times New Roman" w:eastAsia="Times New Roman" w:hAnsi="Times New Roman" w:cs="Times New Roman"/>
          <w:sz w:val="28"/>
          <w:szCs w:val="28"/>
          <w:lang w:eastAsia="ru-RU"/>
        </w:rPr>
      </w:pPr>
      <w:r w:rsidRPr="00103433">
        <w:rPr>
          <w:rFonts w:ascii="Times New Roman" w:eastAsia="Times New Roman" w:hAnsi="Times New Roman" w:cs="Times New Roman"/>
          <w:sz w:val="28"/>
          <w:szCs w:val="28"/>
          <w:lang w:eastAsia="ru-RU"/>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=6279 чел.)</w:t>
      </w:r>
    </w:p>
    <w:p w14:paraId="0D841547" w14:textId="77777777" w:rsidR="00103433" w:rsidRPr="00103433" w:rsidRDefault="00103433" w:rsidP="00103433">
      <w:pPr>
        <w:suppressAutoHyphens/>
        <w:ind w:firstLine="709"/>
        <w:jc w:val="center"/>
        <w:rPr>
          <w:rFonts w:ascii="Times New Roman" w:eastAsia="Times New Roman" w:hAnsi="Times New Roman" w:cs="Times New Roman"/>
          <w:sz w:val="28"/>
          <w:szCs w:val="28"/>
          <w:lang w:eastAsia="ru-RU"/>
        </w:rPr>
      </w:pPr>
    </w:p>
    <w:p w14:paraId="1F310D40" w14:textId="3C66175F" w:rsidR="00103433" w:rsidRPr="00103433" w:rsidRDefault="002761F6" w:rsidP="00103433">
      <w:pPr>
        <w:suppressAutoHyphen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95AE31E" wp14:editId="0ABAD410">
            <wp:extent cx="5944235" cy="3206750"/>
            <wp:effectExtent l="0" t="0" r="0" b="0"/>
            <wp:docPr id="9521468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3206750"/>
                    </a:xfrm>
                    <a:prstGeom prst="rect">
                      <a:avLst/>
                    </a:prstGeom>
                    <a:noFill/>
                  </pic:spPr>
                </pic:pic>
              </a:graphicData>
            </a:graphic>
          </wp:inline>
        </w:drawing>
      </w:r>
    </w:p>
    <w:p w14:paraId="37D61C87" w14:textId="77777777" w:rsidR="00103433" w:rsidRPr="00103433" w:rsidRDefault="00103433" w:rsidP="00103433">
      <w:pPr>
        <w:rPr>
          <w:rFonts w:ascii="Times New Roman" w:hAnsi="Times New Roman" w:cs="Times New Roman"/>
        </w:rPr>
      </w:pPr>
    </w:p>
    <w:p w14:paraId="2C6EB5B9" w14:textId="77777777" w:rsidR="00103433" w:rsidRPr="00103433" w:rsidRDefault="00103433" w:rsidP="00103433">
      <w:pPr>
        <w:keepNext/>
        <w:keepLines/>
        <w:spacing w:before="200"/>
        <w:outlineLvl w:val="1"/>
        <w:rPr>
          <w:rFonts w:ascii="Times New Roman" w:eastAsia="Times New Roman" w:hAnsi="Times New Roman" w:cs="Times New Roman"/>
          <w:b/>
          <w:bCs/>
          <w:color w:val="4F81BD"/>
          <w:sz w:val="28"/>
          <w:szCs w:val="26"/>
          <w:lang w:eastAsia="ru-RU"/>
        </w:rPr>
      </w:pPr>
      <w:r w:rsidRPr="00103433">
        <w:rPr>
          <w:rFonts w:ascii="Times New Roman" w:eastAsia="Times New Roman" w:hAnsi="Times New Roman" w:cs="Times New Roman"/>
          <w:b/>
          <w:bCs/>
          <w:color w:val="4F81BD"/>
          <w:sz w:val="26"/>
          <w:szCs w:val="26"/>
          <w:lang w:eastAsia="ru-RU"/>
        </w:rPr>
        <w:t>3.2</w:t>
      </w:r>
      <w:r w:rsidRPr="00103433">
        <w:rPr>
          <w:rFonts w:ascii="Times New Roman" w:eastAsia="Times New Roman" w:hAnsi="Times New Roman" w:cs="Times New Roman"/>
          <w:b/>
          <w:bCs/>
          <w:color w:val="4F81BD"/>
          <w:sz w:val="28"/>
          <w:szCs w:val="26"/>
          <w:lang w:eastAsia="ru-RU"/>
        </w:rPr>
        <w:t>. Временные издержки заявителей: время ожидания в очереди, количество обращений (в том числе, представителей бизнес-сообщества), срок оказания услуги</w:t>
      </w:r>
    </w:p>
    <w:p w14:paraId="2E3E515A" w14:textId="77777777" w:rsidR="00103433" w:rsidRPr="00103433" w:rsidRDefault="00103433" w:rsidP="00103433">
      <w:pPr>
        <w:suppressAutoHyphens/>
        <w:ind w:firstLine="709"/>
        <w:jc w:val="both"/>
        <w:rPr>
          <w:rFonts w:ascii="Times New Roman" w:hAnsi="Times New Roman" w:cs="Times New Roman"/>
          <w:bCs/>
          <w:sz w:val="28"/>
          <w:szCs w:val="28"/>
        </w:rPr>
      </w:pPr>
    </w:p>
    <w:p w14:paraId="27C3A6B0"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 xml:space="preserve">Одним из основных способов повышения качества </w:t>
      </w:r>
      <w:r w:rsidRPr="00103433">
        <w:rPr>
          <w:rFonts w:ascii="Times New Roman" w:hAnsi="Times New Roman" w:cs="Times New Roman"/>
          <w:sz w:val="28"/>
          <w:szCs w:val="28"/>
        </w:rPr>
        <w:t xml:space="preserve">государственных и муниципальных услуг </w:t>
      </w:r>
      <w:r w:rsidRPr="00103433">
        <w:rPr>
          <w:rFonts w:ascii="Times New Roman" w:hAnsi="Times New Roman" w:cs="Times New Roman"/>
          <w:bCs/>
          <w:sz w:val="28"/>
          <w:szCs w:val="28"/>
        </w:rPr>
        <w:t xml:space="preserve">выступает сокращение временных издержек заявителей. </w:t>
      </w:r>
    </w:p>
    <w:p w14:paraId="17DE823C"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В данном мониторинге временные издержки оценивались через следующие показатели:</w:t>
      </w:r>
    </w:p>
    <w:p w14:paraId="4E36F889"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 среднее время ожидания заявителя в очереди, в том числе для того, чтобы сдать документы и получить результат услуги;</w:t>
      </w:r>
    </w:p>
    <w:p w14:paraId="2DE97736"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 количество обращений в орган/учреждение для получения результата услуги;</w:t>
      </w:r>
    </w:p>
    <w:p w14:paraId="708F2B7B"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 срок оказания услуги (среднее время получения услуги).</w:t>
      </w:r>
    </w:p>
    <w:p w14:paraId="3F83F7DB" w14:textId="77777777" w:rsidR="00103433" w:rsidRPr="00103433" w:rsidRDefault="00103433" w:rsidP="00103433">
      <w:pPr>
        <w:keepNext/>
        <w:keepLines/>
        <w:spacing w:before="200"/>
        <w:outlineLvl w:val="2"/>
        <w:rPr>
          <w:rFonts w:ascii="Times New Roman" w:eastAsia="Times New Roman" w:hAnsi="Times New Roman" w:cs="Times New Roman"/>
          <w:b/>
          <w:bCs/>
          <w:color w:val="4F81BD"/>
          <w:sz w:val="28"/>
          <w:szCs w:val="28"/>
          <w:lang w:eastAsia="ru-RU"/>
        </w:rPr>
      </w:pPr>
      <w:r w:rsidRPr="00103433">
        <w:rPr>
          <w:rFonts w:ascii="Times New Roman" w:eastAsia="Times New Roman" w:hAnsi="Times New Roman" w:cs="Times New Roman"/>
          <w:b/>
          <w:bCs/>
          <w:color w:val="4F81BD"/>
          <w:sz w:val="28"/>
          <w:szCs w:val="28"/>
          <w:lang w:eastAsia="ru-RU"/>
        </w:rPr>
        <w:t>3.2.1. Среднее время ожидания в очереди для получения государственных (муниципальных) услуг</w:t>
      </w:r>
    </w:p>
    <w:p w14:paraId="44C8753C" w14:textId="77777777" w:rsidR="00103433" w:rsidRPr="00103433" w:rsidRDefault="00103433" w:rsidP="00103433">
      <w:pPr>
        <w:suppressAutoHyphens/>
        <w:spacing w:after="120"/>
        <w:ind w:firstLine="709"/>
        <w:jc w:val="both"/>
        <w:rPr>
          <w:rFonts w:ascii="Times New Roman" w:hAnsi="Times New Roman" w:cs="Times New Roman"/>
          <w:sz w:val="28"/>
          <w:szCs w:val="28"/>
        </w:rPr>
      </w:pPr>
    </w:p>
    <w:p w14:paraId="59464F1E"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Значение показателя «</w:t>
      </w:r>
      <w:r w:rsidRPr="00103433">
        <w:rPr>
          <w:rFonts w:ascii="Times New Roman" w:hAnsi="Times New Roman" w:cs="Times New Roman"/>
          <w:b/>
          <w:sz w:val="28"/>
          <w:szCs w:val="28"/>
        </w:rPr>
        <w:t>среднее время ожидания в очереди</w:t>
      </w:r>
      <w:r w:rsidRPr="00103433">
        <w:rPr>
          <w:rFonts w:ascii="Times New Roman" w:hAnsi="Times New Roman" w:cs="Times New Roman"/>
          <w:sz w:val="28"/>
          <w:szCs w:val="28"/>
        </w:rPr>
        <w:t xml:space="preserve"> при обращении заявителя в орган государственной власти Российской Федерации (орган местного самоуправления) </w:t>
      </w:r>
      <w:r w:rsidRPr="00103433">
        <w:rPr>
          <w:rFonts w:ascii="Times New Roman" w:hAnsi="Times New Roman" w:cs="Times New Roman"/>
          <w:b/>
          <w:sz w:val="28"/>
          <w:szCs w:val="28"/>
        </w:rPr>
        <w:t>для получения государственных (муниципальных) услуг</w:t>
      </w:r>
      <w:r w:rsidRPr="00103433">
        <w:rPr>
          <w:rFonts w:ascii="Times New Roman" w:hAnsi="Times New Roman" w:cs="Times New Roman"/>
          <w:sz w:val="28"/>
          <w:szCs w:val="28"/>
        </w:rPr>
        <w:t>» согласно Постановлению Губернатора Самарской области от 30 октября 2012 г. № 170 «Об утверждении Перечня значений показателей социально-экономического развития Самарской области на период с 2012 по 2020 год», принятому во исполнение Указа Президента РФ от 7 мая 2012 г. N 601 «Об основных направлениях совершенствования системы государственного управления», к 2018 году должно было достичь показателя 15 минут.</w:t>
      </w:r>
    </w:p>
    <w:p w14:paraId="7956274F"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Для оценки временных затрат заявителей на ожидание в очереди респондентам предлагалось ответить на 2 вопроса: </w:t>
      </w:r>
      <w:r w:rsidRPr="00103433">
        <w:rPr>
          <w:rFonts w:ascii="Times New Roman" w:hAnsi="Times New Roman" w:cs="Times New Roman"/>
          <w:i/>
          <w:sz w:val="28"/>
          <w:szCs w:val="28"/>
        </w:rPr>
        <w:t>«</w:t>
      </w:r>
      <w:r w:rsidRPr="00103433">
        <w:rPr>
          <w:rFonts w:ascii="Times New Roman" w:hAnsi="Times New Roman" w:cs="Times New Roman"/>
          <w:iCs/>
          <w:sz w:val="28"/>
          <w:szCs w:val="28"/>
        </w:rPr>
        <w:t xml:space="preserve">Сколько времени Вы ожидали в очереди, чтобы </w:t>
      </w:r>
      <w:r w:rsidRPr="00103433">
        <w:rPr>
          <w:rFonts w:ascii="Times New Roman" w:hAnsi="Times New Roman" w:cs="Times New Roman"/>
          <w:iCs/>
          <w:sz w:val="28"/>
          <w:szCs w:val="28"/>
          <w:u w:val="single"/>
        </w:rPr>
        <w:t>сдать документы</w:t>
      </w:r>
      <w:r w:rsidRPr="00103433">
        <w:rPr>
          <w:rFonts w:ascii="Times New Roman" w:hAnsi="Times New Roman" w:cs="Times New Roman"/>
          <w:iCs/>
          <w:sz w:val="28"/>
          <w:szCs w:val="28"/>
        </w:rPr>
        <w:t>?</w:t>
      </w:r>
      <w:r w:rsidRPr="00103433">
        <w:rPr>
          <w:rFonts w:ascii="Times New Roman" w:hAnsi="Times New Roman" w:cs="Times New Roman"/>
          <w:i/>
          <w:sz w:val="28"/>
          <w:szCs w:val="28"/>
        </w:rPr>
        <w:t>»</w:t>
      </w:r>
      <w:r w:rsidRPr="00103433">
        <w:rPr>
          <w:rFonts w:ascii="Times New Roman" w:hAnsi="Times New Roman" w:cs="Times New Roman"/>
          <w:sz w:val="28"/>
          <w:szCs w:val="28"/>
        </w:rPr>
        <w:t xml:space="preserve"> и </w:t>
      </w:r>
      <w:r w:rsidRPr="00103433">
        <w:rPr>
          <w:rFonts w:ascii="Times New Roman" w:hAnsi="Times New Roman" w:cs="Times New Roman"/>
          <w:i/>
          <w:sz w:val="28"/>
          <w:szCs w:val="28"/>
        </w:rPr>
        <w:t>«</w:t>
      </w:r>
      <w:r w:rsidRPr="00103433">
        <w:rPr>
          <w:rFonts w:ascii="Times New Roman" w:hAnsi="Times New Roman" w:cs="Times New Roman"/>
          <w:iCs/>
          <w:sz w:val="28"/>
          <w:szCs w:val="28"/>
        </w:rPr>
        <w:t xml:space="preserve">Сколько времени Вы ждали в очереди, чтобы </w:t>
      </w:r>
      <w:r w:rsidRPr="00103433">
        <w:rPr>
          <w:rFonts w:ascii="Times New Roman" w:hAnsi="Times New Roman" w:cs="Times New Roman"/>
          <w:iCs/>
          <w:sz w:val="28"/>
          <w:szCs w:val="28"/>
          <w:u w:val="single"/>
        </w:rPr>
        <w:t>получить результат услуги</w:t>
      </w:r>
      <w:r w:rsidRPr="00103433">
        <w:rPr>
          <w:rFonts w:ascii="Times New Roman" w:hAnsi="Times New Roman" w:cs="Times New Roman"/>
          <w:iCs/>
          <w:sz w:val="28"/>
          <w:szCs w:val="28"/>
        </w:rPr>
        <w:t>?»</w:t>
      </w:r>
      <w:r w:rsidRPr="00103433">
        <w:rPr>
          <w:rFonts w:ascii="Times New Roman" w:hAnsi="Times New Roman" w:cs="Times New Roman"/>
          <w:sz w:val="28"/>
          <w:szCs w:val="28"/>
        </w:rPr>
        <w:t>. Итоговый показатель временных затрат заявителя рассчитывался как среднее арифметическое из суммы средних значений, потраченных заявителем на ожидание в очереди, чтобы сдать документы, и чтобы получить результат услуги.</w:t>
      </w:r>
    </w:p>
    <w:p w14:paraId="792EF3BD" w14:textId="77777777" w:rsidR="00103433" w:rsidRPr="00103433" w:rsidRDefault="00103433" w:rsidP="00103433">
      <w:pPr>
        <w:suppressAutoHyphens/>
        <w:spacing w:after="120"/>
        <w:ind w:firstLine="709"/>
        <w:jc w:val="both"/>
        <w:rPr>
          <w:rFonts w:ascii="Times New Roman" w:hAnsi="Times New Roman" w:cs="Times New Roman"/>
          <w:bCs/>
          <w:iCs/>
          <w:sz w:val="28"/>
          <w:szCs w:val="28"/>
        </w:rPr>
      </w:pPr>
      <w:r w:rsidRPr="00103433">
        <w:rPr>
          <w:rFonts w:ascii="Times New Roman" w:hAnsi="Times New Roman" w:cs="Times New Roman"/>
          <w:sz w:val="28"/>
          <w:szCs w:val="28"/>
        </w:rPr>
        <w:t xml:space="preserve">Согласно данным проведенного мониторинга, </w:t>
      </w:r>
      <w:r w:rsidRPr="00103433">
        <w:rPr>
          <w:rFonts w:ascii="Times New Roman" w:hAnsi="Times New Roman" w:cs="Times New Roman"/>
          <w:bCs/>
          <w:iCs/>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w:t>
      </w:r>
      <w:r w:rsidRPr="00103433">
        <w:rPr>
          <w:rFonts w:ascii="Times New Roman" w:hAnsi="Times New Roman" w:cs="Times New Roman"/>
          <w:bCs/>
          <w:iCs/>
          <w:color w:val="000000" w:themeColor="text1"/>
          <w:sz w:val="28"/>
          <w:szCs w:val="28"/>
        </w:rPr>
        <w:t xml:space="preserve">получения государственных (муниципальных) услуг составил в 2022-2023 гг. </w:t>
      </w:r>
      <w:r w:rsidRPr="00103433">
        <w:rPr>
          <w:rFonts w:ascii="Times New Roman" w:hAnsi="Times New Roman" w:cs="Times New Roman"/>
          <w:b/>
          <w:iCs/>
          <w:color w:val="000000" w:themeColor="text1"/>
          <w:sz w:val="28"/>
          <w:szCs w:val="28"/>
        </w:rPr>
        <w:t>5,9</w:t>
      </w:r>
      <w:r w:rsidRPr="00103433">
        <w:rPr>
          <w:rFonts w:ascii="Times New Roman" w:hAnsi="Times New Roman" w:cs="Times New Roman"/>
          <w:bCs/>
          <w:iCs/>
          <w:color w:val="000000" w:themeColor="text1"/>
          <w:sz w:val="28"/>
          <w:szCs w:val="28"/>
        </w:rPr>
        <w:t xml:space="preserve"> </w:t>
      </w:r>
      <w:r w:rsidRPr="00103433">
        <w:rPr>
          <w:rFonts w:ascii="Times New Roman" w:hAnsi="Times New Roman" w:cs="Times New Roman"/>
          <w:b/>
          <w:iCs/>
          <w:color w:val="000000" w:themeColor="text1"/>
          <w:sz w:val="28"/>
          <w:szCs w:val="28"/>
        </w:rPr>
        <w:t>мин.</w:t>
      </w:r>
      <w:r w:rsidRPr="00103433">
        <w:rPr>
          <w:rFonts w:ascii="Times New Roman" w:hAnsi="Times New Roman" w:cs="Times New Roman"/>
          <w:bCs/>
          <w:iCs/>
          <w:color w:val="000000" w:themeColor="text1"/>
          <w:sz w:val="28"/>
          <w:szCs w:val="28"/>
        </w:rPr>
        <w:t xml:space="preserve"> </w:t>
      </w:r>
      <w:r w:rsidRPr="00103433">
        <w:rPr>
          <w:rFonts w:ascii="Times New Roman" w:hAnsi="Times New Roman" w:cs="Times New Roman"/>
          <w:bCs/>
          <w:iCs/>
          <w:sz w:val="28"/>
          <w:szCs w:val="28"/>
        </w:rPr>
        <w:t xml:space="preserve">и </w:t>
      </w:r>
      <w:r w:rsidRPr="00103433">
        <w:rPr>
          <w:rFonts w:ascii="Times New Roman" w:hAnsi="Times New Roman" w:cs="Times New Roman"/>
          <w:b/>
          <w:iCs/>
          <w:sz w:val="28"/>
          <w:szCs w:val="28"/>
        </w:rPr>
        <w:t>соответствует контрольным цифрам</w:t>
      </w:r>
      <w:r w:rsidRPr="00103433">
        <w:rPr>
          <w:rFonts w:ascii="Times New Roman" w:hAnsi="Times New Roman" w:cs="Times New Roman"/>
          <w:bCs/>
          <w:iCs/>
          <w:sz w:val="28"/>
          <w:szCs w:val="28"/>
        </w:rPr>
        <w:t xml:space="preserve"> </w:t>
      </w:r>
      <w:r w:rsidRPr="00103433">
        <w:rPr>
          <w:rFonts w:ascii="Times New Roman" w:hAnsi="Times New Roman" w:cs="Times New Roman"/>
          <w:sz w:val="28"/>
          <w:szCs w:val="28"/>
        </w:rPr>
        <w:t xml:space="preserve">Постановления Губернатора Самарской области от 30 октября 2012 г. № 170 </w:t>
      </w:r>
      <w:r w:rsidRPr="00103433">
        <w:rPr>
          <w:rFonts w:ascii="Times New Roman" w:hAnsi="Times New Roman" w:cs="Times New Roman"/>
          <w:bCs/>
          <w:iCs/>
          <w:sz w:val="28"/>
          <w:szCs w:val="28"/>
        </w:rPr>
        <w:t>(в 2021-2022 гг. – 5,8 мин., в 2020-2021 гг. – 6,1 мин., в 2019-2020 гг. – 7,1 мин., в 2018-2019 гг. – 6,9 мин., в 2017-2018 гг. – 12,3 мин., в 2016-2017 гг. – 14,3 мин., в 2015-2016 гг. – 15,3 мин., в 2014-2015 гг. – 19,1 мин.).</w:t>
      </w:r>
    </w:p>
    <w:p w14:paraId="1949852F"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составило </w:t>
      </w:r>
      <w:bookmarkStart w:id="16" w:name="_Hlk16459382"/>
      <w:r w:rsidRPr="00103433">
        <w:rPr>
          <w:rFonts w:ascii="Times New Roman" w:hAnsi="Times New Roman" w:cs="Times New Roman"/>
          <w:b/>
          <w:iCs/>
          <w:color w:val="000000" w:themeColor="text1"/>
          <w:sz w:val="28"/>
          <w:szCs w:val="28"/>
        </w:rPr>
        <w:t>7,3</w:t>
      </w:r>
      <w:r w:rsidRPr="00103433">
        <w:rPr>
          <w:rFonts w:ascii="Times New Roman" w:hAnsi="Times New Roman" w:cs="Times New Roman"/>
          <w:sz w:val="28"/>
          <w:szCs w:val="28"/>
        </w:rPr>
        <w:t xml:space="preserve"> </w:t>
      </w:r>
      <w:r w:rsidRPr="00103433">
        <w:rPr>
          <w:rFonts w:ascii="Times New Roman" w:hAnsi="Times New Roman" w:cs="Times New Roman"/>
          <w:b/>
          <w:bCs/>
          <w:sz w:val="28"/>
          <w:szCs w:val="28"/>
        </w:rPr>
        <w:t>мин</w:t>
      </w:r>
      <w:r w:rsidRPr="00103433">
        <w:rPr>
          <w:rFonts w:ascii="Times New Roman" w:hAnsi="Times New Roman" w:cs="Times New Roman"/>
          <w:sz w:val="28"/>
          <w:szCs w:val="28"/>
        </w:rPr>
        <w:t>. (</w:t>
      </w:r>
      <w:r w:rsidRPr="00103433">
        <w:rPr>
          <w:rFonts w:ascii="Times New Roman" w:hAnsi="Times New Roman" w:cs="Times New Roman"/>
          <w:bCs/>
          <w:iCs/>
          <w:sz w:val="28"/>
          <w:szCs w:val="28"/>
        </w:rPr>
        <w:t xml:space="preserve">в 2021-2022 гг. –  7,4 мин., </w:t>
      </w:r>
      <w:r w:rsidRPr="00103433">
        <w:rPr>
          <w:rFonts w:ascii="Times New Roman" w:hAnsi="Times New Roman" w:cs="Times New Roman"/>
          <w:sz w:val="28"/>
          <w:szCs w:val="28"/>
        </w:rPr>
        <w:t xml:space="preserve">в 2020-2021 гг. – 7,9 мин., в 2019-2020 гг. – 8,7 мин., в 2018-2019 гг. – 10,2 мин., в 2017-2018 гг. </w:t>
      </w:r>
      <w:r w:rsidRPr="00103433">
        <w:rPr>
          <w:rFonts w:ascii="Times New Roman" w:eastAsia="Times New Roman" w:hAnsi="Times New Roman" w:cs="Times New Roman"/>
          <w:bCs/>
          <w:sz w:val="28"/>
          <w:szCs w:val="28"/>
          <w:lang w:eastAsia="ru-RU"/>
        </w:rPr>
        <w:t>–</w:t>
      </w:r>
      <w:r w:rsidRPr="00103433">
        <w:rPr>
          <w:rFonts w:ascii="Times New Roman" w:hAnsi="Times New Roman" w:cs="Times New Roman"/>
          <w:sz w:val="28"/>
          <w:szCs w:val="28"/>
        </w:rPr>
        <w:t xml:space="preserve"> </w:t>
      </w:r>
      <w:r w:rsidRPr="00103433">
        <w:rPr>
          <w:rFonts w:ascii="Times New Roman" w:hAnsi="Times New Roman" w:cs="Times New Roman"/>
          <w:bCs/>
          <w:sz w:val="28"/>
          <w:szCs w:val="28"/>
        </w:rPr>
        <w:t xml:space="preserve">15,1 мин., </w:t>
      </w:r>
      <w:bookmarkEnd w:id="16"/>
      <w:r w:rsidRPr="00103433">
        <w:rPr>
          <w:rFonts w:ascii="Times New Roman" w:hAnsi="Times New Roman" w:cs="Times New Roman"/>
          <w:sz w:val="28"/>
          <w:szCs w:val="28"/>
        </w:rPr>
        <w:t>2016-2017 гг. – 17,3 мин., 2015-2016 гг. – 18,6 мин., 2014-2015 гг. – 21,9 мин.)</w:t>
      </w:r>
      <w:r w:rsidRPr="00103433">
        <w:rPr>
          <w:rFonts w:ascii="Times New Roman" w:hAnsi="Times New Roman" w:cs="Times New Roman"/>
          <w:sz w:val="28"/>
          <w:szCs w:val="28"/>
          <w:vertAlign w:val="superscript"/>
        </w:rPr>
        <w:footnoteReference w:id="1"/>
      </w:r>
      <w:r w:rsidRPr="00103433">
        <w:rPr>
          <w:rFonts w:ascii="Times New Roman" w:hAnsi="Times New Roman" w:cs="Times New Roman"/>
          <w:sz w:val="28"/>
          <w:szCs w:val="28"/>
        </w:rPr>
        <w:t>.</w:t>
      </w:r>
    </w:p>
    <w:p w14:paraId="348728BA"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Большинство получателей (97,0%) удовлетворены временем ожидания в очереди, чтобы сдать документы </w:t>
      </w:r>
      <w:r w:rsidRPr="00103433">
        <w:rPr>
          <w:rFonts w:ascii="Times New Roman" w:hAnsi="Times New Roman" w:cs="Times New Roman"/>
          <w:color w:val="000000" w:themeColor="text1"/>
          <w:sz w:val="28"/>
          <w:szCs w:val="28"/>
        </w:rPr>
        <w:t>(см. Диаграмму 3.2.1)</w:t>
      </w:r>
      <w:r w:rsidRPr="00103433">
        <w:rPr>
          <w:rFonts w:ascii="Times New Roman" w:hAnsi="Times New Roman" w:cs="Times New Roman"/>
          <w:sz w:val="28"/>
          <w:szCs w:val="28"/>
        </w:rPr>
        <w:t xml:space="preserve">. Показатель удовлетворенности временем ожидания в очереди, чтобы сдать документы, выше, чем в предыдущие годы: </w:t>
      </w:r>
      <w:r w:rsidRPr="00103433">
        <w:rPr>
          <w:rFonts w:ascii="Times New Roman" w:eastAsia="Times New Roman" w:hAnsi="Times New Roman" w:cs="Times New Roman"/>
          <w:bCs/>
          <w:sz w:val="28"/>
          <w:szCs w:val="28"/>
          <w:lang w:eastAsia="ru-RU"/>
        </w:rPr>
        <w:t xml:space="preserve">в 2021-2022 гг. </w:t>
      </w:r>
      <w:r w:rsidRPr="00103433">
        <w:rPr>
          <w:rFonts w:ascii="Times New Roman" w:hAnsi="Times New Roman" w:cs="Times New Roman"/>
          <w:sz w:val="28"/>
          <w:szCs w:val="28"/>
        </w:rPr>
        <w:t>он составлял 82,2%</w:t>
      </w:r>
      <w:r w:rsidRPr="00103433">
        <w:rPr>
          <w:rFonts w:ascii="Times New Roman" w:eastAsia="Times New Roman" w:hAnsi="Times New Roman" w:cs="Times New Roman"/>
          <w:bCs/>
          <w:sz w:val="28"/>
          <w:szCs w:val="28"/>
          <w:lang w:eastAsia="ru-RU"/>
        </w:rPr>
        <w:t xml:space="preserve">, в 2020-2021 гг. – 85,9%, </w:t>
      </w:r>
      <w:r w:rsidRPr="00103433">
        <w:rPr>
          <w:rFonts w:ascii="Times New Roman" w:hAnsi="Times New Roman" w:cs="Times New Roman"/>
          <w:sz w:val="28"/>
          <w:szCs w:val="28"/>
        </w:rPr>
        <w:t>в 2019-2020 гг. – 86,9%, в 2018-2019 гг. – 88,8%, в 2017-2018 гг. – 88,3%</w:t>
      </w:r>
      <w:r w:rsidRPr="00103433">
        <w:rPr>
          <w:rFonts w:ascii="Times New Roman" w:hAnsi="Times New Roman" w:cs="Times New Roman"/>
          <w:bCs/>
          <w:sz w:val="28"/>
          <w:szCs w:val="28"/>
        </w:rPr>
        <w:t xml:space="preserve">, </w:t>
      </w:r>
      <w:r w:rsidRPr="00103433">
        <w:rPr>
          <w:rFonts w:ascii="Times New Roman" w:hAnsi="Times New Roman" w:cs="Times New Roman"/>
          <w:sz w:val="28"/>
          <w:szCs w:val="28"/>
        </w:rPr>
        <w:t>2016-2017 гг. – 89,2%, 2015-2016 гг. – 87,3%, 2014-2015 гг. – 88,8%.</w:t>
      </w:r>
    </w:p>
    <w:p w14:paraId="40323A71" w14:textId="77777777" w:rsidR="00103433" w:rsidRPr="00103433" w:rsidRDefault="00103433" w:rsidP="00103433">
      <w:pPr>
        <w:suppressAutoHyphens/>
        <w:spacing w:before="240"/>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t>Диаграмма 3.2.1</w:t>
      </w:r>
    </w:p>
    <w:p w14:paraId="61F8D6D8" w14:textId="77777777" w:rsidR="00103433" w:rsidRPr="00103433" w:rsidRDefault="00103433" w:rsidP="00103433">
      <w:pPr>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2256F57C" w14:textId="77777777" w:rsidR="00103433" w:rsidRPr="00103433" w:rsidRDefault="00103433" w:rsidP="00103433">
      <w:pPr>
        <w:shd w:val="clear" w:color="auto" w:fill="FFFFFF" w:themeFill="background1"/>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 xml:space="preserve">«Насколько Вас устроило время ожидания в очереди, </w:t>
      </w:r>
    </w:p>
    <w:p w14:paraId="7D1467CA" w14:textId="77777777" w:rsidR="00103433" w:rsidRPr="00103433" w:rsidRDefault="00103433" w:rsidP="00103433">
      <w:pPr>
        <w:shd w:val="clear" w:color="auto" w:fill="FFFFFF" w:themeFill="background1"/>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чтобы сдать документы?»</w:t>
      </w:r>
    </w:p>
    <w:p w14:paraId="12DEB71B" w14:textId="041DE4FC" w:rsidR="00103433" w:rsidRPr="00103433" w:rsidRDefault="00103433" w:rsidP="00103433">
      <w:pPr>
        <w:suppressAutoHyphens/>
        <w:jc w:val="center"/>
        <w:rPr>
          <w:rFonts w:ascii="Times New Roman" w:hAnsi="Times New Roman" w:cs="Times New Roman"/>
          <w:sz w:val="28"/>
          <w:szCs w:val="28"/>
        </w:rPr>
      </w:pPr>
      <w:r w:rsidRPr="00103433">
        <w:rPr>
          <w:rFonts w:ascii="Times New Roman" w:hAnsi="Times New Roman" w:cs="Times New Roman"/>
          <w:sz w:val="28"/>
          <w:szCs w:val="28"/>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=62</w:t>
      </w:r>
      <w:r w:rsidR="00683102" w:rsidRPr="00E0206C">
        <w:rPr>
          <w:rFonts w:ascii="Times New Roman" w:eastAsia="Times New Roman" w:hAnsi="Times New Roman" w:cs="Times New Roman"/>
          <w:sz w:val="28"/>
          <w:szCs w:val="28"/>
          <w:lang w:eastAsia="ru-RU"/>
        </w:rPr>
        <w:t>96</w:t>
      </w:r>
      <w:r w:rsidRPr="00103433">
        <w:rPr>
          <w:rFonts w:ascii="Times New Roman" w:eastAsia="Times New Roman" w:hAnsi="Times New Roman" w:cs="Times New Roman"/>
          <w:sz w:val="28"/>
          <w:szCs w:val="28"/>
          <w:lang w:eastAsia="ru-RU"/>
        </w:rPr>
        <w:t xml:space="preserve"> чел.</w:t>
      </w:r>
      <w:r w:rsidRPr="00103433">
        <w:rPr>
          <w:rFonts w:ascii="Times New Roman" w:hAnsi="Times New Roman" w:cs="Times New Roman"/>
          <w:sz w:val="28"/>
          <w:szCs w:val="28"/>
        </w:rPr>
        <w:t>)</w:t>
      </w:r>
    </w:p>
    <w:p w14:paraId="05235111" w14:textId="77777777" w:rsidR="00103433" w:rsidRPr="00103433" w:rsidRDefault="00103433" w:rsidP="00103433">
      <w:pPr>
        <w:suppressAutoHyphens/>
        <w:jc w:val="center"/>
        <w:rPr>
          <w:rFonts w:ascii="Times New Roman" w:hAnsi="Times New Roman" w:cs="Times New Roman"/>
          <w:sz w:val="28"/>
          <w:szCs w:val="28"/>
        </w:rPr>
      </w:pPr>
    </w:p>
    <w:p w14:paraId="36E9ACE1" w14:textId="49538AB6" w:rsidR="00103433" w:rsidRPr="00103433" w:rsidRDefault="00527F15" w:rsidP="00103433">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66BECB" wp14:editId="5D5CB9DF">
            <wp:extent cx="5980430" cy="1694815"/>
            <wp:effectExtent l="0" t="0" r="1270" b="635"/>
            <wp:docPr id="10107777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0430" cy="1694815"/>
                    </a:xfrm>
                    <a:prstGeom prst="rect">
                      <a:avLst/>
                    </a:prstGeom>
                    <a:noFill/>
                  </pic:spPr>
                </pic:pic>
              </a:graphicData>
            </a:graphic>
          </wp:inline>
        </w:drawing>
      </w:r>
    </w:p>
    <w:p w14:paraId="3914828B" w14:textId="77777777" w:rsidR="00527F15" w:rsidRDefault="00527F15" w:rsidP="00103433">
      <w:pPr>
        <w:ind w:firstLine="709"/>
        <w:jc w:val="both"/>
        <w:rPr>
          <w:rFonts w:ascii="Times New Roman" w:hAnsi="Times New Roman" w:cs="Times New Roman"/>
          <w:sz w:val="28"/>
          <w:szCs w:val="28"/>
        </w:rPr>
      </w:pPr>
    </w:p>
    <w:p w14:paraId="3D99F3F4" w14:textId="22232378" w:rsidR="00103433" w:rsidRPr="00103433" w:rsidRDefault="00103433" w:rsidP="00103433">
      <w:pPr>
        <w:ind w:firstLine="709"/>
        <w:jc w:val="both"/>
        <w:rPr>
          <w:rFonts w:ascii="Times New Roman" w:hAnsi="Times New Roman" w:cs="Times New Roman"/>
          <w:sz w:val="28"/>
          <w:szCs w:val="28"/>
        </w:rPr>
      </w:pPr>
      <w:r w:rsidRPr="00103433">
        <w:rPr>
          <w:rFonts w:ascii="Times New Roman" w:hAnsi="Times New Roman" w:cs="Times New Roman"/>
          <w:sz w:val="28"/>
          <w:szCs w:val="28"/>
        </w:rPr>
        <w:t>В целом 98,9% респондентов подали документы с первого раза (через организацию или сайт «Госуслуги»), 1,1% опрошенных пришлось обращаться повторно (см. Диаграмму 3.2.2).</w:t>
      </w:r>
    </w:p>
    <w:p w14:paraId="5630A4AA" w14:textId="77777777" w:rsidR="00103433" w:rsidRPr="00103433" w:rsidRDefault="00103433" w:rsidP="00103433">
      <w:pPr>
        <w:jc w:val="right"/>
        <w:rPr>
          <w:rFonts w:ascii="Times New Roman" w:hAnsi="Times New Roman" w:cs="Times New Roman"/>
          <w:sz w:val="28"/>
          <w:szCs w:val="28"/>
        </w:rPr>
      </w:pPr>
    </w:p>
    <w:p w14:paraId="416E5701" w14:textId="77777777" w:rsidR="00527F15" w:rsidRDefault="00527F15" w:rsidP="00103433">
      <w:pPr>
        <w:jc w:val="right"/>
        <w:rPr>
          <w:rFonts w:ascii="Times New Roman" w:hAnsi="Times New Roman" w:cs="Times New Roman"/>
          <w:sz w:val="28"/>
          <w:szCs w:val="28"/>
        </w:rPr>
      </w:pPr>
      <w:r>
        <w:rPr>
          <w:rFonts w:ascii="Times New Roman" w:hAnsi="Times New Roman" w:cs="Times New Roman"/>
          <w:sz w:val="28"/>
          <w:szCs w:val="28"/>
        </w:rPr>
        <w:br w:type="page"/>
      </w:r>
    </w:p>
    <w:p w14:paraId="232A0379" w14:textId="68272975" w:rsidR="00103433" w:rsidRPr="00103433" w:rsidRDefault="00103433" w:rsidP="00103433">
      <w:pPr>
        <w:jc w:val="right"/>
        <w:rPr>
          <w:rFonts w:ascii="Times New Roman" w:hAnsi="Times New Roman" w:cs="Times New Roman"/>
          <w:sz w:val="28"/>
          <w:szCs w:val="28"/>
        </w:rPr>
      </w:pPr>
      <w:r w:rsidRPr="00103433">
        <w:rPr>
          <w:rFonts w:ascii="Times New Roman" w:hAnsi="Times New Roman" w:cs="Times New Roman"/>
          <w:sz w:val="28"/>
          <w:szCs w:val="28"/>
        </w:rPr>
        <w:t>Диаграмма 3.2.2</w:t>
      </w:r>
    </w:p>
    <w:p w14:paraId="1DD3FA26" w14:textId="77777777" w:rsidR="00103433" w:rsidRPr="004A7967" w:rsidRDefault="00103433" w:rsidP="00103433">
      <w:pPr>
        <w:suppressAutoHyphens/>
        <w:jc w:val="center"/>
        <w:rPr>
          <w:rFonts w:ascii="Times New Roman" w:hAnsi="Times New Roman" w:cs="Times New Roman"/>
          <w:b/>
          <w:sz w:val="28"/>
          <w:szCs w:val="28"/>
        </w:rPr>
      </w:pPr>
      <w:r w:rsidRPr="004A7967">
        <w:rPr>
          <w:rFonts w:ascii="Times New Roman" w:hAnsi="Times New Roman" w:cs="Times New Roman"/>
          <w:b/>
          <w:sz w:val="28"/>
          <w:szCs w:val="28"/>
        </w:rPr>
        <w:t>Распределение ответов на вопрос:</w:t>
      </w:r>
    </w:p>
    <w:p w14:paraId="68303854" w14:textId="77777777" w:rsidR="00103433" w:rsidRPr="004A7967" w:rsidRDefault="00103433" w:rsidP="00103433">
      <w:pPr>
        <w:suppressAutoHyphens/>
        <w:jc w:val="center"/>
        <w:rPr>
          <w:rFonts w:ascii="Times New Roman" w:hAnsi="Times New Roman" w:cs="Times New Roman"/>
          <w:b/>
          <w:sz w:val="28"/>
          <w:szCs w:val="28"/>
        </w:rPr>
      </w:pPr>
      <w:r w:rsidRPr="004A7967">
        <w:rPr>
          <w:rFonts w:ascii="Times New Roman" w:hAnsi="Times New Roman" w:cs="Times New Roman"/>
          <w:b/>
          <w:sz w:val="28"/>
          <w:szCs w:val="28"/>
        </w:rPr>
        <w:t>«Сколько раз Вам пришлось обращаться в организацию/сайт «Госуслуги» для сдачи документов для получения услуги?»</w:t>
      </w:r>
    </w:p>
    <w:p w14:paraId="1CEDD505" w14:textId="77777777" w:rsidR="00103433" w:rsidRPr="00103433" w:rsidRDefault="00103433" w:rsidP="00103433">
      <w:pPr>
        <w:suppressAutoHyphens/>
        <w:jc w:val="center"/>
        <w:rPr>
          <w:rFonts w:ascii="Times New Roman" w:hAnsi="Times New Roman" w:cs="Times New Roman"/>
          <w:sz w:val="28"/>
          <w:szCs w:val="28"/>
        </w:rPr>
      </w:pPr>
      <w:r w:rsidRPr="004A7967">
        <w:rPr>
          <w:rFonts w:ascii="Times New Roman" w:hAnsi="Times New Roman" w:cs="Times New Roman"/>
          <w:sz w:val="28"/>
          <w:szCs w:val="28"/>
        </w:rPr>
        <w:t xml:space="preserve">(в % от общего числа опрошенных, </w:t>
      </w:r>
      <w:r w:rsidRPr="004A7967">
        <w:rPr>
          <w:rFonts w:ascii="Times New Roman" w:eastAsia="Times New Roman" w:hAnsi="Times New Roman" w:cs="Times New Roman"/>
          <w:sz w:val="28"/>
          <w:szCs w:val="28"/>
          <w:lang w:val="en-US" w:eastAsia="ru-RU"/>
        </w:rPr>
        <w:t>N</w:t>
      </w:r>
      <w:r w:rsidRPr="004A7967">
        <w:rPr>
          <w:rFonts w:ascii="Times New Roman" w:eastAsia="Times New Roman" w:hAnsi="Times New Roman" w:cs="Times New Roman"/>
          <w:sz w:val="28"/>
          <w:szCs w:val="28"/>
          <w:lang w:eastAsia="ru-RU"/>
        </w:rPr>
        <w:t>=8314 чел.</w:t>
      </w:r>
      <w:r w:rsidRPr="004A7967">
        <w:rPr>
          <w:rFonts w:ascii="Times New Roman" w:hAnsi="Times New Roman" w:cs="Times New Roman"/>
          <w:sz w:val="28"/>
          <w:szCs w:val="28"/>
        </w:rPr>
        <w:t>)</w:t>
      </w:r>
    </w:p>
    <w:p w14:paraId="6B11E6DF" w14:textId="77777777" w:rsidR="00103433" w:rsidRPr="00103433" w:rsidRDefault="00103433" w:rsidP="00103433">
      <w:pPr>
        <w:suppressAutoHyphens/>
        <w:jc w:val="center"/>
        <w:rPr>
          <w:rFonts w:ascii="Times New Roman" w:hAnsi="Times New Roman" w:cs="Times New Roman"/>
          <w:sz w:val="28"/>
          <w:szCs w:val="28"/>
        </w:rPr>
      </w:pPr>
    </w:p>
    <w:p w14:paraId="0B256B19" w14:textId="32521427" w:rsidR="00103433" w:rsidRPr="00103433" w:rsidRDefault="0051402A" w:rsidP="00527F15">
      <w:pPr>
        <w:suppressAutoHyphen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6A95BF" wp14:editId="12F0935D">
            <wp:extent cx="5974715" cy="1688465"/>
            <wp:effectExtent l="0" t="0" r="6985" b="6985"/>
            <wp:docPr id="551672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715" cy="1688465"/>
                    </a:xfrm>
                    <a:prstGeom prst="rect">
                      <a:avLst/>
                    </a:prstGeom>
                    <a:noFill/>
                  </pic:spPr>
                </pic:pic>
              </a:graphicData>
            </a:graphic>
          </wp:inline>
        </w:drawing>
      </w:r>
    </w:p>
    <w:p w14:paraId="46A0CE9C" w14:textId="77777777" w:rsidR="00527F15" w:rsidRDefault="00527F15" w:rsidP="00103433">
      <w:pPr>
        <w:suppressAutoHyphens/>
        <w:spacing w:after="120"/>
        <w:ind w:firstLine="709"/>
        <w:jc w:val="both"/>
        <w:rPr>
          <w:rFonts w:ascii="Times New Roman" w:hAnsi="Times New Roman" w:cs="Times New Roman"/>
          <w:sz w:val="28"/>
          <w:szCs w:val="28"/>
        </w:rPr>
      </w:pPr>
    </w:p>
    <w:p w14:paraId="358A4439" w14:textId="285B0378"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получить результат услуги составило </w:t>
      </w:r>
      <w:bookmarkStart w:id="17" w:name="_Hlk16459412"/>
      <w:r w:rsidRPr="00103433">
        <w:rPr>
          <w:rFonts w:ascii="Times New Roman" w:hAnsi="Times New Roman" w:cs="Times New Roman"/>
          <w:b/>
          <w:bCs/>
          <w:sz w:val="28"/>
          <w:szCs w:val="28"/>
        </w:rPr>
        <w:t>4,5</w:t>
      </w:r>
      <w:r w:rsidRPr="00103433">
        <w:rPr>
          <w:rFonts w:ascii="Times New Roman" w:hAnsi="Times New Roman" w:cs="Times New Roman"/>
          <w:sz w:val="28"/>
          <w:szCs w:val="28"/>
        </w:rPr>
        <w:t xml:space="preserve"> мин. (в 2021-2022 гг. – 4,3 мин., в 2020-2021 гг. и в 2019-2020 гг. – 5,5 мин., в 2018-2019 гг. – 3,6 мин., в 2017-2018 гг. – 9,4 мин., </w:t>
      </w:r>
      <w:bookmarkEnd w:id="17"/>
      <w:r w:rsidRPr="00103433">
        <w:rPr>
          <w:rFonts w:ascii="Times New Roman" w:hAnsi="Times New Roman" w:cs="Times New Roman"/>
          <w:sz w:val="28"/>
          <w:szCs w:val="28"/>
        </w:rPr>
        <w:t xml:space="preserve">в 2016-2017 гг. – 11,3 мин., в 2015-2016 гг. – 12,1 мин., в 2014-2015 гг. –17,5 мин.). </w:t>
      </w:r>
    </w:p>
    <w:p w14:paraId="146803A5"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Доля тех, кого устроило время ожидания в очереди, чтобы получить результат услуги, составляет 96,3% опрошенных, 1,7% респондентов остались недовольны этим параметром (см. Диаграмму 3.2.3). </w:t>
      </w:r>
    </w:p>
    <w:p w14:paraId="7560889C" w14:textId="77777777" w:rsidR="00103433" w:rsidRPr="00103433" w:rsidRDefault="00103433" w:rsidP="00103433">
      <w:pPr>
        <w:suppressAutoHyphens/>
        <w:ind w:firstLine="709"/>
        <w:jc w:val="right"/>
        <w:rPr>
          <w:rFonts w:ascii="Times New Roman" w:hAnsi="Times New Roman" w:cs="Times New Roman"/>
          <w:color w:val="000000" w:themeColor="text1"/>
          <w:sz w:val="28"/>
          <w:szCs w:val="28"/>
        </w:rPr>
      </w:pPr>
    </w:p>
    <w:p w14:paraId="1365C74E" w14:textId="77777777" w:rsidR="00103433" w:rsidRPr="00103433" w:rsidRDefault="00103433" w:rsidP="00103433">
      <w:pPr>
        <w:spacing w:after="200" w:line="276" w:lineRule="auto"/>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br w:type="page"/>
      </w:r>
    </w:p>
    <w:p w14:paraId="429BADEA" w14:textId="77777777" w:rsidR="00103433" w:rsidRPr="00103433" w:rsidRDefault="00103433" w:rsidP="00103433">
      <w:pPr>
        <w:suppressAutoHyphens/>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t>Диаграмма 3.2.3</w:t>
      </w:r>
    </w:p>
    <w:p w14:paraId="696BB4C9" w14:textId="77777777" w:rsidR="00103433" w:rsidRPr="00103433" w:rsidRDefault="00103433" w:rsidP="00103433">
      <w:pPr>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6403677F" w14:textId="77777777" w:rsidR="00103433" w:rsidRPr="00103433" w:rsidRDefault="00103433" w:rsidP="00103433">
      <w:pPr>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«Насколько Вас устроило время ожидания в очереди, чтобы получить результат услуги?»</w:t>
      </w:r>
    </w:p>
    <w:p w14:paraId="71A6633A" w14:textId="7B018B50" w:rsidR="00103433" w:rsidRPr="00103433" w:rsidRDefault="00103433" w:rsidP="00103433">
      <w:pPr>
        <w:suppressAutoHyphens/>
        <w:ind w:left="142" w:hanging="142"/>
        <w:jc w:val="center"/>
        <w:rPr>
          <w:rFonts w:ascii="Times New Roman" w:hAnsi="Times New Roman" w:cs="Times New Roman"/>
          <w:sz w:val="28"/>
          <w:szCs w:val="28"/>
        </w:rPr>
      </w:pPr>
      <w:r w:rsidRPr="00103433">
        <w:rPr>
          <w:rFonts w:ascii="Times New Roman" w:hAnsi="Times New Roman" w:cs="Times New Roman"/>
          <w:sz w:val="28"/>
          <w:szCs w:val="28"/>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w:t>
      </w:r>
      <w:r w:rsidR="00362211" w:rsidRPr="00362211">
        <w:rPr>
          <w:rFonts w:ascii="Times New Roman" w:eastAsia="Times New Roman" w:hAnsi="Times New Roman" w:cs="Times New Roman"/>
          <w:sz w:val="28"/>
          <w:szCs w:val="28"/>
          <w:lang w:eastAsia="ru-RU"/>
        </w:rPr>
        <w:t>4788</w:t>
      </w:r>
      <w:r w:rsidRPr="00103433">
        <w:rPr>
          <w:rFonts w:ascii="Times New Roman" w:eastAsia="Times New Roman" w:hAnsi="Times New Roman" w:cs="Times New Roman"/>
          <w:sz w:val="28"/>
          <w:szCs w:val="28"/>
          <w:lang w:eastAsia="ru-RU"/>
        </w:rPr>
        <w:t xml:space="preserve"> чел.</w:t>
      </w:r>
      <w:r w:rsidRPr="00103433">
        <w:rPr>
          <w:rFonts w:ascii="Times New Roman" w:hAnsi="Times New Roman" w:cs="Times New Roman"/>
          <w:sz w:val="28"/>
          <w:szCs w:val="28"/>
        </w:rPr>
        <w:t>)</w:t>
      </w:r>
    </w:p>
    <w:p w14:paraId="17399E16" w14:textId="77777777" w:rsidR="00103433" w:rsidRPr="00103433" w:rsidRDefault="00103433" w:rsidP="00103433">
      <w:pPr>
        <w:suppressAutoHyphens/>
        <w:ind w:left="142" w:hanging="142"/>
        <w:jc w:val="center"/>
        <w:rPr>
          <w:rFonts w:ascii="Times New Roman" w:hAnsi="Times New Roman" w:cs="Times New Roman"/>
          <w:sz w:val="28"/>
          <w:szCs w:val="28"/>
        </w:rPr>
      </w:pPr>
    </w:p>
    <w:p w14:paraId="187268C4" w14:textId="0B0FE9CD" w:rsidR="00103433" w:rsidRPr="00103433" w:rsidRDefault="00527F15" w:rsidP="00103433">
      <w:pPr>
        <w:suppressAutoHyphens/>
        <w:ind w:left="142" w:hanging="14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57AE40" wp14:editId="7B51C56D">
            <wp:extent cx="5980430" cy="1694815"/>
            <wp:effectExtent l="0" t="0" r="1270" b="635"/>
            <wp:docPr id="14842723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0430" cy="1694815"/>
                    </a:xfrm>
                    <a:prstGeom prst="rect">
                      <a:avLst/>
                    </a:prstGeom>
                    <a:noFill/>
                  </pic:spPr>
                </pic:pic>
              </a:graphicData>
            </a:graphic>
          </wp:inline>
        </w:drawing>
      </w:r>
    </w:p>
    <w:p w14:paraId="7829F892" w14:textId="77777777" w:rsidR="00103433" w:rsidRPr="00103433" w:rsidRDefault="00103433" w:rsidP="00103433">
      <w:pPr>
        <w:suppressAutoHyphens/>
        <w:jc w:val="center"/>
        <w:rPr>
          <w:rFonts w:ascii="Times New Roman" w:hAnsi="Times New Roman" w:cs="Times New Roman"/>
          <w:b/>
          <w:i/>
          <w:sz w:val="28"/>
          <w:szCs w:val="28"/>
        </w:rPr>
      </w:pPr>
    </w:p>
    <w:p w14:paraId="7D320347"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Территориальный показатель среднего времени ожидания в очереди при обращении заявителя в орган государственной власти Российской Федерации выглядит следующим образом (см. Таблицу 3.2.1): среднее время ожидания в очереди в муниципальных образованиях и городских округах Самарской области соответствует контрольным цифрам Постановления Губернатора Самарской области.</w:t>
      </w:r>
    </w:p>
    <w:p w14:paraId="02B4BFF2"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Среднее время для сдачи документов для получения услуги по всем территориальным образованиям, кроме г.о. Самара и Тольятти, м.р. Волжский, Сызранский и Шигонский, находится в пределах контрольной цифры в 15 минут. В г.о. Тольятти данный показатель превышен на 3,0 мин., в г.о. Самара – на 2,8 мин., в м.р. Шигонский – на 1,2 мин., в м.р. Волжский и м.р. Сызранский – на 0,6 мин. </w:t>
      </w:r>
    </w:p>
    <w:p w14:paraId="6B3451D8"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Среднее время ожидания в очереди для получения результата услуги по всем территориальным образованиям находится в пределах установленной нормы.</w:t>
      </w:r>
    </w:p>
    <w:p w14:paraId="5134CEBF" w14:textId="77777777" w:rsidR="00103433" w:rsidRPr="00103433" w:rsidRDefault="00103433" w:rsidP="00103433">
      <w:pPr>
        <w:spacing w:after="200" w:line="276" w:lineRule="auto"/>
        <w:rPr>
          <w:rFonts w:ascii="Times New Roman" w:hAnsi="Times New Roman" w:cs="Times New Roman"/>
          <w:sz w:val="28"/>
          <w:szCs w:val="28"/>
        </w:rPr>
      </w:pPr>
      <w:r w:rsidRPr="00103433">
        <w:rPr>
          <w:rFonts w:ascii="Times New Roman" w:hAnsi="Times New Roman" w:cs="Times New Roman"/>
          <w:sz w:val="28"/>
          <w:szCs w:val="28"/>
        </w:rPr>
        <w:br w:type="page"/>
      </w:r>
    </w:p>
    <w:p w14:paraId="71EC48EE" w14:textId="77777777" w:rsidR="00103433" w:rsidRPr="00103433" w:rsidRDefault="00103433" w:rsidP="00527F15">
      <w:pPr>
        <w:suppressAutoHyphens/>
        <w:ind w:firstLine="709"/>
        <w:jc w:val="right"/>
        <w:rPr>
          <w:rFonts w:ascii="Times New Roman" w:hAnsi="Times New Roman" w:cs="Times New Roman"/>
          <w:bCs/>
          <w:sz w:val="28"/>
          <w:szCs w:val="28"/>
        </w:rPr>
      </w:pPr>
      <w:r w:rsidRPr="00103433">
        <w:rPr>
          <w:rFonts w:ascii="Times New Roman" w:hAnsi="Times New Roman" w:cs="Times New Roman"/>
          <w:bCs/>
          <w:sz w:val="28"/>
          <w:szCs w:val="28"/>
        </w:rPr>
        <w:t>Таблица 3.2.1</w:t>
      </w:r>
    </w:p>
    <w:p w14:paraId="4E07D4BF" w14:textId="635C9B98" w:rsidR="00103433" w:rsidRPr="00103433" w:rsidRDefault="00103433" w:rsidP="00527F15">
      <w:pPr>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Показатели среднего времени ожидания заявителей для получения государственных и муниципальных услуг по муниципальным образованиям</w:t>
      </w:r>
      <w:bookmarkStart w:id="18" w:name="_Hlk17469970"/>
      <w:r w:rsidR="00527F15">
        <w:rPr>
          <w:rFonts w:ascii="Times New Roman" w:hAnsi="Times New Roman" w:cs="Times New Roman"/>
          <w:b/>
          <w:sz w:val="28"/>
          <w:szCs w:val="28"/>
        </w:rPr>
        <w:t xml:space="preserve"> </w:t>
      </w:r>
      <w:r w:rsidRPr="00103433">
        <w:rPr>
          <w:rFonts w:ascii="Times New Roman" w:hAnsi="Times New Roman" w:cs="Times New Roman"/>
          <w:bCs/>
          <w:sz w:val="28"/>
          <w:szCs w:val="28"/>
        </w:rPr>
        <w:t xml:space="preserve">(в </w:t>
      </w:r>
      <w:bookmarkEnd w:id="18"/>
      <w:r w:rsidR="00527F15" w:rsidRPr="007621CF">
        <w:rPr>
          <w:rFonts w:ascii="Times New Roman" w:hAnsi="Times New Roman" w:cs="Times New Roman"/>
          <w:bCs/>
          <w:sz w:val="28"/>
          <w:szCs w:val="28"/>
        </w:rPr>
        <w:t>минутах) *</w:t>
      </w:r>
    </w:p>
    <w:tbl>
      <w:tblPr>
        <w:tblStyle w:val="-211"/>
        <w:tblW w:w="5000" w:type="pct"/>
        <w:tblLook w:val="04A0" w:firstRow="1" w:lastRow="0" w:firstColumn="1" w:lastColumn="0" w:noHBand="0" w:noVBand="1"/>
      </w:tblPr>
      <w:tblGrid>
        <w:gridCol w:w="2834"/>
        <w:gridCol w:w="1954"/>
        <w:gridCol w:w="2283"/>
        <w:gridCol w:w="2283"/>
      </w:tblGrid>
      <w:tr w:rsidR="00103433" w:rsidRPr="00103433" w14:paraId="756D5B6F" w14:textId="77777777" w:rsidTr="0087225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1D798672" w14:textId="77777777" w:rsidR="00103433" w:rsidRPr="00103433" w:rsidRDefault="00103433" w:rsidP="00103433">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Муниципальное образование</w:t>
            </w:r>
          </w:p>
        </w:tc>
        <w:tc>
          <w:tcPr>
            <w:tcW w:w="1954" w:type="dxa"/>
            <w:shd w:val="clear" w:color="auto" w:fill="365F91" w:themeFill="accent1" w:themeFillShade="BF"/>
            <w:noWrap/>
            <w:hideMark/>
          </w:tcPr>
          <w:p w14:paraId="5A277BD5" w14:textId="77777777" w:rsidR="00103433" w:rsidRPr="00103433" w:rsidRDefault="00103433" w:rsidP="001034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283" w:type="dxa"/>
            <w:shd w:val="clear" w:color="auto" w:fill="365F91" w:themeFill="accent1" w:themeFillShade="BF"/>
            <w:noWrap/>
            <w:hideMark/>
          </w:tcPr>
          <w:p w14:paraId="37C691F7" w14:textId="77777777" w:rsidR="00103433" w:rsidRPr="00103433" w:rsidRDefault="00103433" w:rsidP="001034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2283" w:type="dxa"/>
            <w:shd w:val="clear" w:color="auto" w:fill="365F91" w:themeFill="accent1" w:themeFillShade="BF"/>
            <w:noWrap/>
            <w:hideMark/>
          </w:tcPr>
          <w:p w14:paraId="57DA86AC" w14:textId="77777777" w:rsidR="00103433" w:rsidRPr="00103433" w:rsidRDefault="00103433" w:rsidP="001034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Среднее время ожидания в очереди (мин.)</w:t>
            </w:r>
          </w:p>
        </w:tc>
      </w:tr>
      <w:tr w:rsidR="00103433" w:rsidRPr="00103433" w14:paraId="17F6E291"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tcPr>
          <w:p w14:paraId="7F59A130"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Самарская область</w:t>
            </w:r>
          </w:p>
        </w:tc>
        <w:tc>
          <w:tcPr>
            <w:tcW w:w="1954" w:type="dxa"/>
            <w:noWrap/>
            <w:vAlign w:val="center"/>
          </w:tcPr>
          <w:p w14:paraId="2C89B5F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rPr>
              <w:t>7,3</w:t>
            </w:r>
          </w:p>
        </w:tc>
        <w:tc>
          <w:tcPr>
            <w:tcW w:w="2283" w:type="dxa"/>
            <w:noWrap/>
            <w:vAlign w:val="center"/>
          </w:tcPr>
          <w:p w14:paraId="3A174EA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4,5</w:t>
            </w:r>
          </w:p>
        </w:tc>
        <w:tc>
          <w:tcPr>
            <w:tcW w:w="2283" w:type="dxa"/>
            <w:noWrap/>
            <w:vAlign w:val="center"/>
          </w:tcPr>
          <w:p w14:paraId="2B3128C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5,9</w:t>
            </w:r>
          </w:p>
        </w:tc>
      </w:tr>
      <w:tr w:rsidR="00103433" w:rsidRPr="00103433" w14:paraId="4A518708" w14:textId="77777777" w:rsidTr="0087225B">
        <w:trPr>
          <w:trHeight w:val="331"/>
        </w:trPr>
        <w:tc>
          <w:tcPr>
            <w:cnfStyle w:val="001000000000" w:firstRow="0" w:lastRow="0" w:firstColumn="1" w:lastColumn="0" w:oddVBand="0" w:evenVBand="0" w:oddHBand="0" w:evenHBand="0" w:firstRowFirstColumn="0" w:firstRowLastColumn="0" w:lastRowFirstColumn="0" w:lastRowLastColumn="0"/>
            <w:tcW w:w="9354" w:type="dxa"/>
            <w:gridSpan w:val="4"/>
          </w:tcPr>
          <w:p w14:paraId="755EA0F3" w14:textId="77777777" w:rsidR="00103433" w:rsidRPr="00103433" w:rsidRDefault="00103433" w:rsidP="00103433">
            <w:pPr>
              <w:jc w:val="center"/>
              <w:rPr>
                <w:rFonts w:ascii="Times New Roman" w:hAnsi="Times New Roman" w:cs="Times New Roman"/>
                <w:sz w:val="24"/>
                <w:szCs w:val="24"/>
              </w:rPr>
            </w:pPr>
            <w:r w:rsidRPr="00103433">
              <w:rPr>
                <w:rFonts w:ascii="Times New Roman" w:hAnsi="Times New Roman" w:cs="Times New Roman"/>
                <w:sz w:val="24"/>
                <w:szCs w:val="24"/>
              </w:rPr>
              <w:t>Городские округа</w:t>
            </w:r>
          </w:p>
        </w:tc>
      </w:tr>
      <w:tr w:rsidR="00103433" w:rsidRPr="00103433" w14:paraId="6B664E8C"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34B62861"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Самара</w:t>
            </w:r>
          </w:p>
        </w:tc>
        <w:tc>
          <w:tcPr>
            <w:tcW w:w="1954" w:type="dxa"/>
            <w:noWrap/>
            <w:vAlign w:val="center"/>
          </w:tcPr>
          <w:p w14:paraId="4B37EF5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17,8</w:t>
            </w:r>
          </w:p>
        </w:tc>
        <w:tc>
          <w:tcPr>
            <w:tcW w:w="2283" w:type="dxa"/>
            <w:noWrap/>
            <w:vAlign w:val="center"/>
          </w:tcPr>
          <w:p w14:paraId="3BE6089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10,3</w:t>
            </w:r>
          </w:p>
        </w:tc>
        <w:tc>
          <w:tcPr>
            <w:tcW w:w="2283" w:type="dxa"/>
            <w:noWrap/>
            <w:vAlign w:val="bottom"/>
          </w:tcPr>
          <w:p w14:paraId="02E3775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14,1</w:t>
            </w:r>
          </w:p>
        </w:tc>
      </w:tr>
      <w:tr w:rsidR="00103433" w:rsidRPr="00103433" w14:paraId="75022501"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4EE03A0F"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Тольятти</w:t>
            </w:r>
          </w:p>
        </w:tc>
        <w:tc>
          <w:tcPr>
            <w:tcW w:w="1954" w:type="dxa"/>
            <w:noWrap/>
            <w:vAlign w:val="center"/>
          </w:tcPr>
          <w:p w14:paraId="0B20434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18,0</w:t>
            </w:r>
          </w:p>
        </w:tc>
        <w:tc>
          <w:tcPr>
            <w:tcW w:w="2283" w:type="dxa"/>
            <w:noWrap/>
            <w:vAlign w:val="center"/>
          </w:tcPr>
          <w:p w14:paraId="6FC15E2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9,8</w:t>
            </w:r>
          </w:p>
        </w:tc>
        <w:tc>
          <w:tcPr>
            <w:tcW w:w="2283" w:type="dxa"/>
            <w:noWrap/>
            <w:vAlign w:val="bottom"/>
          </w:tcPr>
          <w:p w14:paraId="684688F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13,9</w:t>
            </w:r>
          </w:p>
        </w:tc>
      </w:tr>
      <w:tr w:rsidR="00103433" w:rsidRPr="00103433" w14:paraId="3F5539F0"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6E52820F"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Новокуйбышевск</w:t>
            </w:r>
          </w:p>
        </w:tc>
        <w:tc>
          <w:tcPr>
            <w:tcW w:w="1954" w:type="dxa"/>
            <w:noWrap/>
            <w:vAlign w:val="center"/>
          </w:tcPr>
          <w:p w14:paraId="6E546C7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9,5</w:t>
            </w:r>
          </w:p>
        </w:tc>
        <w:tc>
          <w:tcPr>
            <w:tcW w:w="2283" w:type="dxa"/>
            <w:noWrap/>
            <w:vAlign w:val="center"/>
          </w:tcPr>
          <w:p w14:paraId="37D1E42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7,9</w:t>
            </w:r>
          </w:p>
        </w:tc>
        <w:tc>
          <w:tcPr>
            <w:tcW w:w="2283" w:type="dxa"/>
            <w:noWrap/>
            <w:vAlign w:val="bottom"/>
          </w:tcPr>
          <w:p w14:paraId="0A2B6F3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8,7</w:t>
            </w:r>
          </w:p>
        </w:tc>
      </w:tr>
      <w:tr w:rsidR="00103433" w:rsidRPr="00103433" w14:paraId="22259F1D"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439C7A30"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Жигулевск</w:t>
            </w:r>
          </w:p>
        </w:tc>
        <w:tc>
          <w:tcPr>
            <w:tcW w:w="1954" w:type="dxa"/>
            <w:noWrap/>
            <w:vAlign w:val="center"/>
          </w:tcPr>
          <w:p w14:paraId="650860A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12,9</w:t>
            </w:r>
          </w:p>
        </w:tc>
        <w:tc>
          <w:tcPr>
            <w:tcW w:w="2283" w:type="dxa"/>
            <w:noWrap/>
            <w:vAlign w:val="center"/>
          </w:tcPr>
          <w:p w14:paraId="0D7098A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9,4</w:t>
            </w:r>
          </w:p>
        </w:tc>
        <w:tc>
          <w:tcPr>
            <w:tcW w:w="2283" w:type="dxa"/>
            <w:noWrap/>
            <w:vAlign w:val="bottom"/>
          </w:tcPr>
          <w:p w14:paraId="339CD1B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11,2</w:t>
            </w:r>
          </w:p>
        </w:tc>
      </w:tr>
      <w:tr w:rsidR="00103433" w:rsidRPr="00103433" w14:paraId="5604BAFB"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855E245"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Кинель</w:t>
            </w:r>
          </w:p>
        </w:tc>
        <w:tc>
          <w:tcPr>
            <w:tcW w:w="1954" w:type="dxa"/>
            <w:noWrap/>
            <w:vAlign w:val="center"/>
          </w:tcPr>
          <w:p w14:paraId="31D6368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3,9</w:t>
            </w:r>
          </w:p>
        </w:tc>
        <w:tc>
          <w:tcPr>
            <w:tcW w:w="2283" w:type="dxa"/>
            <w:noWrap/>
            <w:vAlign w:val="center"/>
          </w:tcPr>
          <w:p w14:paraId="01F69B2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2283" w:type="dxa"/>
            <w:noWrap/>
            <w:vAlign w:val="bottom"/>
          </w:tcPr>
          <w:p w14:paraId="6CAA22C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3,4</w:t>
            </w:r>
          </w:p>
        </w:tc>
      </w:tr>
      <w:tr w:rsidR="00103433" w:rsidRPr="00103433" w14:paraId="4E7A94F9"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0E8610D2"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Октябрьск</w:t>
            </w:r>
          </w:p>
        </w:tc>
        <w:tc>
          <w:tcPr>
            <w:tcW w:w="1954" w:type="dxa"/>
            <w:noWrap/>
            <w:vAlign w:val="center"/>
          </w:tcPr>
          <w:p w14:paraId="483FEF6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10,5</w:t>
            </w:r>
          </w:p>
        </w:tc>
        <w:tc>
          <w:tcPr>
            <w:tcW w:w="2283" w:type="dxa"/>
            <w:noWrap/>
            <w:vAlign w:val="center"/>
          </w:tcPr>
          <w:p w14:paraId="57D0153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6,3</w:t>
            </w:r>
          </w:p>
        </w:tc>
        <w:tc>
          <w:tcPr>
            <w:tcW w:w="2283" w:type="dxa"/>
            <w:noWrap/>
            <w:vAlign w:val="bottom"/>
          </w:tcPr>
          <w:p w14:paraId="64CAADC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8,4</w:t>
            </w:r>
          </w:p>
        </w:tc>
      </w:tr>
      <w:tr w:rsidR="00103433" w:rsidRPr="00103433" w14:paraId="69F95E0C"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4FB1E5D4"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Отрадный</w:t>
            </w:r>
          </w:p>
        </w:tc>
        <w:tc>
          <w:tcPr>
            <w:tcW w:w="1954" w:type="dxa"/>
            <w:noWrap/>
            <w:vAlign w:val="center"/>
          </w:tcPr>
          <w:p w14:paraId="76CAD9E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2283" w:type="dxa"/>
            <w:noWrap/>
            <w:vAlign w:val="center"/>
          </w:tcPr>
          <w:p w14:paraId="5F1604E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1,6</w:t>
            </w:r>
          </w:p>
        </w:tc>
        <w:tc>
          <w:tcPr>
            <w:tcW w:w="2283" w:type="dxa"/>
            <w:noWrap/>
            <w:vAlign w:val="bottom"/>
          </w:tcPr>
          <w:p w14:paraId="6AC6DC2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r>
      <w:tr w:rsidR="00103433" w:rsidRPr="00103433" w14:paraId="58FD3CCD"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E99D917"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Похвистнево</w:t>
            </w:r>
          </w:p>
        </w:tc>
        <w:tc>
          <w:tcPr>
            <w:tcW w:w="1954" w:type="dxa"/>
            <w:noWrap/>
            <w:vAlign w:val="center"/>
          </w:tcPr>
          <w:p w14:paraId="0F29FBF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3,5</w:t>
            </w:r>
          </w:p>
        </w:tc>
        <w:tc>
          <w:tcPr>
            <w:tcW w:w="2283" w:type="dxa"/>
            <w:noWrap/>
            <w:vAlign w:val="center"/>
          </w:tcPr>
          <w:p w14:paraId="58B3AD1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2,0</w:t>
            </w:r>
          </w:p>
        </w:tc>
        <w:tc>
          <w:tcPr>
            <w:tcW w:w="2283" w:type="dxa"/>
            <w:noWrap/>
            <w:vAlign w:val="bottom"/>
          </w:tcPr>
          <w:p w14:paraId="0004F37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2,75</w:t>
            </w:r>
          </w:p>
        </w:tc>
      </w:tr>
      <w:tr w:rsidR="00103433" w:rsidRPr="00103433" w14:paraId="31B9A8DD"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06126822"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Сызрань</w:t>
            </w:r>
          </w:p>
        </w:tc>
        <w:tc>
          <w:tcPr>
            <w:tcW w:w="1954" w:type="dxa"/>
            <w:noWrap/>
            <w:vAlign w:val="center"/>
          </w:tcPr>
          <w:p w14:paraId="0B3191A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14,5</w:t>
            </w:r>
          </w:p>
        </w:tc>
        <w:tc>
          <w:tcPr>
            <w:tcW w:w="2283" w:type="dxa"/>
            <w:noWrap/>
            <w:vAlign w:val="center"/>
          </w:tcPr>
          <w:p w14:paraId="07ADA17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8,1</w:t>
            </w:r>
          </w:p>
        </w:tc>
        <w:tc>
          <w:tcPr>
            <w:tcW w:w="2283" w:type="dxa"/>
            <w:noWrap/>
            <w:vAlign w:val="bottom"/>
          </w:tcPr>
          <w:p w14:paraId="2B17238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11,3</w:t>
            </w:r>
          </w:p>
        </w:tc>
      </w:tr>
      <w:tr w:rsidR="00103433" w:rsidRPr="00103433" w14:paraId="1B21949E"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3A8FE513"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Чапаевск</w:t>
            </w:r>
          </w:p>
        </w:tc>
        <w:tc>
          <w:tcPr>
            <w:tcW w:w="1954" w:type="dxa"/>
            <w:noWrap/>
            <w:vAlign w:val="center"/>
          </w:tcPr>
          <w:p w14:paraId="3D53EBF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14,0</w:t>
            </w:r>
          </w:p>
        </w:tc>
        <w:tc>
          <w:tcPr>
            <w:tcW w:w="2283" w:type="dxa"/>
            <w:noWrap/>
            <w:vAlign w:val="center"/>
          </w:tcPr>
          <w:p w14:paraId="5790F37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7,0</w:t>
            </w:r>
          </w:p>
        </w:tc>
        <w:tc>
          <w:tcPr>
            <w:tcW w:w="2283" w:type="dxa"/>
            <w:noWrap/>
            <w:vAlign w:val="bottom"/>
          </w:tcPr>
          <w:p w14:paraId="6ED9230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10,5</w:t>
            </w:r>
          </w:p>
        </w:tc>
      </w:tr>
      <w:tr w:rsidR="00103433" w:rsidRPr="00103433" w14:paraId="645FD35A"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724F398D" w14:textId="77777777" w:rsidR="00103433" w:rsidRPr="00103433" w:rsidRDefault="00103433" w:rsidP="00103433">
            <w:pPr>
              <w:jc w:val="center"/>
              <w:rPr>
                <w:rFonts w:ascii="Times New Roman" w:hAnsi="Times New Roman" w:cs="Times New Roman"/>
                <w:sz w:val="24"/>
                <w:szCs w:val="24"/>
              </w:rPr>
            </w:pPr>
            <w:r w:rsidRPr="00103433">
              <w:rPr>
                <w:rFonts w:ascii="Times New Roman" w:hAnsi="Times New Roman" w:cs="Times New Roman"/>
                <w:sz w:val="24"/>
                <w:szCs w:val="24"/>
              </w:rPr>
              <w:t>Муниципальные районы</w:t>
            </w:r>
          </w:p>
        </w:tc>
      </w:tr>
      <w:tr w:rsidR="00103433" w:rsidRPr="00103433" w14:paraId="0B847B7E"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B3C0AB9"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Алексеевский </w:t>
            </w:r>
          </w:p>
        </w:tc>
        <w:tc>
          <w:tcPr>
            <w:tcW w:w="1954" w:type="dxa"/>
            <w:noWrap/>
            <w:vAlign w:val="center"/>
            <w:hideMark/>
          </w:tcPr>
          <w:p w14:paraId="59742BA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5,7</w:t>
            </w:r>
          </w:p>
        </w:tc>
        <w:tc>
          <w:tcPr>
            <w:tcW w:w="2283" w:type="dxa"/>
            <w:noWrap/>
            <w:vAlign w:val="center"/>
          </w:tcPr>
          <w:p w14:paraId="58BC8F3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5,9</w:t>
            </w:r>
          </w:p>
        </w:tc>
        <w:tc>
          <w:tcPr>
            <w:tcW w:w="2283" w:type="dxa"/>
            <w:noWrap/>
            <w:vAlign w:val="bottom"/>
          </w:tcPr>
          <w:p w14:paraId="54CE5AF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r>
      <w:tr w:rsidR="00103433" w:rsidRPr="00103433" w14:paraId="2AF87623"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482485E"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Безенчукский </w:t>
            </w:r>
          </w:p>
        </w:tc>
        <w:tc>
          <w:tcPr>
            <w:tcW w:w="1954" w:type="dxa"/>
            <w:noWrap/>
            <w:vAlign w:val="center"/>
            <w:hideMark/>
          </w:tcPr>
          <w:p w14:paraId="451F35C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2,9</w:t>
            </w:r>
          </w:p>
        </w:tc>
        <w:tc>
          <w:tcPr>
            <w:tcW w:w="2283" w:type="dxa"/>
            <w:noWrap/>
            <w:vAlign w:val="center"/>
          </w:tcPr>
          <w:p w14:paraId="5960232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2,5</w:t>
            </w:r>
          </w:p>
        </w:tc>
        <w:tc>
          <w:tcPr>
            <w:tcW w:w="2283" w:type="dxa"/>
            <w:noWrap/>
            <w:vAlign w:val="bottom"/>
          </w:tcPr>
          <w:p w14:paraId="5832ABD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w:t>
            </w:r>
          </w:p>
        </w:tc>
      </w:tr>
      <w:tr w:rsidR="00103433" w:rsidRPr="00103433" w14:paraId="484842FF"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8D8D450"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Богатовский </w:t>
            </w:r>
          </w:p>
        </w:tc>
        <w:tc>
          <w:tcPr>
            <w:tcW w:w="1954" w:type="dxa"/>
            <w:noWrap/>
            <w:vAlign w:val="center"/>
            <w:hideMark/>
          </w:tcPr>
          <w:p w14:paraId="5155D25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14,4</w:t>
            </w:r>
          </w:p>
        </w:tc>
        <w:tc>
          <w:tcPr>
            <w:tcW w:w="2283" w:type="dxa"/>
            <w:noWrap/>
            <w:vAlign w:val="center"/>
          </w:tcPr>
          <w:p w14:paraId="6473F05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7,1</w:t>
            </w:r>
          </w:p>
        </w:tc>
        <w:tc>
          <w:tcPr>
            <w:tcW w:w="2283" w:type="dxa"/>
            <w:noWrap/>
            <w:vAlign w:val="bottom"/>
          </w:tcPr>
          <w:p w14:paraId="4ED7CFB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10,8</w:t>
            </w:r>
          </w:p>
        </w:tc>
      </w:tr>
      <w:tr w:rsidR="00103433" w:rsidRPr="00103433" w14:paraId="3FAD02C0"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73F0E3A"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Большеглушицкий </w:t>
            </w:r>
          </w:p>
        </w:tc>
        <w:tc>
          <w:tcPr>
            <w:tcW w:w="1954" w:type="dxa"/>
            <w:noWrap/>
            <w:vAlign w:val="center"/>
            <w:hideMark/>
          </w:tcPr>
          <w:p w14:paraId="6911758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4,7</w:t>
            </w:r>
          </w:p>
        </w:tc>
        <w:tc>
          <w:tcPr>
            <w:tcW w:w="2283" w:type="dxa"/>
            <w:noWrap/>
            <w:vAlign w:val="center"/>
          </w:tcPr>
          <w:p w14:paraId="5DD6873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2,9</w:t>
            </w:r>
          </w:p>
        </w:tc>
        <w:tc>
          <w:tcPr>
            <w:tcW w:w="2283" w:type="dxa"/>
            <w:noWrap/>
            <w:vAlign w:val="bottom"/>
          </w:tcPr>
          <w:p w14:paraId="0A0D6A2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3,8</w:t>
            </w:r>
          </w:p>
        </w:tc>
      </w:tr>
      <w:tr w:rsidR="00103433" w:rsidRPr="00103433" w14:paraId="5E113BE8"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B4F5145"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Большечерниговский </w:t>
            </w:r>
          </w:p>
        </w:tc>
        <w:tc>
          <w:tcPr>
            <w:tcW w:w="1954" w:type="dxa"/>
            <w:noWrap/>
            <w:vAlign w:val="center"/>
            <w:hideMark/>
          </w:tcPr>
          <w:p w14:paraId="5CEDB5E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w:t>
            </w:r>
          </w:p>
        </w:tc>
        <w:tc>
          <w:tcPr>
            <w:tcW w:w="2283" w:type="dxa"/>
            <w:noWrap/>
            <w:vAlign w:val="center"/>
          </w:tcPr>
          <w:p w14:paraId="266775A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1,8</w:t>
            </w:r>
          </w:p>
        </w:tc>
        <w:tc>
          <w:tcPr>
            <w:tcW w:w="2283" w:type="dxa"/>
            <w:noWrap/>
            <w:vAlign w:val="bottom"/>
          </w:tcPr>
          <w:p w14:paraId="6A190CE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2,3</w:t>
            </w:r>
          </w:p>
        </w:tc>
      </w:tr>
      <w:tr w:rsidR="00103433" w:rsidRPr="00103433" w14:paraId="198DBF90"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56341762"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Борский </w:t>
            </w:r>
          </w:p>
        </w:tc>
        <w:tc>
          <w:tcPr>
            <w:tcW w:w="1954" w:type="dxa"/>
            <w:noWrap/>
            <w:vAlign w:val="center"/>
            <w:hideMark/>
          </w:tcPr>
          <w:p w14:paraId="2771FE3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12,7</w:t>
            </w:r>
          </w:p>
        </w:tc>
        <w:tc>
          <w:tcPr>
            <w:tcW w:w="2283" w:type="dxa"/>
            <w:noWrap/>
            <w:vAlign w:val="center"/>
          </w:tcPr>
          <w:p w14:paraId="5B32683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7,3</w:t>
            </w:r>
          </w:p>
        </w:tc>
        <w:tc>
          <w:tcPr>
            <w:tcW w:w="2283" w:type="dxa"/>
            <w:noWrap/>
            <w:vAlign w:val="bottom"/>
          </w:tcPr>
          <w:p w14:paraId="37D5A0F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10,0</w:t>
            </w:r>
          </w:p>
        </w:tc>
      </w:tr>
      <w:tr w:rsidR="00103433" w:rsidRPr="00103433" w14:paraId="091565BB"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DFAACE2"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Волжский </w:t>
            </w:r>
          </w:p>
        </w:tc>
        <w:tc>
          <w:tcPr>
            <w:tcW w:w="1954" w:type="dxa"/>
            <w:noWrap/>
            <w:vAlign w:val="center"/>
            <w:hideMark/>
          </w:tcPr>
          <w:p w14:paraId="44C7556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15,6</w:t>
            </w:r>
          </w:p>
        </w:tc>
        <w:tc>
          <w:tcPr>
            <w:tcW w:w="2283" w:type="dxa"/>
            <w:noWrap/>
            <w:vAlign w:val="center"/>
          </w:tcPr>
          <w:p w14:paraId="2E255C9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8,7</w:t>
            </w:r>
          </w:p>
        </w:tc>
        <w:tc>
          <w:tcPr>
            <w:tcW w:w="2283" w:type="dxa"/>
            <w:noWrap/>
            <w:vAlign w:val="bottom"/>
          </w:tcPr>
          <w:p w14:paraId="6A5CE6F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12,2</w:t>
            </w:r>
          </w:p>
        </w:tc>
      </w:tr>
      <w:tr w:rsidR="00103433" w:rsidRPr="00103433" w14:paraId="21436078"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4EC5BCD"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Елховский </w:t>
            </w:r>
          </w:p>
        </w:tc>
        <w:tc>
          <w:tcPr>
            <w:tcW w:w="1954" w:type="dxa"/>
            <w:noWrap/>
            <w:vAlign w:val="center"/>
            <w:hideMark/>
          </w:tcPr>
          <w:p w14:paraId="4A8A890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13,0</w:t>
            </w:r>
          </w:p>
        </w:tc>
        <w:tc>
          <w:tcPr>
            <w:tcW w:w="2283" w:type="dxa"/>
            <w:noWrap/>
            <w:vAlign w:val="center"/>
          </w:tcPr>
          <w:p w14:paraId="3FB7F5A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10,1</w:t>
            </w:r>
          </w:p>
        </w:tc>
        <w:tc>
          <w:tcPr>
            <w:tcW w:w="2283" w:type="dxa"/>
            <w:noWrap/>
            <w:vAlign w:val="bottom"/>
          </w:tcPr>
          <w:p w14:paraId="0F57401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11,6</w:t>
            </w:r>
          </w:p>
        </w:tc>
      </w:tr>
      <w:tr w:rsidR="00103433" w:rsidRPr="00103433" w14:paraId="3692ECB5"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0D89D75"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Исаклинский </w:t>
            </w:r>
          </w:p>
        </w:tc>
        <w:tc>
          <w:tcPr>
            <w:tcW w:w="1954" w:type="dxa"/>
            <w:noWrap/>
            <w:vAlign w:val="center"/>
            <w:hideMark/>
          </w:tcPr>
          <w:p w14:paraId="011D5E6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6,3</w:t>
            </w:r>
          </w:p>
        </w:tc>
        <w:tc>
          <w:tcPr>
            <w:tcW w:w="2283" w:type="dxa"/>
            <w:noWrap/>
            <w:vAlign w:val="center"/>
          </w:tcPr>
          <w:p w14:paraId="5EBA970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2,6</w:t>
            </w:r>
          </w:p>
        </w:tc>
        <w:tc>
          <w:tcPr>
            <w:tcW w:w="2283" w:type="dxa"/>
            <w:noWrap/>
            <w:vAlign w:val="bottom"/>
          </w:tcPr>
          <w:p w14:paraId="37403DE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4,5</w:t>
            </w:r>
          </w:p>
        </w:tc>
      </w:tr>
      <w:tr w:rsidR="00103433" w:rsidRPr="00103433" w14:paraId="3C0C386E"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D8F9AEB"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Камышлинский </w:t>
            </w:r>
          </w:p>
        </w:tc>
        <w:tc>
          <w:tcPr>
            <w:tcW w:w="1954" w:type="dxa"/>
            <w:noWrap/>
            <w:vAlign w:val="center"/>
            <w:hideMark/>
          </w:tcPr>
          <w:p w14:paraId="493707E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3,2</w:t>
            </w:r>
          </w:p>
        </w:tc>
        <w:tc>
          <w:tcPr>
            <w:tcW w:w="2283" w:type="dxa"/>
            <w:noWrap/>
            <w:vAlign w:val="center"/>
          </w:tcPr>
          <w:p w14:paraId="5F38182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1,7</w:t>
            </w:r>
          </w:p>
        </w:tc>
        <w:tc>
          <w:tcPr>
            <w:tcW w:w="2283" w:type="dxa"/>
            <w:noWrap/>
            <w:vAlign w:val="bottom"/>
          </w:tcPr>
          <w:p w14:paraId="0602FF6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2,5</w:t>
            </w:r>
          </w:p>
        </w:tc>
      </w:tr>
      <w:tr w:rsidR="00103433" w:rsidRPr="00103433" w14:paraId="0AFBE6A8"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BDDA808"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Кинельский </w:t>
            </w:r>
          </w:p>
        </w:tc>
        <w:tc>
          <w:tcPr>
            <w:tcW w:w="1954" w:type="dxa"/>
            <w:noWrap/>
            <w:vAlign w:val="center"/>
            <w:hideMark/>
          </w:tcPr>
          <w:p w14:paraId="41840D1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3,6</w:t>
            </w:r>
          </w:p>
        </w:tc>
        <w:tc>
          <w:tcPr>
            <w:tcW w:w="2283" w:type="dxa"/>
            <w:noWrap/>
            <w:vAlign w:val="center"/>
          </w:tcPr>
          <w:p w14:paraId="01F7824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2,9</w:t>
            </w:r>
          </w:p>
        </w:tc>
        <w:tc>
          <w:tcPr>
            <w:tcW w:w="2283" w:type="dxa"/>
            <w:noWrap/>
            <w:vAlign w:val="bottom"/>
          </w:tcPr>
          <w:p w14:paraId="0F4CA8F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3,3</w:t>
            </w:r>
          </w:p>
        </w:tc>
      </w:tr>
      <w:tr w:rsidR="00103433" w:rsidRPr="00103433" w14:paraId="17291958"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CCC5EFE"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Кинель-Черкасский </w:t>
            </w:r>
          </w:p>
        </w:tc>
        <w:tc>
          <w:tcPr>
            <w:tcW w:w="1954" w:type="dxa"/>
            <w:noWrap/>
            <w:vAlign w:val="center"/>
            <w:hideMark/>
          </w:tcPr>
          <w:p w14:paraId="47653DA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c>
          <w:tcPr>
            <w:tcW w:w="2283" w:type="dxa"/>
            <w:noWrap/>
            <w:vAlign w:val="center"/>
          </w:tcPr>
          <w:p w14:paraId="11FBABA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c>
          <w:tcPr>
            <w:tcW w:w="2283" w:type="dxa"/>
            <w:noWrap/>
            <w:vAlign w:val="bottom"/>
          </w:tcPr>
          <w:p w14:paraId="7EF4FA0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r>
      <w:tr w:rsidR="00103433" w:rsidRPr="00103433" w14:paraId="659C87E7"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EBDF201"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Клявлинский </w:t>
            </w:r>
          </w:p>
        </w:tc>
        <w:tc>
          <w:tcPr>
            <w:tcW w:w="1954" w:type="dxa"/>
            <w:noWrap/>
            <w:vAlign w:val="center"/>
            <w:hideMark/>
          </w:tcPr>
          <w:p w14:paraId="77F9CA3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6,0</w:t>
            </w:r>
          </w:p>
        </w:tc>
        <w:tc>
          <w:tcPr>
            <w:tcW w:w="2283" w:type="dxa"/>
            <w:noWrap/>
            <w:vAlign w:val="center"/>
          </w:tcPr>
          <w:p w14:paraId="44CF35C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7,8</w:t>
            </w:r>
          </w:p>
        </w:tc>
        <w:tc>
          <w:tcPr>
            <w:tcW w:w="2283" w:type="dxa"/>
            <w:noWrap/>
            <w:vAlign w:val="bottom"/>
          </w:tcPr>
          <w:p w14:paraId="5C4F347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6,9</w:t>
            </w:r>
          </w:p>
        </w:tc>
      </w:tr>
      <w:tr w:rsidR="00103433" w:rsidRPr="00103433" w14:paraId="5008639C"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1169E7B"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Кошкинский </w:t>
            </w:r>
          </w:p>
        </w:tc>
        <w:tc>
          <w:tcPr>
            <w:tcW w:w="1954" w:type="dxa"/>
            <w:noWrap/>
            <w:vAlign w:val="center"/>
            <w:hideMark/>
          </w:tcPr>
          <w:p w14:paraId="1BCAAE4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5,6</w:t>
            </w:r>
          </w:p>
        </w:tc>
        <w:tc>
          <w:tcPr>
            <w:tcW w:w="2283" w:type="dxa"/>
            <w:noWrap/>
            <w:vAlign w:val="center"/>
          </w:tcPr>
          <w:p w14:paraId="498D7CB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4,7</w:t>
            </w:r>
          </w:p>
        </w:tc>
        <w:tc>
          <w:tcPr>
            <w:tcW w:w="2283" w:type="dxa"/>
            <w:noWrap/>
            <w:vAlign w:val="bottom"/>
          </w:tcPr>
          <w:p w14:paraId="53F7446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5,2</w:t>
            </w:r>
          </w:p>
        </w:tc>
      </w:tr>
      <w:tr w:rsidR="00103433" w:rsidRPr="00103433" w14:paraId="77894F31"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CE22DFD"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Красноармейский </w:t>
            </w:r>
          </w:p>
        </w:tc>
        <w:tc>
          <w:tcPr>
            <w:tcW w:w="1954" w:type="dxa"/>
            <w:noWrap/>
            <w:vAlign w:val="center"/>
            <w:hideMark/>
          </w:tcPr>
          <w:p w14:paraId="3C0B265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8,6</w:t>
            </w:r>
          </w:p>
        </w:tc>
        <w:tc>
          <w:tcPr>
            <w:tcW w:w="2283" w:type="dxa"/>
            <w:noWrap/>
            <w:vAlign w:val="center"/>
          </w:tcPr>
          <w:p w14:paraId="12CAB2F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3,7</w:t>
            </w:r>
          </w:p>
        </w:tc>
        <w:tc>
          <w:tcPr>
            <w:tcW w:w="2283" w:type="dxa"/>
            <w:noWrap/>
            <w:vAlign w:val="bottom"/>
          </w:tcPr>
          <w:p w14:paraId="053FB18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6,2</w:t>
            </w:r>
          </w:p>
        </w:tc>
      </w:tr>
      <w:tr w:rsidR="00103433" w:rsidRPr="00103433" w14:paraId="498C6C38"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9B006E1"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Красноярский </w:t>
            </w:r>
          </w:p>
        </w:tc>
        <w:tc>
          <w:tcPr>
            <w:tcW w:w="1954" w:type="dxa"/>
            <w:noWrap/>
            <w:vAlign w:val="center"/>
            <w:hideMark/>
          </w:tcPr>
          <w:p w14:paraId="2104DE2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6,6</w:t>
            </w:r>
          </w:p>
        </w:tc>
        <w:tc>
          <w:tcPr>
            <w:tcW w:w="2283" w:type="dxa"/>
            <w:noWrap/>
            <w:vAlign w:val="center"/>
          </w:tcPr>
          <w:p w14:paraId="52CB2DA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c>
          <w:tcPr>
            <w:tcW w:w="2283" w:type="dxa"/>
            <w:noWrap/>
            <w:vAlign w:val="bottom"/>
          </w:tcPr>
          <w:p w14:paraId="57A3FF7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6,2</w:t>
            </w:r>
          </w:p>
        </w:tc>
      </w:tr>
      <w:tr w:rsidR="00103433" w:rsidRPr="00103433" w14:paraId="0E2E5E05"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B208114"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Нефтегорский </w:t>
            </w:r>
          </w:p>
        </w:tc>
        <w:tc>
          <w:tcPr>
            <w:tcW w:w="1954" w:type="dxa"/>
            <w:noWrap/>
            <w:vAlign w:val="center"/>
            <w:hideMark/>
          </w:tcPr>
          <w:p w14:paraId="1904A2D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6,3</w:t>
            </w:r>
          </w:p>
        </w:tc>
        <w:tc>
          <w:tcPr>
            <w:tcW w:w="2283" w:type="dxa"/>
            <w:noWrap/>
            <w:vAlign w:val="center"/>
          </w:tcPr>
          <w:p w14:paraId="61E83CB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6,2</w:t>
            </w:r>
          </w:p>
        </w:tc>
        <w:tc>
          <w:tcPr>
            <w:tcW w:w="2283" w:type="dxa"/>
            <w:noWrap/>
            <w:vAlign w:val="bottom"/>
          </w:tcPr>
          <w:p w14:paraId="256E292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6,3</w:t>
            </w:r>
          </w:p>
        </w:tc>
      </w:tr>
      <w:tr w:rsidR="00103433" w:rsidRPr="00103433" w14:paraId="42C8615D"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3D9A1E9"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Пестравский </w:t>
            </w:r>
          </w:p>
        </w:tc>
        <w:tc>
          <w:tcPr>
            <w:tcW w:w="1954" w:type="dxa"/>
            <w:noWrap/>
            <w:vAlign w:val="center"/>
            <w:hideMark/>
          </w:tcPr>
          <w:p w14:paraId="6F25350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6,5</w:t>
            </w:r>
          </w:p>
        </w:tc>
        <w:tc>
          <w:tcPr>
            <w:tcW w:w="2283" w:type="dxa"/>
            <w:noWrap/>
            <w:vAlign w:val="center"/>
          </w:tcPr>
          <w:p w14:paraId="0170D93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6,3</w:t>
            </w:r>
          </w:p>
        </w:tc>
        <w:tc>
          <w:tcPr>
            <w:tcW w:w="2283" w:type="dxa"/>
            <w:noWrap/>
            <w:vAlign w:val="bottom"/>
          </w:tcPr>
          <w:p w14:paraId="6148D96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6,4</w:t>
            </w:r>
          </w:p>
        </w:tc>
      </w:tr>
      <w:tr w:rsidR="00103433" w:rsidRPr="00103433" w14:paraId="35B9486D"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C4C0D25"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Похвистневский </w:t>
            </w:r>
          </w:p>
        </w:tc>
        <w:tc>
          <w:tcPr>
            <w:tcW w:w="1954" w:type="dxa"/>
            <w:noWrap/>
            <w:vAlign w:val="center"/>
            <w:hideMark/>
          </w:tcPr>
          <w:p w14:paraId="2CA10E8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5,9</w:t>
            </w:r>
          </w:p>
        </w:tc>
        <w:tc>
          <w:tcPr>
            <w:tcW w:w="2283" w:type="dxa"/>
            <w:noWrap/>
            <w:vAlign w:val="center"/>
          </w:tcPr>
          <w:p w14:paraId="39B7DCF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3,7</w:t>
            </w:r>
          </w:p>
        </w:tc>
        <w:tc>
          <w:tcPr>
            <w:tcW w:w="2283" w:type="dxa"/>
            <w:noWrap/>
            <w:vAlign w:val="bottom"/>
          </w:tcPr>
          <w:p w14:paraId="5DA59E5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4,8</w:t>
            </w:r>
          </w:p>
        </w:tc>
      </w:tr>
      <w:tr w:rsidR="00103433" w:rsidRPr="00103433" w14:paraId="33C1EE09"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01C53FE"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Приволжский </w:t>
            </w:r>
          </w:p>
        </w:tc>
        <w:tc>
          <w:tcPr>
            <w:tcW w:w="1954" w:type="dxa"/>
            <w:noWrap/>
            <w:vAlign w:val="center"/>
            <w:hideMark/>
          </w:tcPr>
          <w:p w14:paraId="79CEFB4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4,6</w:t>
            </w:r>
          </w:p>
        </w:tc>
        <w:tc>
          <w:tcPr>
            <w:tcW w:w="2283" w:type="dxa"/>
            <w:noWrap/>
            <w:vAlign w:val="center"/>
          </w:tcPr>
          <w:p w14:paraId="148BDCD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2283" w:type="dxa"/>
            <w:noWrap/>
            <w:vAlign w:val="bottom"/>
          </w:tcPr>
          <w:p w14:paraId="54A4078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3,7</w:t>
            </w:r>
          </w:p>
        </w:tc>
      </w:tr>
      <w:tr w:rsidR="00103433" w:rsidRPr="00103433" w14:paraId="7F4588CC"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1D58BE3"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Сергиевский </w:t>
            </w:r>
          </w:p>
        </w:tc>
        <w:tc>
          <w:tcPr>
            <w:tcW w:w="1954" w:type="dxa"/>
            <w:noWrap/>
            <w:vAlign w:val="center"/>
            <w:hideMark/>
          </w:tcPr>
          <w:p w14:paraId="68645B4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7,4</w:t>
            </w:r>
          </w:p>
        </w:tc>
        <w:tc>
          <w:tcPr>
            <w:tcW w:w="2283" w:type="dxa"/>
            <w:noWrap/>
            <w:vAlign w:val="center"/>
          </w:tcPr>
          <w:p w14:paraId="6D0EAE7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3,3</w:t>
            </w:r>
          </w:p>
        </w:tc>
        <w:tc>
          <w:tcPr>
            <w:tcW w:w="2283" w:type="dxa"/>
            <w:noWrap/>
            <w:vAlign w:val="bottom"/>
          </w:tcPr>
          <w:p w14:paraId="67493A1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5,4</w:t>
            </w:r>
          </w:p>
        </w:tc>
      </w:tr>
      <w:tr w:rsidR="00103433" w:rsidRPr="00103433" w14:paraId="2B9A2C28"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99DE628"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Ставропольский </w:t>
            </w:r>
          </w:p>
        </w:tc>
        <w:tc>
          <w:tcPr>
            <w:tcW w:w="1954" w:type="dxa"/>
            <w:noWrap/>
            <w:vAlign w:val="center"/>
            <w:hideMark/>
          </w:tcPr>
          <w:p w14:paraId="299363A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7,6</w:t>
            </w:r>
          </w:p>
        </w:tc>
        <w:tc>
          <w:tcPr>
            <w:tcW w:w="2283" w:type="dxa"/>
            <w:noWrap/>
            <w:vAlign w:val="center"/>
          </w:tcPr>
          <w:p w14:paraId="1663A0D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c>
          <w:tcPr>
            <w:tcW w:w="2283" w:type="dxa"/>
            <w:noWrap/>
            <w:vAlign w:val="bottom"/>
          </w:tcPr>
          <w:p w14:paraId="071E2C6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6,7</w:t>
            </w:r>
          </w:p>
        </w:tc>
      </w:tr>
      <w:tr w:rsidR="00103433" w:rsidRPr="00103433" w14:paraId="1D14FD73"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549CD1F9"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Сызранский </w:t>
            </w:r>
          </w:p>
        </w:tc>
        <w:tc>
          <w:tcPr>
            <w:tcW w:w="1954" w:type="dxa"/>
            <w:noWrap/>
            <w:vAlign w:val="center"/>
            <w:hideMark/>
          </w:tcPr>
          <w:p w14:paraId="1F30165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15,6</w:t>
            </w:r>
          </w:p>
        </w:tc>
        <w:tc>
          <w:tcPr>
            <w:tcW w:w="2283" w:type="dxa"/>
            <w:noWrap/>
            <w:vAlign w:val="center"/>
          </w:tcPr>
          <w:p w14:paraId="12D531F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7,7</w:t>
            </w:r>
          </w:p>
        </w:tc>
        <w:tc>
          <w:tcPr>
            <w:tcW w:w="2283" w:type="dxa"/>
            <w:noWrap/>
            <w:vAlign w:val="bottom"/>
          </w:tcPr>
          <w:p w14:paraId="17EA92F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11,7</w:t>
            </w:r>
          </w:p>
        </w:tc>
      </w:tr>
      <w:tr w:rsidR="00103433" w:rsidRPr="00103433" w14:paraId="2FA5F6DB"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94BF7F3"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Хворостянский </w:t>
            </w:r>
          </w:p>
        </w:tc>
        <w:tc>
          <w:tcPr>
            <w:tcW w:w="1954" w:type="dxa"/>
            <w:noWrap/>
            <w:vAlign w:val="center"/>
            <w:hideMark/>
          </w:tcPr>
          <w:p w14:paraId="0273F09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3,5</w:t>
            </w:r>
          </w:p>
        </w:tc>
        <w:tc>
          <w:tcPr>
            <w:tcW w:w="2283" w:type="dxa"/>
            <w:noWrap/>
            <w:vAlign w:val="center"/>
          </w:tcPr>
          <w:p w14:paraId="34E14CA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1,9</w:t>
            </w:r>
          </w:p>
        </w:tc>
        <w:tc>
          <w:tcPr>
            <w:tcW w:w="2283" w:type="dxa"/>
            <w:noWrap/>
            <w:vAlign w:val="bottom"/>
          </w:tcPr>
          <w:p w14:paraId="4246C2A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w:t>
            </w:r>
          </w:p>
        </w:tc>
      </w:tr>
      <w:tr w:rsidR="00103433" w:rsidRPr="00103433" w14:paraId="07E99DCB"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CFBEAE8"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Челно-Вершинский </w:t>
            </w:r>
          </w:p>
        </w:tc>
        <w:tc>
          <w:tcPr>
            <w:tcW w:w="1954" w:type="dxa"/>
            <w:noWrap/>
            <w:vAlign w:val="center"/>
            <w:hideMark/>
          </w:tcPr>
          <w:p w14:paraId="376F745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3,3</w:t>
            </w:r>
          </w:p>
        </w:tc>
        <w:tc>
          <w:tcPr>
            <w:tcW w:w="2283" w:type="dxa"/>
            <w:noWrap/>
            <w:vAlign w:val="center"/>
          </w:tcPr>
          <w:p w14:paraId="49CFE27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2283" w:type="dxa"/>
            <w:noWrap/>
            <w:vAlign w:val="bottom"/>
          </w:tcPr>
          <w:p w14:paraId="472F981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3,1</w:t>
            </w:r>
          </w:p>
        </w:tc>
      </w:tr>
      <w:tr w:rsidR="00103433" w:rsidRPr="00103433" w14:paraId="523365FD"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8573184"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Шенталинский </w:t>
            </w:r>
          </w:p>
        </w:tc>
        <w:tc>
          <w:tcPr>
            <w:tcW w:w="1954" w:type="dxa"/>
            <w:noWrap/>
            <w:vAlign w:val="center"/>
            <w:hideMark/>
          </w:tcPr>
          <w:p w14:paraId="3413545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c>
          <w:tcPr>
            <w:tcW w:w="2283" w:type="dxa"/>
            <w:noWrap/>
            <w:vAlign w:val="center"/>
          </w:tcPr>
          <w:p w14:paraId="6497811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2,1</w:t>
            </w:r>
          </w:p>
        </w:tc>
        <w:tc>
          <w:tcPr>
            <w:tcW w:w="2283" w:type="dxa"/>
            <w:noWrap/>
            <w:vAlign w:val="bottom"/>
          </w:tcPr>
          <w:p w14:paraId="233F65D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r>
      <w:tr w:rsidR="00103433" w:rsidRPr="00103433" w14:paraId="1538DB76"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8DC762D"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 xml:space="preserve">Шигонский </w:t>
            </w:r>
          </w:p>
        </w:tc>
        <w:tc>
          <w:tcPr>
            <w:tcW w:w="1954" w:type="dxa"/>
            <w:noWrap/>
            <w:vAlign w:val="center"/>
            <w:hideMark/>
          </w:tcPr>
          <w:p w14:paraId="5CAE58F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16,2</w:t>
            </w:r>
          </w:p>
        </w:tc>
        <w:tc>
          <w:tcPr>
            <w:tcW w:w="2283" w:type="dxa"/>
            <w:noWrap/>
            <w:vAlign w:val="center"/>
          </w:tcPr>
          <w:p w14:paraId="2797D38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8,0</w:t>
            </w:r>
          </w:p>
        </w:tc>
        <w:tc>
          <w:tcPr>
            <w:tcW w:w="2283" w:type="dxa"/>
            <w:noWrap/>
            <w:vAlign w:val="bottom"/>
          </w:tcPr>
          <w:p w14:paraId="069B773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12,1</w:t>
            </w:r>
          </w:p>
        </w:tc>
      </w:tr>
    </w:tbl>
    <w:p w14:paraId="414801FA" w14:textId="77777777" w:rsidR="00103433" w:rsidRPr="00103433" w:rsidRDefault="00103433" w:rsidP="00103433">
      <w:pPr>
        <w:suppressAutoHyphens/>
        <w:ind w:firstLine="709"/>
        <w:jc w:val="both"/>
        <w:rPr>
          <w:rFonts w:ascii="Times New Roman" w:hAnsi="Times New Roman" w:cs="Times New Roman"/>
          <w:szCs w:val="20"/>
        </w:rPr>
      </w:pPr>
      <w:r w:rsidRPr="00103433">
        <w:rPr>
          <w:rFonts w:ascii="Times New Roman" w:hAnsi="Times New Roman" w:cs="Times New Roman"/>
          <w:szCs w:val="20"/>
        </w:rPr>
        <w:t>* Среднее время ожидания в очереди по Самарской области в целом рассчитывалось по общеобластной выборке (N=8314 чел.). Среднее время ожидания в очереди для городских округов и муниципальных районов Самарской области рассчитывалось на основе подвыборки по каждой территории.</w:t>
      </w:r>
    </w:p>
    <w:p w14:paraId="0280B1EF" w14:textId="77777777" w:rsidR="00103433" w:rsidRPr="00103433" w:rsidRDefault="00103433" w:rsidP="00103433">
      <w:pPr>
        <w:suppressAutoHyphens/>
        <w:ind w:firstLine="709"/>
        <w:jc w:val="both"/>
        <w:rPr>
          <w:rFonts w:ascii="Times New Roman" w:hAnsi="Times New Roman" w:cs="Times New Roman"/>
          <w:sz w:val="28"/>
          <w:szCs w:val="28"/>
        </w:rPr>
      </w:pPr>
    </w:p>
    <w:p w14:paraId="1E36D6B2" w14:textId="77777777" w:rsidR="00103433" w:rsidRPr="00103433" w:rsidRDefault="00103433" w:rsidP="00103433">
      <w:pPr>
        <w:suppressAutoHyphens/>
        <w:ind w:firstLine="709"/>
        <w:jc w:val="both"/>
        <w:rPr>
          <w:rFonts w:ascii="Times New Roman" w:hAnsi="Times New Roman" w:cs="Times New Roman"/>
          <w:bCs/>
          <w:sz w:val="28"/>
          <w:szCs w:val="28"/>
        </w:rPr>
      </w:pPr>
      <w:r w:rsidRPr="00103433">
        <w:rPr>
          <w:rFonts w:ascii="Times New Roman" w:hAnsi="Times New Roman" w:cs="Times New Roman"/>
          <w:sz w:val="28"/>
          <w:szCs w:val="28"/>
        </w:rPr>
        <w:t xml:space="preserve">В таблице 3.2.2, также по отдельным муниципальным образованиям, отражено распределение среднего времени ожидания предоставления государственных и муниципальных услуг среди клиентов многофункциональных центров. Итоговый показатель среднего времени ожидания в очереди при обращении заявителя в МФЦ для </w:t>
      </w:r>
      <w:r w:rsidRPr="00103433">
        <w:rPr>
          <w:rFonts w:ascii="Times New Roman" w:hAnsi="Times New Roman" w:cs="Times New Roman"/>
          <w:color w:val="000000" w:themeColor="text1"/>
          <w:sz w:val="28"/>
          <w:szCs w:val="28"/>
        </w:rPr>
        <w:t xml:space="preserve">получения государственных и муниципальных услуг </w:t>
      </w:r>
      <w:r w:rsidRPr="00103433">
        <w:rPr>
          <w:rFonts w:ascii="Times New Roman" w:hAnsi="Times New Roman" w:cs="Times New Roman"/>
          <w:sz w:val="28"/>
          <w:szCs w:val="28"/>
        </w:rPr>
        <w:t xml:space="preserve">составил </w:t>
      </w:r>
      <w:r w:rsidRPr="00103433">
        <w:rPr>
          <w:rFonts w:ascii="Times New Roman" w:hAnsi="Times New Roman" w:cs="Times New Roman"/>
          <w:b/>
          <w:bCs/>
          <w:sz w:val="28"/>
          <w:szCs w:val="28"/>
        </w:rPr>
        <w:t>5,5 мин.</w:t>
      </w:r>
      <w:r w:rsidRPr="00103433">
        <w:rPr>
          <w:rFonts w:ascii="Times New Roman" w:hAnsi="Times New Roman" w:cs="Times New Roman"/>
          <w:sz w:val="28"/>
          <w:szCs w:val="28"/>
        </w:rPr>
        <w:t xml:space="preserve"> В текущем году во всех территориальных образованиях среднее время ожидания в очереди при обращении заявителя в МФЦ для </w:t>
      </w:r>
      <w:r w:rsidRPr="00103433">
        <w:rPr>
          <w:rFonts w:ascii="Times New Roman" w:hAnsi="Times New Roman" w:cs="Times New Roman"/>
          <w:color w:val="000000" w:themeColor="text1"/>
          <w:sz w:val="28"/>
          <w:szCs w:val="28"/>
        </w:rPr>
        <w:t xml:space="preserve">получения государственных и муниципальных услуг </w:t>
      </w:r>
      <w:r w:rsidRPr="00103433">
        <w:rPr>
          <w:rFonts w:ascii="Times New Roman" w:hAnsi="Times New Roman" w:cs="Times New Roman"/>
          <w:sz w:val="28"/>
          <w:szCs w:val="28"/>
        </w:rPr>
        <w:t>соответствует нормативу</w:t>
      </w:r>
      <w:r w:rsidRPr="00103433">
        <w:rPr>
          <w:rFonts w:ascii="Times New Roman" w:hAnsi="Times New Roman" w:cs="Times New Roman"/>
          <w:bCs/>
          <w:color w:val="000000" w:themeColor="text1"/>
          <w:sz w:val="28"/>
          <w:szCs w:val="28"/>
        </w:rPr>
        <w:t xml:space="preserve">. </w:t>
      </w:r>
    </w:p>
    <w:p w14:paraId="38D73F56" w14:textId="77777777" w:rsidR="00103433" w:rsidRPr="00103433" w:rsidRDefault="00103433" w:rsidP="00103433">
      <w:pPr>
        <w:jc w:val="right"/>
        <w:rPr>
          <w:rFonts w:ascii="Times New Roman" w:hAnsi="Times New Roman" w:cs="Times New Roman"/>
          <w:sz w:val="28"/>
          <w:szCs w:val="28"/>
        </w:rPr>
      </w:pPr>
    </w:p>
    <w:p w14:paraId="34A59A76" w14:textId="77777777" w:rsidR="00103433" w:rsidRPr="00103433" w:rsidRDefault="00103433" w:rsidP="00103433">
      <w:pPr>
        <w:jc w:val="right"/>
        <w:rPr>
          <w:rFonts w:ascii="Times New Roman" w:hAnsi="Times New Roman" w:cs="Times New Roman"/>
          <w:sz w:val="28"/>
          <w:szCs w:val="28"/>
        </w:rPr>
      </w:pPr>
      <w:r w:rsidRPr="00103433">
        <w:rPr>
          <w:rFonts w:ascii="Times New Roman" w:hAnsi="Times New Roman" w:cs="Times New Roman"/>
          <w:sz w:val="28"/>
          <w:szCs w:val="28"/>
        </w:rPr>
        <w:t>Таблица 3.2.2</w:t>
      </w:r>
    </w:p>
    <w:p w14:paraId="50238100" w14:textId="77777777" w:rsidR="00103433" w:rsidRPr="00103433" w:rsidRDefault="00103433" w:rsidP="00103433">
      <w:pPr>
        <w:jc w:val="center"/>
        <w:rPr>
          <w:rFonts w:ascii="Times New Roman" w:hAnsi="Times New Roman" w:cs="Times New Roman"/>
          <w:b/>
          <w:sz w:val="28"/>
          <w:szCs w:val="28"/>
        </w:rPr>
      </w:pPr>
      <w:r w:rsidRPr="00103433">
        <w:rPr>
          <w:rFonts w:ascii="Times New Roman" w:hAnsi="Times New Roman" w:cs="Times New Roman"/>
          <w:b/>
          <w:sz w:val="28"/>
          <w:szCs w:val="28"/>
        </w:rPr>
        <w:t>Показатели среднего времени ожидания заявителей для получения государственных и муниципальных услуг на базе МФЦ по муниципальным образованиям</w:t>
      </w:r>
    </w:p>
    <w:p w14:paraId="7D18B88F" w14:textId="2E7FF1F2" w:rsidR="00103433" w:rsidRPr="00103433" w:rsidRDefault="00103433" w:rsidP="00103433">
      <w:pPr>
        <w:jc w:val="center"/>
        <w:rPr>
          <w:rFonts w:ascii="Times New Roman" w:hAnsi="Times New Roman" w:cs="Times New Roman"/>
          <w:sz w:val="28"/>
          <w:szCs w:val="28"/>
        </w:rPr>
      </w:pPr>
      <w:r w:rsidRPr="00103433">
        <w:rPr>
          <w:rFonts w:ascii="Times New Roman" w:hAnsi="Times New Roman" w:cs="Times New Roman"/>
          <w:b/>
          <w:sz w:val="28"/>
          <w:szCs w:val="28"/>
        </w:rPr>
        <w:t>(</w:t>
      </w:r>
      <w:r w:rsidRPr="00103433">
        <w:rPr>
          <w:rFonts w:ascii="Times New Roman" w:hAnsi="Times New Roman" w:cs="Times New Roman"/>
          <w:bCs/>
          <w:sz w:val="28"/>
          <w:szCs w:val="28"/>
        </w:rPr>
        <w:t xml:space="preserve">в </w:t>
      </w:r>
      <w:r w:rsidR="007621CF" w:rsidRPr="00103433">
        <w:rPr>
          <w:rFonts w:ascii="Times New Roman" w:hAnsi="Times New Roman" w:cs="Times New Roman"/>
          <w:bCs/>
          <w:sz w:val="28"/>
          <w:szCs w:val="28"/>
        </w:rPr>
        <w:t>минутах)</w:t>
      </w:r>
      <w:r w:rsidR="007621CF" w:rsidRPr="00103433">
        <w:rPr>
          <w:rFonts w:ascii="Times New Roman" w:hAnsi="Times New Roman" w:cs="Times New Roman"/>
          <w:sz w:val="28"/>
          <w:szCs w:val="28"/>
        </w:rPr>
        <w:t xml:space="preserve"> *</w:t>
      </w:r>
    </w:p>
    <w:tbl>
      <w:tblPr>
        <w:tblStyle w:val="-211"/>
        <w:tblW w:w="5000" w:type="pct"/>
        <w:tblLook w:val="04A0" w:firstRow="1" w:lastRow="0" w:firstColumn="1" w:lastColumn="0" w:noHBand="0" w:noVBand="1"/>
      </w:tblPr>
      <w:tblGrid>
        <w:gridCol w:w="2634"/>
        <w:gridCol w:w="2563"/>
        <w:gridCol w:w="2563"/>
        <w:gridCol w:w="1594"/>
      </w:tblGrid>
      <w:tr w:rsidR="00103433" w:rsidRPr="00103433" w14:paraId="35217119" w14:textId="77777777" w:rsidTr="0087225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4" w:type="dxa"/>
            <w:shd w:val="clear" w:color="auto" w:fill="365F91" w:themeFill="accent1" w:themeFillShade="BF"/>
          </w:tcPr>
          <w:p w14:paraId="386D44CE" w14:textId="77777777" w:rsidR="00103433" w:rsidRPr="00103433" w:rsidRDefault="00103433" w:rsidP="00103433">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Муниципальное образование</w:t>
            </w:r>
          </w:p>
        </w:tc>
        <w:tc>
          <w:tcPr>
            <w:tcW w:w="2563" w:type="dxa"/>
            <w:shd w:val="clear" w:color="auto" w:fill="365F91" w:themeFill="accent1" w:themeFillShade="BF"/>
            <w:noWrap/>
          </w:tcPr>
          <w:p w14:paraId="52F55A3E" w14:textId="77777777" w:rsidR="00103433" w:rsidRPr="00103433" w:rsidRDefault="00103433" w:rsidP="001034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563" w:type="dxa"/>
            <w:shd w:val="clear" w:color="auto" w:fill="365F91" w:themeFill="accent1" w:themeFillShade="BF"/>
            <w:noWrap/>
          </w:tcPr>
          <w:p w14:paraId="2993DA56" w14:textId="77777777" w:rsidR="00103433" w:rsidRPr="00103433" w:rsidRDefault="00103433" w:rsidP="001034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1594" w:type="dxa"/>
            <w:shd w:val="clear" w:color="auto" w:fill="365F91" w:themeFill="accent1" w:themeFillShade="BF"/>
          </w:tcPr>
          <w:p w14:paraId="282BD89B" w14:textId="77777777" w:rsidR="00103433" w:rsidRPr="00103433" w:rsidRDefault="00103433" w:rsidP="001034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Среднее время ожидания в очереди (мин.)</w:t>
            </w:r>
          </w:p>
        </w:tc>
      </w:tr>
      <w:tr w:rsidR="00103433" w:rsidRPr="00103433" w14:paraId="7FF642F5"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tcPr>
          <w:p w14:paraId="5EFCAE29"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Самарская область</w:t>
            </w:r>
          </w:p>
        </w:tc>
        <w:tc>
          <w:tcPr>
            <w:tcW w:w="2563" w:type="dxa"/>
            <w:noWrap/>
            <w:vAlign w:val="center"/>
          </w:tcPr>
          <w:p w14:paraId="1EB2522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6,6</w:t>
            </w:r>
          </w:p>
        </w:tc>
        <w:tc>
          <w:tcPr>
            <w:tcW w:w="2563" w:type="dxa"/>
            <w:noWrap/>
            <w:vAlign w:val="center"/>
          </w:tcPr>
          <w:p w14:paraId="3A078F2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4,3</w:t>
            </w:r>
          </w:p>
        </w:tc>
        <w:tc>
          <w:tcPr>
            <w:tcW w:w="1594" w:type="dxa"/>
            <w:vAlign w:val="bottom"/>
          </w:tcPr>
          <w:p w14:paraId="4F0B4F8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5,5</w:t>
            </w:r>
          </w:p>
        </w:tc>
      </w:tr>
      <w:tr w:rsidR="00103433" w:rsidRPr="00103433" w14:paraId="5FD58D48"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2573A033" w14:textId="77777777" w:rsidR="00103433" w:rsidRPr="00103433" w:rsidRDefault="00103433" w:rsidP="00103433">
            <w:pPr>
              <w:jc w:val="center"/>
              <w:rPr>
                <w:rFonts w:ascii="Times New Roman" w:hAnsi="Times New Roman" w:cs="Times New Roman"/>
                <w:sz w:val="24"/>
                <w:szCs w:val="24"/>
              </w:rPr>
            </w:pPr>
            <w:r w:rsidRPr="00103433">
              <w:rPr>
                <w:rFonts w:ascii="Times New Roman" w:hAnsi="Times New Roman" w:cs="Times New Roman"/>
                <w:sz w:val="24"/>
                <w:szCs w:val="24"/>
              </w:rPr>
              <w:t>Городские округа</w:t>
            </w:r>
          </w:p>
        </w:tc>
      </w:tr>
      <w:tr w:rsidR="00103433" w:rsidRPr="00103433" w14:paraId="7D3D035B"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1E99EB4F"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Самара</w:t>
            </w:r>
          </w:p>
        </w:tc>
        <w:tc>
          <w:tcPr>
            <w:tcW w:w="2563" w:type="dxa"/>
            <w:noWrap/>
            <w:vAlign w:val="center"/>
            <w:hideMark/>
          </w:tcPr>
          <w:p w14:paraId="11E4FB9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13,8</w:t>
            </w:r>
          </w:p>
        </w:tc>
        <w:tc>
          <w:tcPr>
            <w:tcW w:w="2563" w:type="dxa"/>
            <w:noWrap/>
            <w:vAlign w:val="center"/>
            <w:hideMark/>
          </w:tcPr>
          <w:p w14:paraId="1895553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10,4</w:t>
            </w:r>
          </w:p>
        </w:tc>
        <w:tc>
          <w:tcPr>
            <w:tcW w:w="1594" w:type="dxa"/>
            <w:vAlign w:val="bottom"/>
          </w:tcPr>
          <w:p w14:paraId="33F29B4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12,1</w:t>
            </w:r>
          </w:p>
        </w:tc>
      </w:tr>
      <w:tr w:rsidR="00103433" w:rsidRPr="00103433" w14:paraId="43F58432"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8B6BC3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Тольятти</w:t>
            </w:r>
          </w:p>
        </w:tc>
        <w:tc>
          <w:tcPr>
            <w:tcW w:w="2563" w:type="dxa"/>
            <w:noWrap/>
            <w:vAlign w:val="center"/>
            <w:hideMark/>
          </w:tcPr>
          <w:p w14:paraId="055F2AB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16,9</w:t>
            </w:r>
          </w:p>
        </w:tc>
        <w:tc>
          <w:tcPr>
            <w:tcW w:w="2563" w:type="dxa"/>
            <w:noWrap/>
            <w:vAlign w:val="center"/>
            <w:hideMark/>
          </w:tcPr>
          <w:p w14:paraId="2EF6E38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10,8</w:t>
            </w:r>
          </w:p>
        </w:tc>
        <w:tc>
          <w:tcPr>
            <w:tcW w:w="1594" w:type="dxa"/>
            <w:vAlign w:val="bottom"/>
          </w:tcPr>
          <w:p w14:paraId="5082C61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13,9</w:t>
            </w:r>
          </w:p>
        </w:tc>
      </w:tr>
      <w:tr w:rsidR="00103433" w:rsidRPr="00103433" w14:paraId="68BFB98C"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CDD3BF8"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Жигулевск</w:t>
            </w:r>
          </w:p>
        </w:tc>
        <w:tc>
          <w:tcPr>
            <w:tcW w:w="2563" w:type="dxa"/>
            <w:noWrap/>
            <w:vAlign w:val="center"/>
            <w:hideMark/>
          </w:tcPr>
          <w:p w14:paraId="0E526FB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8,5</w:t>
            </w:r>
          </w:p>
        </w:tc>
        <w:tc>
          <w:tcPr>
            <w:tcW w:w="2563" w:type="dxa"/>
            <w:noWrap/>
            <w:vAlign w:val="center"/>
            <w:hideMark/>
          </w:tcPr>
          <w:p w14:paraId="0B94721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7,7</w:t>
            </w:r>
          </w:p>
        </w:tc>
        <w:tc>
          <w:tcPr>
            <w:tcW w:w="1594" w:type="dxa"/>
            <w:vAlign w:val="bottom"/>
          </w:tcPr>
          <w:p w14:paraId="58E8743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8,1</w:t>
            </w:r>
          </w:p>
        </w:tc>
      </w:tr>
      <w:tr w:rsidR="00103433" w:rsidRPr="00103433" w14:paraId="4F5B1B6D"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1E3E1FF4"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Кинель</w:t>
            </w:r>
          </w:p>
        </w:tc>
        <w:tc>
          <w:tcPr>
            <w:tcW w:w="2563" w:type="dxa"/>
            <w:noWrap/>
            <w:vAlign w:val="center"/>
            <w:hideMark/>
          </w:tcPr>
          <w:p w14:paraId="505CA34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12,1</w:t>
            </w:r>
          </w:p>
        </w:tc>
        <w:tc>
          <w:tcPr>
            <w:tcW w:w="2563" w:type="dxa"/>
            <w:noWrap/>
            <w:vAlign w:val="center"/>
            <w:hideMark/>
          </w:tcPr>
          <w:p w14:paraId="0CF12AF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12,1</w:t>
            </w:r>
          </w:p>
        </w:tc>
        <w:tc>
          <w:tcPr>
            <w:tcW w:w="1594" w:type="dxa"/>
            <w:vAlign w:val="bottom"/>
          </w:tcPr>
          <w:p w14:paraId="1B09505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12,1</w:t>
            </w:r>
          </w:p>
        </w:tc>
      </w:tr>
      <w:tr w:rsidR="00103433" w:rsidRPr="00103433" w14:paraId="4AA9718F"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53802EE"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Новокуйбышевск</w:t>
            </w:r>
          </w:p>
        </w:tc>
        <w:tc>
          <w:tcPr>
            <w:tcW w:w="2563" w:type="dxa"/>
            <w:noWrap/>
            <w:vAlign w:val="center"/>
            <w:hideMark/>
          </w:tcPr>
          <w:p w14:paraId="00D5589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3,9</w:t>
            </w:r>
          </w:p>
        </w:tc>
        <w:tc>
          <w:tcPr>
            <w:tcW w:w="2563" w:type="dxa"/>
            <w:noWrap/>
            <w:vAlign w:val="center"/>
            <w:hideMark/>
          </w:tcPr>
          <w:p w14:paraId="13B4D46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1594" w:type="dxa"/>
            <w:vAlign w:val="bottom"/>
          </w:tcPr>
          <w:p w14:paraId="1B453FB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3,4</w:t>
            </w:r>
          </w:p>
        </w:tc>
      </w:tr>
      <w:tr w:rsidR="00103433" w:rsidRPr="00103433" w14:paraId="01A64DC7"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1764DA2"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Октябрьск</w:t>
            </w:r>
          </w:p>
        </w:tc>
        <w:tc>
          <w:tcPr>
            <w:tcW w:w="2563" w:type="dxa"/>
            <w:noWrap/>
            <w:vAlign w:val="center"/>
            <w:hideMark/>
          </w:tcPr>
          <w:p w14:paraId="128D175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9,4</w:t>
            </w:r>
          </w:p>
        </w:tc>
        <w:tc>
          <w:tcPr>
            <w:tcW w:w="2563" w:type="dxa"/>
            <w:noWrap/>
            <w:vAlign w:val="center"/>
            <w:hideMark/>
          </w:tcPr>
          <w:p w14:paraId="49C650F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6,2</w:t>
            </w:r>
          </w:p>
        </w:tc>
        <w:tc>
          <w:tcPr>
            <w:tcW w:w="1594" w:type="dxa"/>
            <w:vAlign w:val="bottom"/>
          </w:tcPr>
          <w:p w14:paraId="581D933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7,8</w:t>
            </w:r>
          </w:p>
        </w:tc>
      </w:tr>
      <w:tr w:rsidR="00103433" w:rsidRPr="00103433" w14:paraId="78D3BA47"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4026AC3"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Отрадный</w:t>
            </w:r>
          </w:p>
        </w:tc>
        <w:tc>
          <w:tcPr>
            <w:tcW w:w="2563" w:type="dxa"/>
            <w:noWrap/>
            <w:vAlign w:val="center"/>
            <w:hideMark/>
          </w:tcPr>
          <w:p w14:paraId="4BC69FC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w:t>
            </w:r>
          </w:p>
        </w:tc>
        <w:tc>
          <w:tcPr>
            <w:tcW w:w="2563" w:type="dxa"/>
            <w:noWrap/>
            <w:vAlign w:val="center"/>
            <w:hideMark/>
          </w:tcPr>
          <w:p w14:paraId="1DEC213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1,6</w:t>
            </w:r>
          </w:p>
        </w:tc>
        <w:tc>
          <w:tcPr>
            <w:tcW w:w="1594" w:type="dxa"/>
            <w:vAlign w:val="bottom"/>
          </w:tcPr>
          <w:p w14:paraId="06C2C38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r>
      <w:tr w:rsidR="00103433" w:rsidRPr="00103433" w14:paraId="4638B30F"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D9E2462"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Похвистнево</w:t>
            </w:r>
          </w:p>
        </w:tc>
        <w:tc>
          <w:tcPr>
            <w:tcW w:w="2563" w:type="dxa"/>
            <w:noWrap/>
            <w:vAlign w:val="center"/>
            <w:hideMark/>
          </w:tcPr>
          <w:p w14:paraId="66E6C7B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3,5</w:t>
            </w:r>
          </w:p>
        </w:tc>
        <w:tc>
          <w:tcPr>
            <w:tcW w:w="2563" w:type="dxa"/>
            <w:noWrap/>
            <w:vAlign w:val="center"/>
            <w:hideMark/>
          </w:tcPr>
          <w:p w14:paraId="3E8800D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2,0</w:t>
            </w:r>
          </w:p>
        </w:tc>
        <w:tc>
          <w:tcPr>
            <w:tcW w:w="1594" w:type="dxa"/>
            <w:vAlign w:val="bottom"/>
          </w:tcPr>
          <w:p w14:paraId="0295C1C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r>
      <w:tr w:rsidR="00103433" w:rsidRPr="00103433" w14:paraId="117241A4"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83A1B4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Сызрань</w:t>
            </w:r>
          </w:p>
        </w:tc>
        <w:tc>
          <w:tcPr>
            <w:tcW w:w="2563" w:type="dxa"/>
            <w:noWrap/>
            <w:vAlign w:val="center"/>
            <w:hideMark/>
          </w:tcPr>
          <w:p w14:paraId="3835083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14,1</w:t>
            </w:r>
          </w:p>
        </w:tc>
        <w:tc>
          <w:tcPr>
            <w:tcW w:w="2563" w:type="dxa"/>
            <w:noWrap/>
            <w:vAlign w:val="center"/>
            <w:hideMark/>
          </w:tcPr>
          <w:p w14:paraId="65894A9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7,4</w:t>
            </w:r>
          </w:p>
        </w:tc>
        <w:tc>
          <w:tcPr>
            <w:tcW w:w="1594" w:type="dxa"/>
            <w:vAlign w:val="bottom"/>
          </w:tcPr>
          <w:p w14:paraId="5EFFABE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10,8</w:t>
            </w:r>
          </w:p>
        </w:tc>
      </w:tr>
      <w:tr w:rsidR="00103433" w:rsidRPr="00103433" w14:paraId="1F3B18E4"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74CF50F"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Чапаевск</w:t>
            </w:r>
          </w:p>
        </w:tc>
        <w:tc>
          <w:tcPr>
            <w:tcW w:w="2563" w:type="dxa"/>
            <w:noWrap/>
            <w:vAlign w:val="center"/>
            <w:hideMark/>
          </w:tcPr>
          <w:p w14:paraId="0E62416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13,3</w:t>
            </w:r>
          </w:p>
        </w:tc>
        <w:tc>
          <w:tcPr>
            <w:tcW w:w="2563" w:type="dxa"/>
            <w:noWrap/>
            <w:vAlign w:val="center"/>
            <w:hideMark/>
          </w:tcPr>
          <w:p w14:paraId="6A73D70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7,4</w:t>
            </w:r>
          </w:p>
        </w:tc>
        <w:tc>
          <w:tcPr>
            <w:tcW w:w="1594" w:type="dxa"/>
            <w:vAlign w:val="bottom"/>
          </w:tcPr>
          <w:p w14:paraId="790DBDE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10,4</w:t>
            </w:r>
          </w:p>
        </w:tc>
      </w:tr>
      <w:tr w:rsidR="00103433" w:rsidRPr="00103433" w14:paraId="0252D06C"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3936B1E1" w14:textId="77777777" w:rsidR="00103433" w:rsidRPr="00103433" w:rsidRDefault="00103433" w:rsidP="00103433">
            <w:pPr>
              <w:jc w:val="center"/>
              <w:rPr>
                <w:rFonts w:ascii="Times New Roman" w:hAnsi="Times New Roman" w:cs="Times New Roman"/>
                <w:sz w:val="24"/>
                <w:szCs w:val="24"/>
              </w:rPr>
            </w:pPr>
            <w:r w:rsidRPr="00103433">
              <w:rPr>
                <w:rFonts w:ascii="Times New Roman" w:hAnsi="Times New Roman" w:cs="Times New Roman"/>
                <w:sz w:val="24"/>
                <w:szCs w:val="24"/>
              </w:rPr>
              <w:t>Муниципальные районы</w:t>
            </w:r>
          </w:p>
        </w:tc>
      </w:tr>
      <w:tr w:rsidR="00103433" w:rsidRPr="00103433" w14:paraId="07124B24"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E125DE1"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Алексеевский</w:t>
            </w:r>
          </w:p>
        </w:tc>
        <w:tc>
          <w:tcPr>
            <w:tcW w:w="2563" w:type="dxa"/>
            <w:noWrap/>
            <w:vAlign w:val="center"/>
            <w:hideMark/>
          </w:tcPr>
          <w:p w14:paraId="61A865B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6,1</w:t>
            </w:r>
          </w:p>
        </w:tc>
        <w:tc>
          <w:tcPr>
            <w:tcW w:w="2563" w:type="dxa"/>
            <w:noWrap/>
            <w:vAlign w:val="center"/>
            <w:hideMark/>
          </w:tcPr>
          <w:p w14:paraId="1454152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5,5</w:t>
            </w:r>
          </w:p>
        </w:tc>
        <w:tc>
          <w:tcPr>
            <w:tcW w:w="1594" w:type="dxa"/>
            <w:vAlign w:val="bottom"/>
          </w:tcPr>
          <w:p w14:paraId="78BD091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r>
      <w:tr w:rsidR="00103433" w:rsidRPr="00103433" w14:paraId="00AABAC7"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3D955C1"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Безенчукский</w:t>
            </w:r>
          </w:p>
        </w:tc>
        <w:tc>
          <w:tcPr>
            <w:tcW w:w="2563" w:type="dxa"/>
            <w:noWrap/>
            <w:vAlign w:val="center"/>
            <w:hideMark/>
          </w:tcPr>
          <w:p w14:paraId="23BBB75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2563" w:type="dxa"/>
            <w:noWrap/>
            <w:vAlign w:val="center"/>
            <w:hideMark/>
          </w:tcPr>
          <w:p w14:paraId="737633F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2,5</w:t>
            </w:r>
          </w:p>
        </w:tc>
        <w:tc>
          <w:tcPr>
            <w:tcW w:w="1594" w:type="dxa"/>
            <w:vAlign w:val="bottom"/>
          </w:tcPr>
          <w:p w14:paraId="18B55C8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w:t>
            </w:r>
          </w:p>
        </w:tc>
      </w:tr>
      <w:tr w:rsidR="00103433" w:rsidRPr="00103433" w14:paraId="4971B7D2"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0CC05B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Богатовский</w:t>
            </w:r>
          </w:p>
        </w:tc>
        <w:tc>
          <w:tcPr>
            <w:tcW w:w="2563" w:type="dxa"/>
            <w:noWrap/>
            <w:vAlign w:val="center"/>
            <w:hideMark/>
          </w:tcPr>
          <w:p w14:paraId="1E03F16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9,4</w:t>
            </w:r>
          </w:p>
        </w:tc>
        <w:tc>
          <w:tcPr>
            <w:tcW w:w="2563" w:type="dxa"/>
            <w:noWrap/>
            <w:vAlign w:val="center"/>
            <w:hideMark/>
          </w:tcPr>
          <w:p w14:paraId="1851036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6,0</w:t>
            </w:r>
          </w:p>
        </w:tc>
        <w:tc>
          <w:tcPr>
            <w:tcW w:w="1594" w:type="dxa"/>
            <w:vAlign w:val="bottom"/>
          </w:tcPr>
          <w:p w14:paraId="76FC55B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7,7</w:t>
            </w:r>
          </w:p>
        </w:tc>
      </w:tr>
      <w:tr w:rsidR="00103433" w:rsidRPr="00103433" w14:paraId="696504AC"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AA5BD18"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Большеглушицкий</w:t>
            </w:r>
          </w:p>
        </w:tc>
        <w:tc>
          <w:tcPr>
            <w:tcW w:w="2563" w:type="dxa"/>
            <w:noWrap/>
            <w:vAlign w:val="center"/>
            <w:hideMark/>
          </w:tcPr>
          <w:p w14:paraId="3354185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4,6</w:t>
            </w:r>
          </w:p>
        </w:tc>
        <w:tc>
          <w:tcPr>
            <w:tcW w:w="2563" w:type="dxa"/>
            <w:noWrap/>
            <w:vAlign w:val="center"/>
            <w:hideMark/>
          </w:tcPr>
          <w:p w14:paraId="3C36742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3,0</w:t>
            </w:r>
          </w:p>
        </w:tc>
        <w:tc>
          <w:tcPr>
            <w:tcW w:w="1594" w:type="dxa"/>
            <w:vAlign w:val="bottom"/>
          </w:tcPr>
          <w:p w14:paraId="1013F9D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3,8</w:t>
            </w:r>
          </w:p>
        </w:tc>
      </w:tr>
      <w:tr w:rsidR="00103433" w:rsidRPr="00103433" w14:paraId="7B4D280C"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3712A93"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Большечерниговский</w:t>
            </w:r>
          </w:p>
        </w:tc>
        <w:tc>
          <w:tcPr>
            <w:tcW w:w="2563" w:type="dxa"/>
            <w:noWrap/>
            <w:vAlign w:val="center"/>
            <w:hideMark/>
          </w:tcPr>
          <w:p w14:paraId="077B3F6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w:t>
            </w:r>
          </w:p>
        </w:tc>
        <w:tc>
          <w:tcPr>
            <w:tcW w:w="2563" w:type="dxa"/>
            <w:noWrap/>
            <w:vAlign w:val="center"/>
            <w:hideMark/>
          </w:tcPr>
          <w:p w14:paraId="1E3CA29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1,7</w:t>
            </w:r>
          </w:p>
        </w:tc>
        <w:tc>
          <w:tcPr>
            <w:tcW w:w="1594" w:type="dxa"/>
            <w:vAlign w:val="bottom"/>
          </w:tcPr>
          <w:p w14:paraId="1735857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r>
      <w:tr w:rsidR="00103433" w:rsidRPr="00103433" w14:paraId="168412AE"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A06590E"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Борский</w:t>
            </w:r>
          </w:p>
        </w:tc>
        <w:tc>
          <w:tcPr>
            <w:tcW w:w="2563" w:type="dxa"/>
            <w:noWrap/>
            <w:vAlign w:val="center"/>
            <w:hideMark/>
          </w:tcPr>
          <w:p w14:paraId="4093624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12,2</w:t>
            </w:r>
          </w:p>
        </w:tc>
        <w:tc>
          <w:tcPr>
            <w:tcW w:w="2563" w:type="dxa"/>
            <w:noWrap/>
            <w:vAlign w:val="center"/>
            <w:hideMark/>
          </w:tcPr>
          <w:p w14:paraId="712EF33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7,1</w:t>
            </w:r>
          </w:p>
        </w:tc>
        <w:tc>
          <w:tcPr>
            <w:tcW w:w="1594" w:type="dxa"/>
            <w:vAlign w:val="bottom"/>
          </w:tcPr>
          <w:p w14:paraId="3136987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9,7</w:t>
            </w:r>
          </w:p>
        </w:tc>
      </w:tr>
      <w:tr w:rsidR="00103433" w:rsidRPr="00103433" w14:paraId="4BE23438"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3CD63F1"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Волжский</w:t>
            </w:r>
          </w:p>
        </w:tc>
        <w:tc>
          <w:tcPr>
            <w:tcW w:w="2563" w:type="dxa"/>
            <w:noWrap/>
            <w:vAlign w:val="center"/>
            <w:hideMark/>
          </w:tcPr>
          <w:p w14:paraId="5980005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13,7</w:t>
            </w:r>
          </w:p>
        </w:tc>
        <w:tc>
          <w:tcPr>
            <w:tcW w:w="2563" w:type="dxa"/>
            <w:noWrap/>
            <w:vAlign w:val="center"/>
            <w:hideMark/>
          </w:tcPr>
          <w:p w14:paraId="1E9B24F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7,8</w:t>
            </w:r>
          </w:p>
        </w:tc>
        <w:tc>
          <w:tcPr>
            <w:tcW w:w="1594" w:type="dxa"/>
            <w:vAlign w:val="bottom"/>
          </w:tcPr>
          <w:p w14:paraId="40E5D32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10,8</w:t>
            </w:r>
          </w:p>
        </w:tc>
      </w:tr>
      <w:tr w:rsidR="00103433" w:rsidRPr="00103433" w14:paraId="7C8260A9"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FFA12E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Елховский</w:t>
            </w:r>
          </w:p>
        </w:tc>
        <w:tc>
          <w:tcPr>
            <w:tcW w:w="2563" w:type="dxa"/>
            <w:noWrap/>
            <w:vAlign w:val="center"/>
            <w:hideMark/>
          </w:tcPr>
          <w:p w14:paraId="77B3D12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13,2</w:t>
            </w:r>
          </w:p>
        </w:tc>
        <w:tc>
          <w:tcPr>
            <w:tcW w:w="2563" w:type="dxa"/>
            <w:noWrap/>
            <w:vAlign w:val="center"/>
            <w:hideMark/>
          </w:tcPr>
          <w:p w14:paraId="486AB51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10,5</w:t>
            </w:r>
          </w:p>
        </w:tc>
        <w:tc>
          <w:tcPr>
            <w:tcW w:w="1594" w:type="dxa"/>
            <w:vAlign w:val="bottom"/>
          </w:tcPr>
          <w:p w14:paraId="40B1B53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11,9</w:t>
            </w:r>
          </w:p>
        </w:tc>
      </w:tr>
      <w:tr w:rsidR="00103433" w:rsidRPr="00103433" w14:paraId="6D0C0CFF"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0C3377F"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Исаклинский</w:t>
            </w:r>
          </w:p>
        </w:tc>
        <w:tc>
          <w:tcPr>
            <w:tcW w:w="2563" w:type="dxa"/>
            <w:noWrap/>
            <w:vAlign w:val="center"/>
            <w:hideMark/>
          </w:tcPr>
          <w:p w14:paraId="4C34BF9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6,0</w:t>
            </w:r>
          </w:p>
        </w:tc>
        <w:tc>
          <w:tcPr>
            <w:tcW w:w="2563" w:type="dxa"/>
            <w:noWrap/>
            <w:vAlign w:val="center"/>
            <w:hideMark/>
          </w:tcPr>
          <w:p w14:paraId="1EA7673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2,6</w:t>
            </w:r>
          </w:p>
        </w:tc>
        <w:tc>
          <w:tcPr>
            <w:tcW w:w="1594" w:type="dxa"/>
            <w:vAlign w:val="bottom"/>
          </w:tcPr>
          <w:p w14:paraId="172E7A0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4,3</w:t>
            </w:r>
          </w:p>
        </w:tc>
      </w:tr>
      <w:tr w:rsidR="00103433" w:rsidRPr="00103433" w14:paraId="4725396D"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25B8428"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Камышлинский</w:t>
            </w:r>
          </w:p>
        </w:tc>
        <w:tc>
          <w:tcPr>
            <w:tcW w:w="2563" w:type="dxa"/>
            <w:noWrap/>
            <w:vAlign w:val="center"/>
            <w:hideMark/>
          </w:tcPr>
          <w:p w14:paraId="0BE9AD3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3,1</w:t>
            </w:r>
          </w:p>
        </w:tc>
        <w:tc>
          <w:tcPr>
            <w:tcW w:w="2563" w:type="dxa"/>
            <w:noWrap/>
            <w:vAlign w:val="center"/>
            <w:hideMark/>
          </w:tcPr>
          <w:p w14:paraId="1EA65FF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1,7</w:t>
            </w:r>
          </w:p>
        </w:tc>
        <w:tc>
          <w:tcPr>
            <w:tcW w:w="1594" w:type="dxa"/>
            <w:vAlign w:val="bottom"/>
          </w:tcPr>
          <w:p w14:paraId="6FBD2AF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2,4</w:t>
            </w:r>
          </w:p>
        </w:tc>
      </w:tr>
      <w:tr w:rsidR="00103433" w:rsidRPr="00103433" w14:paraId="1E7313B9"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A18F2F8"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Кинельский</w:t>
            </w:r>
          </w:p>
        </w:tc>
        <w:tc>
          <w:tcPr>
            <w:tcW w:w="2563" w:type="dxa"/>
            <w:noWrap/>
            <w:vAlign w:val="center"/>
            <w:hideMark/>
          </w:tcPr>
          <w:p w14:paraId="2A2E154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3,5</w:t>
            </w:r>
          </w:p>
        </w:tc>
        <w:tc>
          <w:tcPr>
            <w:tcW w:w="2563" w:type="dxa"/>
            <w:noWrap/>
            <w:vAlign w:val="center"/>
            <w:hideMark/>
          </w:tcPr>
          <w:p w14:paraId="44F2D79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1594" w:type="dxa"/>
            <w:vAlign w:val="bottom"/>
          </w:tcPr>
          <w:p w14:paraId="3345F92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3,2</w:t>
            </w:r>
          </w:p>
        </w:tc>
      </w:tr>
      <w:tr w:rsidR="00103433" w:rsidRPr="00103433" w14:paraId="55495398"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FC8648B"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Кинель-Черкасский</w:t>
            </w:r>
          </w:p>
        </w:tc>
        <w:tc>
          <w:tcPr>
            <w:tcW w:w="2563" w:type="dxa"/>
            <w:noWrap/>
            <w:vAlign w:val="center"/>
            <w:hideMark/>
          </w:tcPr>
          <w:p w14:paraId="05C5F52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2,1</w:t>
            </w:r>
          </w:p>
        </w:tc>
        <w:tc>
          <w:tcPr>
            <w:tcW w:w="2563" w:type="dxa"/>
            <w:noWrap/>
            <w:vAlign w:val="center"/>
            <w:hideMark/>
          </w:tcPr>
          <w:p w14:paraId="165A85A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c>
          <w:tcPr>
            <w:tcW w:w="1594" w:type="dxa"/>
            <w:vAlign w:val="bottom"/>
          </w:tcPr>
          <w:p w14:paraId="29C713A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2,2</w:t>
            </w:r>
          </w:p>
        </w:tc>
      </w:tr>
      <w:tr w:rsidR="00103433" w:rsidRPr="00103433" w14:paraId="781FA3DF"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918BFF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Клявлинский</w:t>
            </w:r>
          </w:p>
        </w:tc>
        <w:tc>
          <w:tcPr>
            <w:tcW w:w="2563" w:type="dxa"/>
            <w:noWrap/>
            <w:vAlign w:val="center"/>
            <w:hideMark/>
          </w:tcPr>
          <w:p w14:paraId="4589471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8,5</w:t>
            </w:r>
          </w:p>
        </w:tc>
        <w:tc>
          <w:tcPr>
            <w:tcW w:w="2563" w:type="dxa"/>
            <w:noWrap/>
            <w:vAlign w:val="center"/>
            <w:hideMark/>
          </w:tcPr>
          <w:p w14:paraId="3E79079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7,6</w:t>
            </w:r>
          </w:p>
        </w:tc>
        <w:tc>
          <w:tcPr>
            <w:tcW w:w="1594" w:type="dxa"/>
            <w:vAlign w:val="bottom"/>
          </w:tcPr>
          <w:p w14:paraId="4425C5B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8,1</w:t>
            </w:r>
          </w:p>
        </w:tc>
      </w:tr>
      <w:tr w:rsidR="00103433" w:rsidRPr="00103433" w14:paraId="64916C64"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0DE956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Кошкинский</w:t>
            </w:r>
          </w:p>
        </w:tc>
        <w:tc>
          <w:tcPr>
            <w:tcW w:w="2563" w:type="dxa"/>
            <w:noWrap/>
            <w:vAlign w:val="center"/>
            <w:hideMark/>
          </w:tcPr>
          <w:p w14:paraId="26165FC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5,6</w:t>
            </w:r>
          </w:p>
        </w:tc>
        <w:tc>
          <w:tcPr>
            <w:tcW w:w="2563" w:type="dxa"/>
            <w:noWrap/>
            <w:vAlign w:val="center"/>
            <w:hideMark/>
          </w:tcPr>
          <w:p w14:paraId="4364C9D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4,8</w:t>
            </w:r>
          </w:p>
        </w:tc>
        <w:tc>
          <w:tcPr>
            <w:tcW w:w="1594" w:type="dxa"/>
            <w:vAlign w:val="bottom"/>
          </w:tcPr>
          <w:p w14:paraId="0C9FABE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5,2</w:t>
            </w:r>
          </w:p>
        </w:tc>
      </w:tr>
      <w:tr w:rsidR="00103433" w:rsidRPr="00103433" w14:paraId="330508E7"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9F82520"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Красноармейский</w:t>
            </w:r>
          </w:p>
        </w:tc>
        <w:tc>
          <w:tcPr>
            <w:tcW w:w="2563" w:type="dxa"/>
            <w:noWrap/>
            <w:vAlign w:val="center"/>
            <w:hideMark/>
          </w:tcPr>
          <w:p w14:paraId="7FB50C9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6,2</w:t>
            </w:r>
          </w:p>
        </w:tc>
        <w:tc>
          <w:tcPr>
            <w:tcW w:w="2563" w:type="dxa"/>
            <w:noWrap/>
            <w:vAlign w:val="center"/>
            <w:hideMark/>
          </w:tcPr>
          <w:p w14:paraId="5FB035F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4,0</w:t>
            </w:r>
          </w:p>
        </w:tc>
        <w:tc>
          <w:tcPr>
            <w:tcW w:w="1594" w:type="dxa"/>
            <w:vAlign w:val="bottom"/>
          </w:tcPr>
          <w:p w14:paraId="061371E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5,1</w:t>
            </w:r>
          </w:p>
        </w:tc>
      </w:tr>
      <w:tr w:rsidR="00103433" w:rsidRPr="00103433" w14:paraId="28845043"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3334DEC"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Красноярский</w:t>
            </w:r>
          </w:p>
        </w:tc>
        <w:tc>
          <w:tcPr>
            <w:tcW w:w="2563" w:type="dxa"/>
            <w:noWrap/>
            <w:vAlign w:val="center"/>
            <w:hideMark/>
          </w:tcPr>
          <w:p w14:paraId="424145E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6,8</w:t>
            </w:r>
          </w:p>
        </w:tc>
        <w:tc>
          <w:tcPr>
            <w:tcW w:w="2563" w:type="dxa"/>
            <w:noWrap/>
            <w:vAlign w:val="center"/>
            <w:hideMark/>
          </w:tcPr>
          <w:p w14:paraId="5D24843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c>
          <w:tcPr>
            <w:tcW w:w="1594" w:type="dxa"/>
            <w:vAlign w:val="bottom"/>
          </w:tcPr>
          <w:p w14:paraId="5CF11A2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6,3</w:t>
            </w:r>
          </w:p>
        </w:tc>
      </w:tr>
      <w:tr w:rsidR="00103433" w:rsidRPr="00103433" w14:paraId="57D39726"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707DFDF"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Нефтегорский</w:t>
            </w:r>
          </w:p>
        </w:tc>
        <w:tc>
          <w:tcPr>
            <w:tcW w:w="2563" w:type="dxa"/>
            <w:noWrap/>
            <w:vAlign w:val="center"/>
            <w:hideMark/>
          </w:tcPr>
          <w:p w14:paraId="04245D6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5,1</w:t>
            </w:r>
          </w:p>
        </w:tc>
        <w:tc>
          <w:tcPr>
            <w:tcW w:w="2563" w:type="dxa"/>
            <w:noWrap/>
            <w:vAlign w:val="center"/>
            <w:hideMark/>
          </w:tcPr>
          <w:p w14:paraId="022122B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6,3</w:t>
            </w:r>
          </w:p>
        </w:tc>
        <w:tc>
          <w:tcPr>
            <w:tcW w:w="1594" w:type="dxa"/>
            <w:vAlign w:val="bottom"/>
          </w:tcPr>
          <w:p w14:paraId="4C3CE96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5,7</w:t>
            </w:r>
          </w:p>
        </w:tc>
      </w:tr>
      <w:tr w:rsidR="00103433" w:rsidRPr="00103433" w14:paraId="0947314A"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B5A5F2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Пестравский</w:t>
            </w:r>
          </w:p>
        </w:tc>
        <w:tc>
          <w:tcPr>
            <w:tcW w:w="2563" w:type="dxa"/>
            <w:noWrap/>
            <w:vAlign w:val="center"/>
            <w:hideMark/>
          </w:tcPr>
          <w:p w14:paraId="0501268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6,5</w:t>
            </w:r>
          </w:p>
        </w:tc>
        <w:tc>
          <w:tcPr>
            <w:tcW w:w="2563" w:type="dxa"/>
            <w:noWrap/>
            <w:vAlign w:val="center"/>
            <w:hideMark/>
          </w:tcPr>
          <w:p w14:paraId="1830988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6,6</w:t>
            </w:r>
          </w:p>
        </w:tc>
        <w:tc>
          <w:tcPr>
            <w:tcW w:w="1594" w:type="dxa"/>
            <w:vAlign w:val="bottom"/>
          </w:tcPr>
          <w:p w14:paraId="1B57904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6,6</w:t>
            </w:r>
          </w:p>
        </w:tc>
      </w:tr>
      <w:tr w:rsidR="00103433" w:rsidRPr="00103433" w14:paraId="7C4EE58B"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B3AA58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Приволжский</w:t>
            </w:r>
          </w:p>
        </w:tc>
        <w:tc>
          <w:tcPr>
            <w:tcW w:w="2563" w:type="dxa"/>
            <w:noWrap/>
            <w:vAlign w:val="center"/>
            <w:hideMark/>
          </w:tcPr>
          <w:p w14:paraId="63ECBDA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5,7</w:t>
            </w:r>
          </w:p>
        </w:tc>
        <w:tc>
          <w:tcPr>
            <w:tcW w:w="2563" w:type="dxa"/>
            <w:noWrap/>
            <w:vAlign w:val="center"/>
            <w:hideMark/>
          </w:tcPr>
          <w:p w14:paraId="0C347D7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3,6</w:t>
            </w:r>
          </w:p>
        </w:tc>
        <w:tc>
          <w:tcPr>
            <w:tcW w:w="1594" w:type="dxa"/>
            <w:vAlign w:val="bottom"/>
          </w:tcPr>
          <w:p w14:paraId="54BD46B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4,7</w:t>
            </w:r>
          </w:p>
        </w:tc>
      </w:tr>
      <w:tr w:rsidR="00103433" w:rsidRPr="00103433" w14:paraId="60658C8B"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9C90A7E"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Похвистневский</w:t>
            </w:r>
          </w:p>
        </w:tc>
        <w:tc>
          <w:tcPr>
            <w:tcW w:w="2563" w:type="dxa"/>
            <w:noWrap/>
            <w:vAlign w:val="center"/>
            <w:hideMark/>
          </w:tcPr>
          <w:p w14:paraId="30A46D8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4,6</w:t>
            </w:r>
          </w:p>
        </w:tc>
        <w:tc>
          <w:tcPr>
            <w:tcW w:w="2563" w:type="dxa"/>
            <w:noWrap/>
            <w:vAlign w:val="center"/>
            <w:hideMark/>
          </w:tcPr>
          <w:p w14:paraId="2F09865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1594" w:type="dxa"/>
            <w:vAlign w:val="bottom"/>
          </w:tcPr>
          <w:p w14:paraId="1B7486D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3,7</w:t>
            </w:r>
          </w:p>
        </w:tc>
      </w:tr>
      <w:tr w:rsidR="00103433" w:rsidRPr="00103433" w14:paraId="3AF9164D"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2CD914E"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Сергиевский</w:t>
            </w:r>
          </w:p>
        </w:tc>
        <w:tc>
          <w:tcPr>
            <w:tcW w:w="2563" w:type="dxa"/>
            <w:noWrap/>
            <w:vAlign w:val="center"/>
            <w:hideMark/>
          </w:tcPr>
          <w:p w14:paraId="134C2AE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6,9</w:t>
            </w:r>
          </w:p>
        </w:tc>
        <w:tc>
          <w:tcPr>
            <w:tcW w:w="2563" w:type="dxa"/>
            <w:noWrap/>
            <w:vAlign w:val="center"/>
            <w:hideMark/>
          </w:tcPr>
          <w:p w14:paraId="6C16203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3,4</w:t>
            </w:r>
          </w:p>
        </w:tc>
        <w:tc>
          <w:tcPr>
            <w:tcW w:w="1594" w:type="dxa"/>
            <w:vAlign w:val="bottom"/>
          </w:tcPr>
          <w:p w14:paraId="27DF422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5,2</w:t>
            </w:r>
          </w:p>
        </w:tc>
      </w:tr>
      <w:tr w:rsidR="00103433" w:rsidRPr="00103433" w14:paraId="2FC8B7F0"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0D95CCC"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Ставропольский</w:t>
            </w:r>
          </w:p>
        </w:tc>
        <w:tc>
          <w:tcPr>
            <w:tcW w:w="2563" w:type="dxa"/>
            <w:noWrap/>
            <w:vAlign w:val="center"/>
            <w:hideMark/>
          </w:tcPr>
          <w:p w14:paraId="2DC9A2E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7,5</w:t>
            </w:r>
          </w:p>
        </w:tc>
        <w:tc>
          <w:tcPr>
            <w:tcW w:w="2563" w:type="dxa"/>
            <w:noWrap/>
            <w:vAlign w:val="center"/>
            <w:hideMark/>
          </w:tcPr>
          <w:p w14:paraId="2B7B328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c>
          <w:tcPr>
            <w:tcW w:w="1594" w:type="dxa"/>
            <w:vAlign w:val="bottom"/>
          </w:tcPr>
          <w:p w14:paraId="304DB29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6,7</w:t>
            </w:r>
          </w:p>
        </w:tc>
      </w:tr>
      <w:tr w:rsidR="00103433" w:rsidRPr="00103433" w14:paraId="3D93D5E4"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42453E0D"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Сызранский</w:t>
            </w:r>
          </w:p>
        </w:tc>
        <w:tc>
          <w:tcPr>
            <w:tcW w:w="2563" w:type="dxa"/>
            <w:noWrap/>
            <w:vAlign w:val="center"/>
            <w:hideMark/>
          </w:tcPr>
          <w:p w14:paraId="756A625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13,5</w:t>
            </w:r>
          </w:p>
        </w:tc>
        <w:tc>
          <w:tcPr>
            <w:tcW w:w="2563" w:type="dxa"/>
            <w:noWrap/>
            <w:vAlign w:val="center"/>
            <w:hideMark/>
          </w:tcPr>
          <w:p w14:paraId="0D4B44B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7,6</w:t>
            </w:r>
          </w:p>
        </w:tc>
        <w:tc>
          <w:tcPr>
            <w:tcW w:w="1594" w:type="dxa"/>
            <w:vAlign w:val="bottom"/>
          </w:tcPr>
          <w:p w14:paraId="1B98522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10,6</w:t>
            </w:r>
          </w:p>
        </w:tc>
      </w:tr>
      <w:tr w:rsidR="00103433" w:rsidRPr="00103433" w14:paraId="38A6CF47"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B81691D"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Хворостянский</w:t>
            </w:r>
          </w:p>
        </w:tc>
        <w:tc>
          <w:tcPr>
            <w:tcW w:w="2563" w:type="dxa"/>
            <w:noWrap/>
            <w:vAlign w:val="center"/>
            <w:hideMark/>
          </w:tcPr>
          <w:p w14:paraId="5EAA5CD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3,7</w:t>
            </w:r>
          </w:p>
        </w:tc>
        <w:tc>
          <w:tcPr>
            <w:tcW w:w="2563" w:type="dxa"/>
            <w:noWrap/>
            <w:vAlign w:val="center"/>
            <w:hideMark/>
          </w:tcPr>
          <w:p w14:paraId="48B8A61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2,0</w:t>
            </w:r>
          </w:p>
        </w:tc>
        <w:tc>
          <w:tcPr>
            <w:tcW w:w="1594" w:type="dxa"/>
            <w:vAlign w:val="bottom"/>
          </w:tcPr>
          <w:p w14:paraId="6EC9394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2,9</w:t>
            </w:r>
          </w:p>
        </w:tc>
      </w:tr>
      <w:tr w:rsidR="00103433" w:rsidRPr="00103433" w14:paraId="2A6321E0"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26AAE15"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Челно-Вершинский</w:t>
            </w:r>
          </w:p>
        </w:tc>
        <w:tc>
          <w:tcPr>
            <w:tcW w:w="2563" w:type="dxa"/>
            <w:noWrap/>
            <w:vAlign w:val="center"/>
            <w:hideMark/>
          </w:tcPr>
          <w:p w14:paraId="01A54CE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3,3</w:t>
            </w:r>
          </w:p>
        </w:tc>
        <w:tc>
          <w:tcPr>
            <w:tcW w:w="2563" w:type="dxa"/>
            <w:noWrap/>
            <w:vAlign w:val="center"/>
            <w:hideMark/>
          </w:tcPr>
          <w:p w14:paraId="3D84C5C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2,8</w:t>
            </w:r>
          </w:p>
        </w:tc>
        <w:tc>
          <w:tcPr>
            <w:tcW w:w="1594" w:type="dxa"/>
            <w:vAlign w:val="bottom"/>
          </w:tcPr>
          <w:p w14:paraId="29A497D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3,1</w:t>
            </w:r>
          </w:p>
        </w:tc>
      </w:tr>
      <w:tr w:rsidR="00103433" w:rsidRPr="00103433" w14:paraId="097C7840"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8175C60"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Шенталинский</w:t>
            </w:r>
          </w:p>
        </w:tc>
        <w:tc>
          <w:tcPr>
            <w:tcW w:w="2563" w:type="dxa"/>
            <w:noWrap/>
            <w:vAlign w:val="center"/>
            <w:hideMark/>
          </w:tcPr>
          <w:p w14:paraId="733FAC1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2,1</w:t>
            </w:r>
          </w:p>
        </w:tc>
        <w:tc>
          <w:tcPr>
            <w:tcW w:w="2563" w:type="dxa"/>
            <w:noWrap/>
            <w:vAlign w:val="center"/>
            <w:hideMark/>
          </w:tcPr>
          <w:p w14:paraId="6CB9A05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2,1</w:t>
            </w:r>
          </w:p>
        </w:tc>
        <w:tc>
          <w:tcPr>
            <w:tcW w:w="1594" w:type="dxa"/>
            <w:vAlign w:val="bottom"/>
          </w:tcPr>
          <w:p w14:paraId="2848BCB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2,1</w:t>
            </w:r>
          </w:p>
        </w:tc>
      </w:tr>
      <w:tr w:rsidR="00103433" w:rsidRPr="00103433" w14:paraId="7BDCAF79"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71DD278"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Шигонский</w:t>
            </w:r>
          </w:p>
        </w:tc>
        <w:tc>
          <w:tcPr>
            <w:tcW w:w="2563" w:type="dxa"/>
            <w:noWrap/>
            <w:vAlign w:val="center"/>
            <w:hideMark/>
          </w:tcPr>
          <w:p w14:paraId="1E20074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13,5</w:t>
            </w:r>
          </w:p>
        </w:tc>
        <w:tc>
          <w:tcPr>
            <w:tcW w:w="2563" w:type="dxa"/>
            <w:noWrap/>
            <w:vAlign w:val="center"/>
            <w:hideMark/>
          </w:tcPr>
          <w:p w14:paraId="4DC520A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7,7</w:t>
            </w:r>
          </w:p>
        </w:tc>
        <w:tc>
          <w:tcPr>
            <w:tcW w:w="1594" w:type="dxa"/>
            <w:vAlign w:val="bottom"/>
          </w:tcPr>
          <w:p w14:paraId="1E81FD3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10,6</w:t>
            </w:r>
          </w:p>
        </w:tc>
      </w:tr>
    </w:tbl>
    <w:p w14:paraId="5C44BC80" w14:textId="77777777" w:rsidR="00103433" w:rsidRPr="00103433" w:rsidRDefault="00103433" w:rsidP="00103433">
      <w:pPr>
        <w:suppressAutoHyphens/>
        <w:ind w:firstLine="709"/>
        <w:jc w:val="both"/>
        <w:rPr>
          <w:rFonts w:ascii="Times New Roman" w:hAnsi="Times New Roman" w:cs="Times New Roman"/>
          <w:szCs w:val="20"/>
        </w:rPr>
      </w:pPr>
      <w:r w:rsidRPr="00103433">
        <w:rPr>
          <w:rFonts w:ascii="Times New Roman" w:hAnsi="Times New Roman" w:cs="Times New Roman"/>
          <w:szCs w:val="20"/>
        </w:rPr>
        <w:t>* Среднее время ожидания в очереди по Самарской области в целом рассчитывалось по общеобластной выборке посетителей МФЦ (N=6879 чел.). Среднее время ожидания в очереди для городских округов и муниципальных районов Самарской области рассчитывалось на основе подвыборки по каждой территории.</w:t>
      </w:r>
    </w:p>
    <w:p w14:paraId="54006AF7" w14:textId="77777777" w:rsidR="00103433" w:rsidRPr="00103433" w:rsidRDefault="00103433" w:rsidP="00103433">
      <w:pPr>
        <w:suppressAutoHyphens/>
        <w:ind w:firstLine="709"/>
        <w:jc w:val="both"/>
        <w:rPr>
          <w:rFonts w:ascii="Times New Roman" w:hAnsi="Times New Roman" w:cs="Times New Roman"/>
          <w:sz w:val="28"/>
          <w:szCs w:val="28"/>
        </w:rPr>
      </w:pPr>
    </w:p>
    <w:p w14:paraId="2F147839"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В ходе анализа данных показатель «среднее время ожидания в очереди для получения государственных (муниципальных) услуг» был рассчитан по двум категориям заявителей: физические лица и представители бизнес-сообщества.</w:t>
      </w:r>
    </w:p>
    <w:p w14:paraId="3F54EB2A" w14:textId="77777777" w:rsidR="00103433" w:rsidRPr="00103433" w:rsidRDefault="00103433" w:rsidP="00103433">
      <w:pPr>
        <w:suppressAutoHyphens/>
        <w:spacing w:after="120"/>
        <w:ind w:firstLine="709"/>
        <w:jc w:val="both"/>
        <w:rPr>
          <w:rFonts w:ascii="Times New Roman" w:hAnsi="Times New Roman" w:cs="Times New Roman"/>
          <w:b/>
          <w:iCs/>
          <w:sz w:val="28"/>
          <w:szCs w:val="28"/>
        </w:rPr>
      </w:pPr>
      <w:r w:rsidRPr="00103433">
        <w:rPr>
          <w:rFonts w:ascii="Times New Roman" w:hAnsi="Times New Roman" w:cs="Times New Roman"/>
          <w:b/>
          <w:iCs/>
          <w:sz w:val="28"/>
          <w:szCs w:val="28"/>
        </w:rPr>
        <w:t>Итоговое время ожидания в очереди для получения государственных (муниципальных) услуг, составило:</w:t>
      </w:r>
    </w:p>
    <w:p w14:paraId="37CE7689" w14:textId="77777777" w:rsidR="00103433" w:rsidRPr="00103433" w:rsidRDefault="00103433" w:rsidP="00103433">
      <w:pPr>
        <w:suppressAutoHyphens/>
        <w:spacing w:after="120"/>
        <w:ind w:firstLine="709"/>
        <w:jc w:val="both"/>
        <w:rPr>
          <w:rFonts w:ascii="Times New Roman" w:hAnsi="Times New Roman" w:cs="Times New Roman"/>
          <w:b/>
          <w:iCs/>
          <w:sz w:val="28"/>
          <w:szCs w:val="28"/>
        </w:rPr>
      </w:pPr>
      <w:r w:rsidRPr="00103433">
        <w:rPr>
          <w:rFonts w:ascii="Times New Roman" w:hAnsi="Times New Roman" w:cs="Times New Roman"/>
          <w:b/>
          <w:iCs/>
          <w:sz w:val="28"/>
          <w:szCs w:val="28"/>
        </w:rPr>
        <w:t xml:space="preserve">- у физических лиц – 5,9 мин. </w:t>
      </w:r>
      <w:r w:rsidRPr="00103433">
        <w:rPr>
          <w:rFonts w:ascii="Times New Roman" w:hAnsi="Times New Roman" w:cs="Times New Roman"/>
          <w:iCs/>
          <w:sz w:val="28"/>
          <w:szCs w:val="28"/>
        </w:rPr>
        <w:t xml:space="preserve">(в 2021-2022 гг. – 5,9 мин., в 2021-2021 г. – 6,1 мин., в 2019-2020 гг. – 7,1 мин., в 2018-2019 гг. – </w:t>
      </w:r>
      <w:r w:rsidRPr="00103433">
        <w:rPr>
          <w:rFonts w:ascii="Times New Roman" w:hAnsi="Times New Roman" w:cs="Times New Roman"/>
          <w:bCs/>
          <w:iCs/>
          <w:sz w:val="28"/>
          <w:szCs w:val="28"/>
        </w:rPr>
        <w:t>8,7 мин.,</w:t>
      </w:r>
      <w:r w:rsidRPr="00103433">
        <w:rPr>
          <w:rFonts w:ascii="Times New Roman" w:hAnsi="Times New Roman" w:cs="Times New Roman"/>
          <w:iCs/>
          <w:sz w:val="28"/>
          <w:szCs w:val="28"/>
        </w:rPr>
        <w:t xml:space="preserve"> 2017-2018 гг. – </w:t>
      </w:r>
      <w:r w:rsidRPr="00103433">
        <w:rPr>
          <w:rFonts w:ascii="Times New Roman" w:hAnsi="Times New Roman" w:cs="Times New Roman"/>
          <w:bCs/>
          <w:iCs/>
          <w:sz w:val="28"/>
          <w:szCs w:val="28"/>
        </w:rPr>
        <w:t>12,4 мин.</w:t>
      </w:r>
      <w:r w:rsidRPr="00103433">
        <w:rPr>
          <w:rFonts w:ascii="Times New Roman" w:hAnsi="Times New Roman" w:cs="Times New Roman"/>
          <w:iCs/>
          <w:sz w:val="28"/>
          <w:szCs w:val="28"/>
        </w:rPr>
        <w:t>, 2016-2017 гг. – 14,5 мин., 2015-2016 гг. – 15,4 мин., в 2014-2015 гг. – 20,1 мин.);</w:t>
      </w:r>
    </w:p>
    <w:p w14:paraId="06A63C2A" w14:textId="77777777" w:rsidR="00103433" w:rsidRPr="00103433" w:rsidRDefault="00103433" w:rsidP="00103433">
      <w:pPr>
        <w:suppressAutoHyphens/>
        <w:spacing w:after="120"/>
        <w:ind w:firstLine="709"/>
        <w:jc w:val="both"/>
        <w:rPr>
          <w:rFonts w:ascii="Times New Roman" w:hAnsi="Times New Roman" w:cs="Times New Roman"/>
          <w:iCs/>
          <w:sz w:val="28"/>
          <w:szCs w:val="28"/>
        </w:rPr>
      </w:pPr>
      <w:r w:rsidRPr="00103433">
        <w:rPr>
          <w:rFonts w:ascii="Times New Roman" w:hAnsi="Times New Roman" w:cs="Times New Roman"/>
          <w:b/>
          <w:iCs/>
          <w:sz w:val="28"/>
          <w:szCs w:val="28"/>
        </w:rPr>
        <w:t xml:space="preserve">- у представителей бизнес-сообщества – 6,9 мин. </w:t>
      </w:r>
      <w:r w:rsidRPr="00103433">
        <w:rPr>
          <w:rFonts w:ascii="Times New Roman" w:hAnsi="Times New Roman" w:cs="Times New Roman"/>
          <w:iCs/>
          <w:sz w:val="28"/>
          <w:szCs w:val="28"/>
        </w:rPr>
        <w:t>(в 2021-2022 гг. – 3,0 мин., в 2020-2021 г. – 7,4 мин., в 2019-2020 гг. – 5,4 мин., в 2018-2019 гг. – 4,15 мин., в 2017-2018 гг. – 7,5 мин., в 2016-2017 гг. – 7,2 мин., в 2015-2016 гг. – 9,7 мин., в 2014-2015 гг. – 16,4 мин.).</w:t>
      </w:r>
    </w:p>
    <w:p w14:paraId="325EDB4B"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При этом </w:t>
      </w:r>
      <w:r w:rsidRPr="00103433">
        <w:rPr>
          <w:rFonts w:ascii="Times New Roman" w:hAnsi="Times New Roman" w:cs="Times New Roman"/>
          <w:i/>
          <w:sz w:val="28"/>
          <w:szCs w:val="28"/>
        </w:rPr>
        <w:t>среднее время ожидания в очереди, чтобы сдать документы для получения государственных</w:t>
      </w:r>
      <w:r w:rsidRPr="00103433">
        <w:rPr>
          <w:rFonts w:ascii="Times New Roman" w:hAnsi="Times New Roman" w:cs="Times New Roman"/>
          <w:sz w:val="28"/>
          <w:szCs w:val="28"/>
        </w:rPr>
        <w:t xml:space="preserve"> (муниципальных) услуг, составило (см. Диаграмму 3.2.4):</w:t>
      </w:r>
    </w:p>
    <w:p w14:paraId="7C0FA362"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у физических лиц – 7,3 мин. (</w:t>
      </w:r>
      <w:r w:rsidRPr="00103433">
        <w:rPr>
          <w:rFonts w:ascii="Times New Roman" w:hAnsi="Times New Roman" w:cs="Times New Roman"/>
          <w:iCs/>
          <w:sz w:val="28"/>
          <w:szCs w:val="28"/>
        </w:rPr>
        <w:t xml:space="preserve">в 2021-2022 гг. – 7,5 мин., </w:t>
      </w:r>
      <w:r w:rsidRPr="00103433">
        <w:rPr>
          <w:rFonts w:ascii="Times New Roman" w:hAnsi="Times New Roman" w:cs="Times New Roman"/>
          <w:sz w:val="28"/>
          <w:szCs w:val="28"/>
        </w:rPr>
        <w:t xml:space="preserve">в 2020-2021 г. – 7,8 мин., </w:t>
      </w:r>
      <w:r w:rsidRPr="00103433">
        <w:rPr>
          <w:rFonts w:ascii="Times New Roman" w:hAnsi="Times New Roman" w:cs="Times New Roman"/>
          <w:iCs/>
          <w:sz w:val="28"/>
          <w:szCs w:val="28"/>
        </w:rPr>
        <w:t xml:space="preserve">в 2019-2020 гг. – 8,8 мин., </w:t>
      </w:r>
      <w:r w:rsidRPr="00103433">
        <w:rPr>
          <w:rFonts w:ascii="Times New Roman" w:hAnsi="Times New Roman" w:cs="Times New Roman"/>
          <w:sz w:val="28"/>
          <w:szCs w:val="28"/>
        </w:rPr>
        <w:t>в 2018-2019 гг. – 8,7 мин., в 2017-2018 гг. – 15,2 мин., в 2016-2017 гг. – 17,5 мин., в 2015-2016 гг. – 18,6 мин., в 2014-2015 гг. – 22,5 мин.);</w:t>
      </w:r>
    </w:p>
    <w:p w14:paraId="7EFBF051"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у представителей бизнес-сообщества –7,4 мин. (</w:t>
      </w:r>
      <w:r w:rsidRPr="00103433">
        <w:rPr>
          <w:rFonts w:ascii="Times New Roman" w:hAnsi="Times New Roman" w:cs="Times New Roman"/>
          <w:iCs/>
          <w:sz w:val="28"/>
          <w:szCs w:val="28"/>
        </w:rPr>
        <w:t xml:space="preserve">в 2021-2022 гг. – 3,6 мин., </w:t>
      </w:r>
      <w:r w:rsidRPr="00103433">
        <w:rPr>
          <w:rFonts w:ascii="Times New Roman" w:hAnsi="Times New Roman" w:cs="Times New Roman"/>
          <w:sz w:val="28"/>
          <w:szCs w:val="28"/>
        </w:rPr>
        <w:t xml:space="preserve">в 2020-2021 г. – 103 мин., </w:t>
      </w:r>
      <w:r w:rsidRPr="00103433">
        <w:rPr>
          <w:rFonts w:ascii="Times New Roman" w:hAnsi="Times New Roman" w:cs="Times New Roman"/>
          <w:iCs/>
          <w:sz w:val="28"/>
          <w:szCs w:val="28"/>
        </w:rPr>
        <w:t xml:space="preserve">в 2019-2020 гг. – 6,3 мин., </w:t>
      </w:r>
      <w:r w:rsidRPr="00103433">
        <w:rPr>
          <w:rFonts w:ascii="Times New Roman" w:hAnsi="Times New Roman" w:cs="Times New Roman"/>
          <w:sz w:val="28"/>
          <w:szCs w:val="28"/>
        </w:rPr>
        <w:t>в 2018-2019 гг. – 5,5 мин., в 2017-2018 и в 2016-2017 гг. – по 10,4 мин., в 2015-2016 гг. – 11,1 мин., в 2014-2015 гг.– 17,7 мин.).</w:t>
      </w:r>
    </w:p>
    <w:p w14:paraId="223F4E3C"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i/>
          <w:sz w:val="28"/>
          <w:szCs w:val="28"/>
        </w:rPr>
        <w:t>Среднее время ожидания в очереди, чтобы получить результат услуги</w:t>
      </w:r>
      <w:r w:rsidRPr="00103433">
        <w:rPr>
          <w:rFonts w:ascii="Times New Roman" w:hAnsi="Times New Roman" w:cs="Times New Roman"/>
          <w:sz w:val="28"/>
          <w:szCs w:val="28"/>
        </w:rPr>
        <w:t>, составило:</w:t>
      </w:r>
    </w:p>
    <w:p w14:paraId="71A9228B"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у физических лиц – 4,4 мин. (</w:t>
      </w:r>
      <w:r w:rsidRPr="00103433">
        <w:rPr>
          <w:rFonts w:ascii="Times New Roman" w:hAnsi="Times New Roman" w:cs="Times New Roman"/>
          <w:iCs/>
          <w:sz w:val="28"/>
          <w:szCs w:val="28"/>
        </w:rPr>
        <w:t xml:space="preserve">в 2021-2022 гг. – 4,3 мин., </w:t>
      </w:r>
      <w:r w:rsidRPr="00103433">
        <w:rPr>
          <w:rFonts w:ascii="Times New Roman" w:hAnsi="Times New Roman" w:cs="Times New Roman"/>
          <w:sz w:val="28"/>
          <w:szCs w:val="28"/>
        </w:rPr>
        <w:t xml:space="preserve">в 2020-2021 г. – 4,4 мин., </w:t>
      </w:r>
      <w:r w:rsidRPr="00103433">
        <w:rPr>
          <w:rFonts w:ascii="Times New Roman" w:hAnsi="Times New Roman" w:cs="Times New Roman"/>
          <w:iCs/>
          <w:sz w:val="28"/>
          <w:szCs w:val="28"/>
        </w:rPr>
        <w:t xml:space="preserve">в 2019-2020 гг. – 5,5 мин., </w:t>
      </w:r>
      <w:r w:rsidRPr="00103433">
        <w:rPr>
          <w:rFonts w:ascii="Times New Roman" w:hAnsi="Times New Roman" w:cs="Times New Roman"/>
          <w:sz w:val="28"/>
          <w:szCs w:val="28"/>
        </w:rPr>
        <w:t>в 2018-2019 гг. – 3,9 мин., в 2017-2018 гг. – 9,5 мин., в 2016-2017 гг. – 11,4 мин., в 2015-2016 гг. – 12,2 мин., в 2014-2015 гг.  – 17,6 мин.);</w:t>
      </w:r>
    </w:p>
    <w:p w14:paraId="009F2B08" w14:textId="77777777" w:rsidR="00103433" w:rsidRPr="00103433" w:rsidRDefault="00103433" w:rsidP="00103433">
      <w:pPr>
        <w:suppressAutoHyphens/>
        <w:ind w:firstLine="709"/>
        <w:jc w:val="both"/>
        <w:rPr>
          <w:rFonts w:ascii="Times New Roman" w:hAnsi="Times New Roman" w:cs="Times New Roman"/>
          <w:sz w:val="28"/>
          <w:szCs w:val="28"/>
        </w:rPr>
      </w:pPr>
      <w:r w:rsidRPr="00103433">
        <w:rPr>
          <w:rFonts w:ascii="Times New Roman" w:hAnsi="Times New Roman" w:cs="Times New Roman"/>
          <w:sz w:val="28"/>
          <w:szCs w:val="28"/>
        </w:rPr>
        <w:t>- у представителей бизнес-сообщества – 6,4 мин. (</w:t>
      </w:r>
      <w:r w:rsidRPr="00103433">
        <w:rPr>
          <w:rFonts w:ascii="Times New Roman" w:hAnsi="Times New Roman" w:cs="Times New Roman"/>
          <w:iCs/>
          <w:sz w:val="28"/>
          <w:szCs w:val="28"/>
        </w:rPr>
        <w:t xml:space="preserve">в 2021-2022 гг. – 2,5 мин., </w:t>
      </w:r>
      <w:r w:rsidRPr="00103433">
        <w:rPr>
          <w:rFonts w:ascii="Times New Roman" w:hAnsi="Times New Roman" w:cs="Times New Roman"/>
          <w:sz w:val="28"/>
          <w:szCs w:val="28"/>
        </w:rPr>
        <w:t xml:space="preserve">в 2020-2021 г. – 4,5 мин., </w:t>
      </w:r>
      <w:r w:rsidRPr="00103433">
        <w:rPr>
          <w:rFonts w:ascii="Times New Roman" w:hAnsi="Times New Roman" w:cs="Times New Roman"/>
          <w:iCs/>
          <w:sz w:val="28"/>
          <w:szCs w:val="28"/>
        </w:rPr>
        <w:t xml:space="preserve">в 2019-2020 гг. – 4,6 мин., </w:t>
      </w:r>
      <w:r w:rsidRPr="00103433">
        <w:rPr>
          <w:rFonts w:ascii="Times New Roman" w:hAnsi="Times New Roman" w:cs="Times New Roman"/>
          <w:sz w:val="28"/>
          <w:szCs w:val="28"/>
        </w:rPr>
        <w:t>в 2018-2019 гг. – 2,8 мин., в 2017-2018 гг. – 4,6 минуты, в 2016-2017 гг. – 4,1 мин., в 2015-2016 гг. – 8,2 мин., в 2014-2015 гг. – 15,4 мин.).</w:t>
      </w:r>
    </w:p>
    <w:p w14:paraId="7542812F" w14:textId="77777777" w:rsidR="00103433" w:rsidRPr="00103433" w:rsidRDefault="00103433" w:rsidP="00103433">
      <w:pPr>
        <w:suppressAutoHyphens/>
        <w:ind w:firstLine="709"/>
        <w:jc w:val="right"/>
        <w:rPr>
          <w:rFonts w:ascii="Times New Roman" w:hAnsi="Times New Roman" w:cs="Times New Roman"/>
          <w:sz w:val="28"/>
          <w:szCs w:val="28"/>
        </w:rPr>
      </w:pPr>
    </w:p>
    <w:p w14:paraId="1362D985" w14:textId="77777777" w:rsidR="00103433" w:rsidRPr="00103433" w:rsidRDefault="00103433" w:rsidP="00103433">
      <w:pPr>
        <w:spacing w:after="200" w:line="276" w:lineRule="auto"/>
        <w:rPr>
          <w:rFonts w:ascii="Times New Roman" w:hAnsi="Times New Roman" w:cs="Times New Roman"/>
          <w:sz w:val="28"/>
          <w:szCs w:val="28"/>
        </w:rPr>
      </w:pPr>
      <w:r w:rsidRPr="00103433">
        <w:rPr>
          <w:rFonts w:ascii="Times New Roman" w:hAnsi="Times New Roman" w:cs="Times New Roman"/>
          <w:sz w:val="28"/>
          <w:szCs w:val="28"/>
        </w:rPr>
        <w:br w:type="page"/>
      </w:r>
    </w:p>
    <w:p w14:paraId="523F827B" w14:textId="77777777" w:rsidR="00103433" w:rsidRPr="00103433" w:rsidRDefault="00103433" w:rsidP="00103433">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Диаграмма 3.2.4</w:t>
      </w:r>
    </w:p>
    <w:p w14:paraId="697D873E" w14:textId="77777777" w:rsidR="00103433" w:rsidRPr="00103433" w:rsidRDefault="00103433" w:rsidP="00103433">
      <w:pPr>
        <w:suppressAutoHyphens/>
        <w:ind w:firstLine="709"/>
        <w:jc w:val="center"/>
        <w:rPr>
          <w:rFonts w:ascii="Times New Roman" w:hAnsi="Times New Roman" w:cs="Times New Roman"/>
          <w:b/>
          <w:bCs/>
          <w:sz w:val="28"/>
          <w:szCs w:val="28"/>
        </w:rPr>
      </w:pPr>
      <w:r w:rsidRPr="00103433">
        <w:rPr>
          <w:rFonts w:ascii="Times New Roman" w:hAnsi="Times New Roman" w:cs="Times New Roman"/>
          <w:b/>
          <w:bCs/>
          <w:sz w:val="28"/>
          <w:szCs w:val="28"/>
        </w:rPr>
        <w:t xml:space="preserve">Время ожидания в очереди для получения государственных (муниципальных) услуг был рассчитан по категориям заявителей: физические лица и представители бизнес-сообщества </w:t>
      </w:r>
    </w:p>
    <w:p w14:paraId="0FBA3835" w14:textId="77777777" w:rsidR="00103433" w:rsidRPr="00103433" w:rsidRDefault="00103433" w:rsidP="00103433">
      <w:pPr>
        <w:suppressAutoHyphens/>
        <w:ind w:firstLine="709"/>
        <w:jc w:val="center"/>
        <w:rPr>
          <w:rFonts w:ascii="Times New Roman" w:hAnsi="Times New Roman" w:cs="Times New Roman"/>
          <w:sz w:val="28"/>
          <w:szCs w:val="28"/>
        </w:rPr>
      </w:pPr>
      <w:r w:rsidRPr="00103433">
        <w:rPr>
          <w:rFonts w:ascii="Times New Roman" w:hAnsi="Times New Roman" w:cs="Times New Roman"/>
          <w:sz w:val="28"/>
          <w:szCs w:val="28"/>
        </w:rPr>
        <w:t>(в минутах)</w:t>
      </w:r>
    </w:p>
    <w:p w14:paraId="760B0532" w14:textId="77777777" w:rsidR="00103433" w:rsidRPr="00103433" w:rsidRDefault="00103433" w:rsidP="00103433">
      <w:pPr>
        <w:suppressAutoHyphens/>
        <w:ind w:firstLine="709"/>
        <w:jc w:val="center"/>
        <w:rPr>
          <w:rFonts w:ascii="Times New Roman" w:hAnsi="Times New Roman" w:cs="Times New Roman"/>
          <w:sz w:val="28"/>
          <w:szCs w:val="28"/>
        </w:rPr>
      </w:pPr>
    </w:p>
    <w:p w14:paraId="1FD334FE" w14:textId="0FC1718D" w:rsidR="00103433" w:rsidRPr="00103433" w:rsidRDefault="007621CF" w:rsidP="00103433">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530A3A" wp14:editId="4844BADC">
            <wp:extent cx="6041390" cy="3377565"/>
            <wp:effectExtent l="0" t="0" r="0" b="0"/>
            <wp:docPr id="15731281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1390" cy="3377565"/>
                    </a:xfrm>
                    <a:prstGeom prst="rect">
                      <a:avLst/>
                    </a:prstGeom>
                    <a:noFill/>
                  </pic:spPr>
                </pic:pic>
              </a:graphicData>
            </a:graphic>
          </wp:inline>
        </w:drawing>
      </w:r>
    </w:p>
    <w:p w14:paraId="04A4C86C" w14:textId="77777777" w:rsidR="00103433" w:rsidRPr="00103433" w:rsidRDefault="00103433" w:rsidP="00103433">
      <w:pPr>
        <w:suppressAutoHyphens/>
        <w:ind w:firstLine="709"/>
        <w:jc w:val="both"/>
        <w:rPr>
          <w:rFonts w:ascii="Times New Roman" w:hAnsi="Times New Roman" w:cs="Times New Roman"/>
          <w:sz w:val="28"/>
          <w:szCs w:val="28"/>
        </w:rPr>
      </w:pPr>
    </w:p>
    <w:p w14:paraId="40A98A09" w14:textId="77777777" w:rsidR="00103433" w:rsidRPr="00103433" w:rsidRDefault="00103433" w:rsidP="00103433">
      <w:pPr>
        <w:suppressAutoHyphens/>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Анализ среднего времени ожидания заявителей в разрезе общественно значимых услуг позволяет сделать вывод, что </w:t>
      </w:r>
      <w:bookmarkStart w:id="19" w:name="_Hlk16611954"/>
      <w:r w:rsidRPr="00103433">
        <w:rPr>
          <w:rFonts w:ascii="Times New Roman" w:hAnsi="Times New Roman" w:cs="Times New Roman"/>
          <w:sz w:val="28"/>
          <w:szCs w:val="28"/>
        </w:rPr>
        <w:t>регламент временных затрат соблюдается при предоставлении практически всех видов общественно значимых услуг</w:t>
      </w:r>
      <w:bookmarkEnd w:id="19"/>
      <w:r w:rsidRPr="00103433">
        <w:rPr>
          <w:rFonts w:ascii="Times New Roman" w:hAnsi="Times New Roman" w:cs="Times New Roman"/>
          <w:sz w:val="28"/>
          <w:szCs w:val="28"/>
        </w:rPr>
        <w:t xml:space="preserve"> (см. Таблицу 3.2.3).</w:t>
      </w:r>
    </w:p>
    <w:p w14:paraId="77772BB7" w14:textId="77777777" w:rsidR="007621CF" w:rsidRDefault="007621CF" w:rsidP="00103433">
      <w:pPr>
        <w:spacing w:after="200" w:line="276" w:lineRule="auto"/>
        <w:jc w:val="right"/>
        <w:rPr>
          <w:rFonts w:ascii="Times New Roman" w:hAnsi="Times New Roman" w:cs="Times New Roman"/>
          <w:sz w:val="28"/>
          <w:szCs w:val="28"/>
        </w:rPr>
      </w:pPr>
      <w:r>
        <w:rPr>
          <w:rFonts w:ascii="Times New Roman" w:hAnsi="Times New Roman" w:cs="Times New Roman"/>
          <w:sz w:val="28"/>
          <w:szCs w:val="28"/>
        </w:rPr>
        <w:br w:type="page"/>
      </w:r>
    </w:p>
    <w:p w14:paraId="43215AF4" w14:textId="7B6BF3DC" w:rsidR="00103433" w:rsidRPr="00103433" w:rsidRDefault="00103433" w:rsidP="007621CF">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Таблица 3.2.3</w:t>
      </w:r>
    </w:p>
    <w:p w14:paraId="71AB1AC1" w14:textId="388DB275" w:rsidR="00103433" w:rsidRPr="00103433" w:rsidRDefault="00103433" w:rsidP="007621CF">
      <w:pPr>
        <w:suppressAutoHyphens/>
        <w:ind w:firstLine="709"/>
        <w:jc w:val="center"/>
        <w:rPr>
          <w:rFonts w:ascii="Times New Roman" w:hAnsi="Times New Roman" w:cs="Times New Roman"/>
          <w:b/>
          <w:bCs/>
          <w:sz w:val="28"/>
          <w:szCs w:val="28"/>
        </w:rPr>
      </w:pPr>
      <w:r w:rsidRPr="00103433">
        <w:rPr>
          <w:rFonts w:ascii="Times New Roman" w:hAnsi="Times New Roman" w:cs="Times New Roman"/>
          <w:b/>
          <w:bCs/>
          <w:sz w:val="28"/>
          <w:szCs w:val="28"/>
        </w:rPr>
        <w:t>Показатели среднего времени ожидания заявителей для получения общественно значимых услуг</w:t>
      </w:r>
    </w:p>
    <w:p w14:paraId="4C2E4F54" w14:textId="42B35DC6" w:rsidR="00103433" w:rsidRPr="00103433" w:rsidRDefault="00103433" w:rsidP="007621CF">
      <w:pPr>
        <w:suppressAutoHyphens/>
        <w:jc w:val="center"/>
        <w:rPr>
          <w:rFonts w:ascii="Times New Roman" w:hAnsi="Times New Roman" w:cs="Times New Roman"/>
        </w:rPr>
      </w:pPr>
      <w:r w:rsidRPr="00103433">
        <w:rPr>
          <w:rFonts w:ascii="Times New Roman" w:hAnsi="Times New Roman" w:cs="Times New Roman"/>
          <w:sz w:val="28"/>
          <w:szCs w:val="28"/>
        </w:rPr>
        <w:t>(в минутах)</w:t>
      </w:r>
      <w:r w:rsidR="007621CF" w:rsidRPr="007621CF">
        <w:rPr>
          <w:rFonts w:ascii="Times New Roman" w:hAnsi="Times New Roman" w:cs="Times New Roman"/>
          <w:sz w:val="28"/>
          <w:szCs w:val="28"/>
        </w:rPr>
        <w:t xml:space="preserve"> *</w:t>
      </w:r>
    </w:p>
    <w:tbl>
      <w:tblPr>
        <w:tblStyle w:val="-211"/>
        <w:tblW w:w="9571" w:type="dxa"/>
        <w:tblLayout w:type="fixed"/>
        <w:tblLook w:val="0480" w:firstRow="0" w:lastRow="0" w:firstColumn="1" w:lastColumn="0" w:noHBand="0" w:noVBand="1"/>
      </w:tblPr>
      <w:tblGrid>
        <w:gridCol w:w="3686"/>
        <w:gridCol w:w="850"/>
        <w:gridCol w:w="851"/>
        <w:gridCol w:w="850"/>
        <w:gridCol w:w="851"/>
        <w:gridCol w:w="850"/>
        <w:gridCol w:w="851"/>
        <w:gridCol w:w="782"/>
      </w:tblGrid>
      <w:tr w:rsidR="00103433" w:rsidRPr="00103433" w14:paraId="702F1C84" w14:textId="77777777" w:rsidTr="0087225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right w:val="nil"/>
            </w:tcBorders>
            <w:shd w:val="clear" w:color="auto" w:fill="365F91" w:themeFill="accent1" w:themeFillShade="BF"/>
            <w:hideMark/>
          </w:tcPr>
          <w:p w14:paraId="27A6350A" w14:textId="77777777" w:rsidR="00103433" w:rsidRPr="00103433" w:rsidRDefault="00103433" w:rsidP="00103433">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Наименование услуги</w:t>
            </w:r>
          </w:p>
        </w:tc>
        <w:tc>
          <w:tcPr>
            <w:tcW w:w="5885" w:type="dxa"/>
            <w:gridSpan w:val="7"/>
            <w:tcBorders>
              <w:top w:val="nil"/>
              <w:left w:val="nil"/>
              <w:bottom w:val="nil"/>
            </w:tcBorders>
            <w:shd w:val="clear" w:color="auto" w:fill="365F91" w:themeFill="accent1" w:themeFillShade="BF"/>
          </w:tcPr>
          <w:p w14:paraId="2E4D8D3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Среднее время ожидания (мин.)</w:t>
            </w:r>
          </w:p>
        </w:tc>
      </w:tr>
      <w:tr w:rsidR="00103433" w:rsidRPr="00103433" w14:paraId="2710CEE6"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right w:val="nil"/>
            </w:tcBorders>
            <w:shd w:val="clear" w:color="auto" w:fill="365F91" w:themeFill="accent1" w:themeFillShade="BF"/>
            <w:hideMark/>
          </w:tcPr>
          <w:p w14:paraId="5A65F43B" w14:textId="77777777" w:rsidR="00103433" w:rsidRPr="00103433" w:rsidRDefault="00103433" w:rsidP="00103433">
            <w:pPr>
              <w:rPr>
                <w:rFonts w:ascii="Times New Roman" w:hAnsi="Times New Roman" w:cs="Times New Roman"/>
                <w:b w:val="0"/>
                <w:bCs w:val="0"/>
                <w:color w:val="FFFFFF" w:themeColor="background1"/>
                <w:sz w:val="24"/>
                <w:szCs w:val="24"/>
              </w:rPr>
            </w:pPr>
          </w:p>
        </w:tc>
        <w:tc>
          <w:tcPr>
            <w:tcW w:w="850" w:type="dxa"/>
            <w:tcBorders>
              <w:top w:val="nil"/>
              <w:left w:val="nil"/>
              <w:bottom w:val="nil"/>
            </w:tcBorders>
            <w:shd w:val="clear" w:color="auto" w:fill="365F91" w:themeFill="accent1" w:themeFillShade="BF"/>
          </w:tcPr>
          <w:p w14:paraId="14575414" w14:textId="77777777" w:rsidR="00103433" w:rsidRPr="00103433" w:rsidRDefault="00103433" w:rsidP="001034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b/>
                <w:color w:val="FFFFFF" w:themeColor="background1"/>
                <w:sz w:val="24"/>
                <w:szCs w:val="24"/>
              </w:rPr>
              <w:t>2016-2017</w:t>
            </w:r>
          </w:p>
        </w:tc>
        <w:tc>
          <w:tcPr>
            <w:tcW w:w="851" w:type="dxa"/>
            <w:tcBorders>
              <w:top w:val="nil"/>
              <w:bottom w:val="nil"/>
            </w:tcBorders>
            <w:shd w:val="clear" w:color="auto" w:fill="365F91" w:themeFill="accent1" w:themeFillShade="BF"/>
          </w:tcPr>
          <w:p w14:paraId="7541322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2017-2018</w:t>
            </w:r>
          </w:p>
        </w:tc>
        <w:tc>
          <w:tcPr>
            <w:tcW w:w="850" w:type="dxa"/>
            <w:tcBorders>
              <w:top w:val="nil"/>
              <w:bottom w:val="nil"/>
            </w:tcBorders>
            <w:shd w:val="clear" w:color="auto" w:fill="365F91" w:themeFill="accent1" w:themeFillShade="BF"/>
          </w:tcPr>
          <w:p w14:paraId="612E909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2018-2019</w:t>
            </w:r>
          </w:p>
        </w:tc>
        <w:tc>
          <w:tcPr>
            <w:tcW w:w="851" w:type="dxa"/>
            <w:tcBorders>
              <w:top w:val="nil"/>
              <w:bottom w:val="nil"/>
            </w:tcBorders>
            <w:shd w:val="clear" w:color="auto" w:fill="365F91" w:themeFill="accent1" w:themeFillShade="BF"/>
          </w:tcPr>
          <w:p w14:paraId="526D92C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2019-2020</w:t>
            </w:r>
          </w:p>
        </w:tc>
        <w:tc>
          <w:tcPr>
            <w:tcW w:w="850" w:type="dxa"/>
            <w:tcBorders>
              <w:top w:val="nil"/>
              <w:bottom w:val="nil"/>
            </w:tcBorders>
            <w:shd w:val="clear" w:color="auto" w:fill="365F91" w:themeFill="accent1" w:themeFillShade="BF"/>
          </w:tcPr>
          <w:p w14:paraId="50A580D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2020-2021</w:t>
            </w:r>
          </w:p>
        </w:tc>
        <w:tc>
          <w:tcPr>
            <w:tcW w:w="851" w:type="dxa"/>
            <w:tcBorders>
              <w:top w:val="nil"/>
              <w:bottom w:val="nil"/>
            </w:tcBorders>
            <w:shd w:val="clear" w:color="auto" w:fill="365F91" w:themeFill="accent1" w:themeFillShade="BF"/>
          </w:tcPr>
          <w:p w14:paraId="784B8A3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2021-2022</w:t>
            </w:r>
          </w:p>
        </w:tc>
        <w:tc>
          <w:tcPr>
            <w:tcW w:w="782" w:type="dxa"/>
            <w:tcBorders>
              <w:top w:val="nil"/>
              <w:bottom w:val="nil"/>
            </w:tcBorders>
            <w:shd w:val="clear" w:color="auto" w:fill="365F91" w:themeFill="accent1" w:themeFillShade="BF"/>
          </w:tcPr>
          <w:p w14:paraId="050189D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2022-2023</w:t>
            </w:r>
          </w:p>
        </w:tc>
      </w:tr>
      <w:tr w:rsidR="00103433" w:rsidRPr="00103433" w14:paraId="1647DDE7"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top w:val="nil"/>
              <w:right w:val="nil"/>
            </w:tcBorders>
            <w:hideMark/>
          </w:tcPr>
          <w:p w14:paraId="4ADE1B54" w14:textId="77777777" w:rsidR="00103433" w:rsidRPr="00103433" w:rsidRDefault="00103433" w:rsidP="00103433">
            <w:pPr>
              <w:rPr>
                <w:rFonts w:ascii="Times New Roman" w:hAnsi="Times New Roman" w:cs="Times New Roman"/>
                <w:sz w:val="24"/>
                <w:szCs w:val="24"/>
              </w:rPr>
            </w:pPr>
            <w:bookmarkStart w:id="20" w:name="_Hlk16205522"/>
            <w:r w:rsidRPr="00103433">
              <w:rPr>
                <w:rFonts w:ascii="Times New Roman" w:hAnsi="Times New Roman" w:cs="Times New Roman"/>
                <w:sz w:val="24"/>
                <w:szCs w:val="24"/>
              </w:rPr>
              <w:t>Регистрация прав на недвижимое имущество и сделок с ним</w:t>
            </w:r>
          </w:p>
        </w:tc>
        <w:tc>
          <w:tcPr>
            <w:tcW w:w="850" w:type="dxa"/>
            <w:tcBorders>
              <w:top w:val="nil"/>
              <w:left w:val="nil"/>
            </w:tcBorders>
          </w:tcPr>
          <w:p w14:paraId="45CB542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3433">
              <w:rPr>
                <w:rFonts w:ascii="Times New Roman" w:hAnsi="Times New Roman" w:cs="Times New Roman"/>
                <w:sz w:val="24"/>
                <w:szCs w:val="24"/>
              </w:rPr>
              <w:t>13,4</w:t>
            </w:r>
          </w:p>
        </w:tc>
        <w:tc>
          <w:tcPr>
            <w:tcW w:w="851" w:type="dxa"/>
            <w:tcBorders>
              <w:top w:val="nil"/>
            </w:tcBorders>
          </w:tcPr>
          <w:p w14:paraId="246973C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12,4</w:t>
            </w:r>
          </w:p>
        </w:tc>
        <w:tc>
          <w:tcPr>
            <w:tcW w:w="850" w:type="dxa"/>
            <w:tcBorders>
              <w:top w:val="nil"/>
            </w:tcBorders>
          </w:tcPr>
          <w:p w14:paraId="7C8B77E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9</w:t>
            </w:r>
            <w:r w:rsidRPr="00103433">
              <w:rPr>
                <w:rFonts w:ascii="Times New Roman" w:hAnsi="Times New Roman" w:cs="Times New Roman"/>
                <w:sz w:val="24"/>
                <w:szCs w:val="24"/>
              </w:rPr>
              <w:t>,1</w:t>
            </w:r>
          </w:p>
        </w:tc>
        <w:tc>
          <w:tcPr>
            <w:tcW w:w="851" w:type="dxa"/>
            <w:tcBorders>
              <w:top w:val="nil"/>
            </w:tcBorders>
          </w:tcPr>
          <w:p w14:paraId="0D84A8C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7,5</w:t>
            </w:r>
          </w:p>
        </w:tc>
        <w:tc>
          <w:tcPr>
            <w:tcW w:w="850" w:type="dxa"/>
            <w:tcBorders>
              <w:top w:val="nil"/>
            </w:tcBorders>
          </w:tcPr>
          <w:p w14:paraId="354A85B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6,1</w:t>
            </w:r>
          </w:p>
        </w:tc>
        <w:tc>
          <w:tcPr>
            <w:tcW w:w="851" w:type="dxa"/>
            <w:tcBorders>
              <w:top w:val="nil"/>
            </w:tcBorders>
          </w:tcPr>
          <w:p w14:paraId="06F8D7F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rPr>
              <w:t>5,2</w:t>
            </w:r>
          </w:p>
        </w:tc>
        <w:tc>
          <w:tcPr>
            <w:tcW w:w="782" w:type="dxa"/>
            <w:tcBorders>
              <w:top w:val="nil"/>
            </w:tcBorders>
          </w:tcPr>
          <w:p w14:paraId="1382A6D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5,6</w:t>
            </w:r>
          </w:p>
        </w:tc>
      </w:tr>
      <w:bookmarkEnd w:id="20"/>
      <w:tr w:rsidR="00103433" w:rsidRPr="00103433" w14:paraId="13CC35CE"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5E189F30"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или замена водительского удостоверения (включая сдачу экзамена)</w:t>
            </w:r>
          </w:p>
        </w:tc>
        <w:tc>
          <w:tcPr>
            <w:tcW w:w="850" w:type="dxa"/>
            <w:tcBorders>
              <w:left w:val="nil"/>
            </w:tcBorders>
          </w:tcPr>
          <w:p w14:paraId="719FDE1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35,9</w:t>
            </w:r>
          </w:p>
        </w:tc>
        <w:tc>
          <w:tcPr>
            <w:tcW w:w="851" w:type="dxa"/>
          </w:tcPr>
          <w:p w14:paraId="1D17D02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12,9</w:t>
            </w:r>
          </w:p>
        </w:tc>
        <w:tc>
          <w:tcPr>
            <w:tcW w:w="850" w:type="dxa"/>
          </w:tcPr>
          <w:p w14:paraId="359A34A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6,5</w:t>
            </w:r>
          </w:p>
        </w:tc>
        <w:tc>
          <w:tcPr>
            <w:tcW w:w="851" w:type="dxa"/>
          </w:tcPr>
          <w:p w14:paraId="77E1B5A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5,6</w:t>
            </w:r>
          </w:p>
        </w:tc>
        <w:tc>
          <w:tcPr>
            <w:tcW w:w="850" w:type="dxa"/>
          </w:tcPr>
          <w:p w14:paraId="2902346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4,4</w:t>
            </w:r>
          </w:p>
        </w:tc>
        <w:tc>
          <w:tcPr>
            <w:tcW w:w="851" w:type="dxa"/>
          </w:tcPr>
          <w:p w14:paraId="54A1864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rPr>
              <w:t>4,0</w:t>
            </w:r>
          </w:p>
        </w:tc>
        <w:tc>
          <w:tcPr>
            <w:tcW w:w="782" w:type="dxa"/>
          </w:tcPr>
          <w:p w14:paraId="53A8F50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5,3</w:t>
            </w:r>
          </w:p>
        </w:tc>
      </w:tr>
      <w:tr w:rsidR="00103433" w:rsidRPr="00103433" w14:paraId="566E408B"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hideMark/>
          </w:tcPr>
          <w:p w14:paraId="1C38DEC7"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или замена паспорта гражданина Российской Федерации</w:t>
            </w:r>
          </w:p>
        </w:tc>
        <w:tc>
          <w:tcPr>
            <w:tcW w:w="850" w:type="dxa"/>
            <w:tcBorders>
              <w:left w:val="nil"/>
            </w:tcBorders>
          </w:tcPr>
          <w:p w14:paraId="4CC741F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3433">
              <w:rPr>
                <w:rFonts w:ascii="Times New Roman" w:hAnsi="Times New Roman" w:cs="Times New Roman"/>
                <w:sz w:val="24"/>
                <w:szCs w:val="24"/>
              </w:rPr>
              <w:t>14,9</w:t>
            </w:r>
          </w:p>
        </w:tc>
        <w:tc>
          <w:tcPr>
            <w:tcW w:w="851" w:type="dxa"/>
          </w:tcPr>
          <w:p w14:paraId="1339CFF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10,3</w:t>
            </w:r>
          </w:p>
        </w:tc>
        <w:tc>
          <w:tcPr>
            <w:tcW w:w="850" w:type="dxa"/>
          </w:tcPr>
          <w:p w14:paraId="2BEBCB3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9,6</w:t>
            </w:r>
          </w:p>
        </w:tc>
        <w:tc>
          <w:tcPr>
            <w:tcW w:w="851" w:type="dxa"/>
          </w:tcPr>
          <w:p w14:paraId="0FDEBA7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6,6</w:t>
            </w:r>
          </w:p>
        </w:tc>
        <w:tc>
          <w:tcPr>
            <w:tcW w:w="850" w:type="dxa"/>
          </w:tcPr>
          <w:p w14:paraId="6EA452C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c>
          <w:tcPr>
            <w:tcW w:w="851" w:type="dxa"/>
          </w:tcPr>
          <w:p w14:paraId="310782B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5,0</w:t>
            </w:r>
          </w:p>
        </w:tc>
        <w:tc>
          <w:tcPr>
            <w:tcW w:w="782" w:type="dxa"/>
          </w:tcPr>
          <w:p w14:paraId="082D8C5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5,0</w:t>
            </w:r>
          </w:p>
        </w:tc>
      </w:tr>
      <w:tr w:rsidR="00103433" w:rsidRPr="00103433" w14:paraId="5D85F974"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5EAF0B42"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заграничного паспорта</w:t>
            </w:r>
          </w:p>
        </w:tc>
        <w:tc>
          <w:tcPr>
            <w:tcW w:w="850" w:type="dxa"/>
            <w:tcBorders>
              <w:left w:val="nil"/>
            </w:tcBorders>
          </w:tcPr>
          <w:p w14:paraId="7C4FB8F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1" w:type="dxa"/>
          </w:tcPr>
          <w:p w14:paraId="1978D63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0" w:type="dxa"/>
          </w:tcPr>
          <w:p w14:paraId="4BBE019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1" w:type="dxa"/>
          </w:tcPr>
          <w:p w14:paraId="5351193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14:paraId="69410E6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1" w:type="dxa"/>
          </w:tcPr>
          <w:p w14:paraId="7FD23A7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82" w:type="dxa"/>
          </w:tcPr>
          <w:p w14:paraId="3F19D82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6,0</w:t>
            </w:r>
          </w:p>
        </w:tc>
      </w:tr>
      <w:tr w:rsidR="00103433" w:rsidRPr="00103433" w14:paraId="79DF33BD"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hideMark/>
          </w:tcPr>
          <w:p w14:paraId="77BFB433"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Регистрация (снятие с учета) автомототранспортных средств и прицепов</w:t>
            </w:r>
          </w:p>
        </w:tc>
        <w:tc>
          <w:tcPr>
            <w:tcW w:w="850" w:type="dxa"/>
            <w:tcBorders>
              <w:left w:val="nil"/>
            </w:tcBorders>
          </w:tcPr>
          <w:p w14:paraId="1070F94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3433">
              <w:rPr>
                <w:rFonts w:ascii="Times New Roman" w:hAnsi="Times New Roman" w:cs="Times New Roman"/>
                <w:sz w:val="24"/>
                <w:szCs w:val="24"/>
              </w:rPr>
              <w:t>19,9</w:t>
            </w:r>
          </w:p>
        </w:tc>
        <w:tc>
          <w:tcPr>
            <w:tcW w:w="851" w:type="dxa"/>
          </w:tcPr>
          <w:p w14:paraId="59189A5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14,0</w:t>
            </w:r>
          </w:p>
        </w:tc>
        <w:tc>
          <w:tcPr>
            <w:tcW w:w="850" w:type="dxa"/>
          </w:tcPr>
          <w:p w14:paraId="1FE5211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8,0</w:t>
            </w:r>
          </w:p>
        </w:tc>
        <w:tc>
          <w:tcPr>
            <w:tcW w:w="851" w:type="dxa"/>
          </w:tcPr>
          <w:p w14:paraId="34335F6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7,5</w:t>
            </w:r>
          </w:p>
        </w:tc>
        <w:tc>
          <w:tcPr>
            <w:tcW w:w="850" w:type="dxa"/>
          </w:tcPr>
          <w:p w14:paraId="31DEAE8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w:t>
            </w:r>
            <w:r w:rsidRPr="00103433">
              <w:rPr>
                <w:rFonts w:ascii="Times New Roman" w:hAnsi="Times New Roman" w:cs="Times New Roman"/>
                <w:sz w:val="24"/>
                <w:szCs w:val="24"/>
                <w:lang w:val="en-US"/>
              </w:rPr>
              <w:t>9</w:t>
            </w:r>
          </w:p>
        </w:tc>
        <w:tc>
          <w:tcPr>
            <w:tcW w:w="851" w:type="dxa"/>
          </w:tcPr>
          <w:p w14:paraId="46DB5EC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3,9</w:t>
            </w:r>
          </w:p>
        </w:tc>
        <w:tc>
          <w:tcPr>
            <w:tcW w:w="782" w:type="dxa"/>
          </w:tcPr>
          <w:p w14:paraId="68CF759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7,5</w:t>
            </w:r>
          </w:p>
        </w:tc>
      </w:tr>
      <w:tr w:rsidR="00103433" w:rsidRPr="00103433" w14:paraId="7C91F451"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02D0CC9B"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справки о составе семьи</w:t>
            </w:r>
          </w:p>
        </w:tc>
        <w:tc>
          <w:tcPr>
            <w:tcW w:w="850" w:type="dxa"/>
            <w:tcBorders>
              <w:left w:val="nil"/>
            </w:tcBorders>
          </w:tcPr>
          <w:p w14:paraId="1F45FC0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03433">
              <w:rPr>
                <w:rFonts w:ascii="Times New Roman" w:hAnsi="Times New Roman" w:cs="Times New Roman"/>
                <w:sz w:val="24"/>
                <w:szCs w:val="24"/>
              </w:rPr>
              <w:t>*</w:t>
            </w:r>
          </w:p>
        </w:tc>
        <w:tc>
          <w:tcPr>
            <w:tcW w:w="851" w:type="dxa"/>
          </w:tcPr>
          <w:p w14:paraId="5AE14D7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8,2</w:t>
            </w:r>
          </w:p>
        </w:tc>
        <w:tc>
          <w:tcPr>
            <w:tcW w:w="850" w:type="dxa"/>
          </w:tcPr>
          <w:p w14:paraId="10669BD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4,9</w:t>
            </w:r>
          </w:p>
        </w:tc>
        <w:tc>
          <w:tcPr>
            <w:tcW w:w="851" w:type="dxa"/>
          </w:tcPr>
          <w:p w14:paraId="4B74478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8,3</w:t>
            </w:r>
          </w:p>
        </w:tc>
        <w:tc>
          <w:tcPr>
            <w:tcW w:w="850" w:type="dxa"/>
          </w:tcPr>
          <w:p w14:paraId="46E85B5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3,6</w:t>
            </w:r>
          </w:p>
        </w:tc>
        <w:tc>
          <w:tcPr>
            <w:tcW w:w="851" w:type="dxa"/>
          </w:tcPr>
          <w:p w14:paraId="5B04B78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3,6</w:t>
            </w:r>
          </w:p>
        </w:tc>
        <w:tc>
          <w:tcPr>
            <w:tcW w:w="782" w:type="dxa"/>
          </w:tcPr>
          <w:p w14:paraId="5F0276B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8,8</w:t>
            </w:r>
          </w:p>
        </w:tc>
      </w:tr>
      <w:tr w:rsidR="00103433" w:rsidRPr="00103433" w14:paraId="2B24624D"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0656C875"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справки об отсутствии судимости</w:t>
            </w:r>
          </w:p>
        </w:tc>
        <w:tc>
          <w:tcPr>
            <w:tcW w:w="850" w:type="dxa"/>
            <w:tcBorders>
              <w:left w:val="nil"/>
            </w:tcBorders>
          </w:tcPr>
          <w:p w14:paraId="4A54DBE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3433">
              <w:rPr>
                <w:rFonts w:ascii="Times New Roman" w:hAnsi="Times New Roman" w:cs="Times New Roman"/>
                <w:sz w:val="24"/>
                <w:szCs w:val="24"/>
              </w:rPr>
              <w:t>8,0</w:t>
            </w:r>
          </w:p>
        </w:tc>
        <w:tc>
          <w:tcPr>
            <w:tcW w:w="851" w:type="dxa"/>
          </w:tcPr>
          <w:p w14:paraId="348473D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6,0</w:t>
            </w:r>
          </w:p>
        </w:tc>
        <w:tc>
          <w:tcPr>
            <w:tcW w:w="850" w:type="dxa"/>
          </w:tcPr>
          <w:p w14:paraId="585C2FC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8,1</w:t>
            </w:r>
          </w:p>
        </w:tc>
        <w:tc>
          <w:tcPr>
            <w:tcW w:w="851" w:type="dxa"/>
          </w:tcPr>
          <w:p w14:paraId="63A0F19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6,8</w:t>
            </w:r>
          </w:p>
        </w:tc>
        <w:tc>
          <w:tcPr>
            <w:tcW w:w="850" w:type="dxa"/>
          </w:tcPr>
          <w:p w14:paraId="30618FC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5,4</w:t>
            </w:r>
          </w:p>
        </w:tc>
        <w:tc>
          <w:tcPr>
            <w:tcW w:w="851" w:type="dxa"/>
          </w:tcPr>
          <w:p w14:paraId="29D51E7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3,7</w:t>
            </w:r>
          </w:p>
        </w:tc>
        <w:tc>
          <w:tcPr>
            <w:tcW w:w="782" w:type="dxa"/>
          </w:tcPr>
          <w:p w14:paraId="6FFF2B1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3,7</w:t>
            </w:r>
          </w:p>
        </w:tc>
      </w:tr>
      <w:tr w:rsidR="00103433" w:rsidRPr="00103433" w14:paraId="2C38962A"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2DDBFB1E"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Регистрация по месту жительства (пребывания)</w:t>
            </w:r>
          </w:p>
        </w:tc>
        <w:tc>
          <w:tcPr>
            <w:tcW w:w="850" w:type="dxa"/>
            <w:tcBorders>
              <w:left w:val="nil"/>
            </w:tcBorders>
          </w:tcPr>
          <w:p w14:paraId="6B3D6AE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03433">
              <w:rPr>
                <w:rFonts w:ascii="Times New Roman" w:hAnsi="Times New Roman" w:cs="Times New Roman"/>
                <w:sz w:val="24"/>
                <w:szCs w:val="24"/>
              </w:rPr>
              <w:t>14,2</w:t>
            </w:r>
          </w:p>
        </w:tc>
        <w:tc>
          <w:tcPr>
            <w:tcW w:w="851" w:type="dxa"/>
          </w:tcPr>
          <w:p w14:paraId="2E3A812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10,9</w:t>
            </w:r>
          </w:p>
        </w:tc>
        <w:tc>
          <w:tcPr>
            <w:tcW w:w="850" w:type="dxa"/>
          </w:tcPr>
          <w:p w14:paraId="1578697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7,9</w:t>
            </w:r>
          </w:p>
        </w:tc>
        <w:tc>
          <w:tcPr>
            <w:tcW w:w="851" w:type="dxa"/>
          </w:tcPr>
          <w:p w14:paraId="4771CC1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12,8</w:t>
            </w:r>
          </w:p>
        </w:tc>
        <w:tc>
          <w:tcPr>
            <w:tcW w:w="850" w:type="dxa"/>
          </w:tcPr>
          <w:p w14:paraId="73AFAFD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5,7</w:t>
            </w:r>
          </w:p>
        </w:tc>
        <w:tc>
          <w:tcPr>
            <w:tcW w:w="851" w:type="dxa"/>
          </w:tcPr>
          <w:p w14:paraId="35F91C3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5,1</w:t>
            </w:r>
          </w:p>
        </w:tc>
        <w:tc>
          <w:tcPr>
            <w:tcW w:w="782" w:type="dxa"/>
          </w:tcPr>
          <w:p w14:paraId="30BBB5C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7,5</w:t>
            </w:r>
          </w:p>
        </w:tc>
      </w:tr>
      <w:tr w:rsidR="00103433" w:rsidRPr="00103433" w14:paraId="1FEC8E9B"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11E59610"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Оформление (перерасчет) пенсии</w:t>
            </w:r>
          </w:p>
        </w:tc>
        <w:tc>
          <w:tcPr>
            <w:tcW w:w="850" w:type="dxa"/>
            <w:tcBorders>
              <w:left w:val="nil"/>
            </w:tcBorders>
          </w:tcPr>
          <w:p w14:paraId="2FBA9E4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03433">
              <w:rPr>
                <w:rFonts w:ascii="Times New Roman" w:hAnsi="Times New Roman" w:cs="Times New Roman"/>
                <w:sz w:val="24"/>
                <w:szCs w:val="24"/>
              </w:rPr>
              <w:t>14,8</w:t>
            </w:r>
          </w:p>
        </w:tc>
        <w:tc>
          <w:tcPr>
            <w:tcW w:w="851" w:type="dxa"/>
          </w:tcPr>
          <w:p w14:paraId="2556178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18,6</w:t>
            </w:r>
          </w:p>
        </w:tc>
        <w:tc>
          <w:tcPr>
            <w:tcW w:w="850" w:type="dxa"/>
          </w:tcPr>
          <w:p w14:paraId="72D16FC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16,3</w:t>
            </w:r>
          </w:p>
        </w:tc>
        <w:tc>
          <w:tcPr>
            <w:tcW w:w="851" w:type="dxa"/>
          </w:tcPr>
          <w:p w14:paraId="67BB22E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11,5</w:t>
            </w:r>
          </w:p>
        </w:tc>
        <w:tc>
          <w:tcPr>
            <w:tcW w:w="850" w:type="dxa"/>
          </w:tcPr>
          <w:p w14:paraId="1136D58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8,7</w:t>
            </w:r>
          </w:p>
        </w:tc>
        <w:tc>
          <w:tcPr>
            <w:tcW w:w="851" w:type="dxa"/>
          </w:tcPr>
          <w:p w14:paraId="7FA98AA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c>
          <w:tcPr>
            <w:tcW w:w="782" w:type="dxa"/>
          </w:tcPr>
          <w:p w14:paraId="263A26B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12,5</w:t>
            </w:r>
          </w:p>
        </w:tc>
      </w:tr>
      <w:tr w:rsidR="00103433" w:rsidRPr="00103433" w14:paraId="56F8E279"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51278C66"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выплат на детей (ежемесячная выплата на детей от 3 до 7 лет)</w:t>
            </w:r>
          </w:p>
        </w:tc>
        <w:tc>
          <w:tcPr>
            <w:tcW w:w="850" w:type="dxa"/>
            <w:tcBorders>
              <w:left w:val="nil"/>
            </w:tcBorders>
          </w:tcPr>
          <w:p w14:paraId="754218D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w:t>
            </w:r>
          </w:p>
        </w:tc>
        <w:tc>
          <w:tcPr>
            <w:tcW w:w="851" w:type="dxa"/>
          </w:tcPr>
          <w:p w14:paraId="03BEFC1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w:t>
            </w:r>
          </w:p>
        </w:tc>
        <w:tc>
          <w:tcPr>
            <w:tcW w:w="850" w:type="dxa"/>
          </w:tcPr>
          <w:p w14:paraId="50DADDD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w:t>
            </w:r>
          </w:p>
        </w:tc>
        <w:tc>
          <w:tcPr>
            <w:tcW w:w="851" w:type="dxa"/>
          </w:tcPr>
          <w:p w14:paraId="777D843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8,1</w:t>
            </w:r>
          </w:p>
        </w:tc>
        <w:tc>
          <w:tcPr>
            <w:tcW w:w="850" w:type="dxa"/>
          </w:tcPr>
          <w:p w14:paraId="2546A05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9,7</w:t>
            </w:r>
          </w:p>
        </w:tc>
        <w:tc>
          <w:tcPr>
            <w:tcW w:w="851" w:type="dxa"/>
          </w:tcPr>
          <w:p w14:paraId="218188B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1,4</w:t>
            </w:r>
          </w:p>
        </w:tc>
        <w:tc>
          <w:tcPr>
            <w:tcW w:w="782" w:type="dxa"/>
          </w:tcPr>
          <w:p w14:paraId="016691E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7,4</w:t>
            </w:r>
          </w:p>
        </w:tc>
      </w:tr>
    </w:tbl>
    <w:p w14:paraId="251530B3" w14:textId="77777777" w:rsidR="00103433" w:rsidRPr="00103433" w:rsidRDefault="00103433" w:rsidP="00103433">
      <w:pPr>
        <w:suppressAutoHyphens/>
        <w:ind w:firstLine="709"/>
        <w:jc w:val="both"/>
        <w:rPr>
          <w:rFonts w:ascii="Times New Roman" w:hAnsi="Times New Roman" w:cs="Times New Roman"/>
          <w:bCs/>
          <w:szCs w:val="20"/>
        </w:rPr>
      </w:pPr>
      <w:r w:rsidRPr="00103433">
        <w:rPr>
          <w:rFonts w:ascii="Times New Roman" w:hAnsi="Times New Roman" w:cs="Times New Roman"/>
          <w:bCs/>
          <w:szCs w:val="20"/>
        </w:rPr>
        <w:t>* Услуга не входила в число общественно значимых услуг по результатам предыдущих этапов мониторинга</w:t>
      </w:r>
    </w:p>
    <w:p w14:paraId="38FA01D1" w14:textId="77777777" w:rsidR="00103433" w:rsidRPr="00103433" w:rsidRDefault="00103433" w:rsidP="00103433">
      <w:pPr>
        <w:suppressAutoHyphens/>
        <w:jc w:val="both"/>
        <w:rPr>
          <w:rFonts w:ascii="Times New Roman" w:hAnsi="Times New Roman" w:cs="Times New Roman"/>
          <w:bCs/>
          <w:sz w:val="18"/>
          <w:szCs w:val="18"/>
        </w:rPr>
      </w:pPr>
    </w:p>
    <w:p w14:paraId="6A249101"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В ходе анализа данных наиболее востребованные услуги были сгруппированы исходя из:</w:t>
      </w:r>
    </w:p>
    <w:p w14:paraId="17DBCAA7" w14:textId="77777777" w:rsidR="00103433" w:rsidRPr="00103433" w:rsidRDefault="00103433" w:rsidP="00103433">
      <w:pPr>
        <w:numPr>
          <w:ilvl w:val="0"/>
          <w:numId w:val="4"/>
        </w:numPr>
        <w:suppressAutoHyphens/>
        <w:spacing w:after="120"/>
        <w:contextualSpacing/>
        <w:jc w:val="both"/>
        <w:rPr>
          <w:rFonts w:ascii="Times New Roman" w:eastAsia="Calibri" w:hAnsi="Times New Roman" w:cs="Times New Roman"/>
          <w:bCs/>
          <w:sz w:val="28"/>
          <w:szCs w:val="28"/>
        </w:rPr>
      </w:pPr>
      <w:r w:rsidRPr="00103433">
        <w:rPr>
          <w:rFonts w:ascii="Times New Roman" w:eastAsia="Calibri" w:hAnsi="Times New Roman" w:cs="Times New Roman"/>
          <w:bCs/>
          <w:sz w:val="28"/>
          <w:szCs w:val="28"/>
        </w:rPr>
        <w:t>статуса органа, предоставляющего услугу: ф</w:t>
      </w:r>
      <w:r w:rsidRPr="00103433">
        <w:rPr>
          <w:rFonts w:ascii="Times New Roman" w:eastAsia="Times New Roman" w:hAnsi="Times New Roman" w:cs="Times New Roman"/>
          <w:bCs/>
          <w:sz w:val="28"/>
          <w:szCs w:val="28"/>
          <w:lang w:eastAsia="ru-RU"/>
        </w:rPr>
        <w:t xml:space="preserve">едеральные органы </w:t>
      </w:r>
      <w:r w:rsidRPr="00103433">
        <w:rPr>
          <w:rFonts w:ascii="Times New Roman" w:eastAsia="Calibri" w:hAnsi="Times New Roman" w:cs="Times New Roman"/>
          <w:bCs/>
          <w:sz w:val="28"/>
          <w:szCs w:val="28"/>
        </w:rPr>
        <w:t xml:space="preserve">исполнительной </w:t>
      </w:r>
      <w:r w:rsidRPr="00103433">
        <w:rPr>
          <w:rFonts w:ascii="Times New Roman" w:eastAsia="Times New Roman" w:hAnsi="Times New Roman" w:cs="Times New Roman"/>
          <w:bCs/>
          <w:sz w:val="28"/>
          <w:szCs w:val="28"/>
          <w:lang w:eastAsia="ru-RU"/>
        </w:rPr>
        <w:t>власти, федеральные внебюджетные фонды</w:t>
      </w:r>
      <w:r w:rsidRPr="00103433">
        <w:rPr>
          <w:rFonts w:ascii="Times New Roman" w:eastAsia="Calibri" w:hAnsi="Times New Roman" w:cs="Times New Roman"/>
          <w:bCs/>
          <w:sz w:val="28"/>
          <w:szCs w:val="28"/>
        </w:rPr>
        <w:t>; р</w:t>
      </w:r>
      <w:r w:rsidRPr="00103433">
        <w:rPr>
          <w:rFonts w:ascii="Times New Roman" w:eastAsia="Times New Roman" w:hAnsi="Times New Roman" w:cs="Times New Roman"/>
          <w:bCs/>
          <w:sz w:val="28"/>
          <w:szCs w:val="28"/>
          <w:lang w:eastAsia="ru-RU"/>
        </w:rPr>
        <w:t xml:space="preserve">егиональные органы </w:t>
      </w:r>
      <w:r w:rsidRPr="00103433">
        <w:rPr>
          <w:rFonts w:ascii="Times New Roman" w:eastAsia="Calibri" w:hAnsi="Times New Roman" w:cs="Times New Roman"/>
          <w:bCs/>
          <w:sz w:val="28"/>
          <w:szCs w:val="28"/>
        </w:rPr>
        <w:t xml:space="preserve">исполнительной </w:t>
      </w:r>
      <w:r w:rsidRPr="00103433">
        <w:rPr>
          <w:rFonts w:ascii="Times New Roman" w:eastAsia="Times New Roman" w:hAnsi="Times New Roman" w:cs="Times New Roman"/>
          <w:bCs/>
          <w:sz w:val="28"/>
          <w:szCs w:val="28"/>
          <w:lang w:eastAsia="ru-RU"/>
        </w:rPr>
        <w:t>власти</w:t>
      </w:r>
      <w:r w:rsidRPr="00103433">
        <w:rPr>
          <w:rFonts w:ascii="Times New Roman" w:eastAsia="Calibri" w:hAnsi="Times New Roman" w:cs="Times New Roman"/>
          <w:bCs/>
          <w:sz w:val="28"/>
          <w:szCs w:val="28"/>
        </w:rPr>
        <w:t>; органы местного самоуправления;</w:t>
      </w:r>
    </w:p>
    <w:p w14:paraId="65FA22BC" w14:textId="77777777" w:rsidR="00103433" w:rsidRPr="00103433" w:rsidRDefault="00103433" w:rsidP="00103433">
      <w:pPr>
        <w:numPr>
          <w:ilvl w:val="0"/>
          <w:numId w:val="4"/>
        </w:numPr>
        <w:suppressAutoHyphens/>
        <w:spacing w:after="120"/>
        <w:contextualSpacing/>
        <w:jc w:val="both"/>
        <w:rPr>
          <w:rFonts w:ascii="Times New Roman" w:eastAsia="Calibri" w:hAnsi="Times New Roman" w:cs="Times New Roman"/>
          <w:bCs/>
          <w:sz w:val="28"/>
          <w:szCs w:val="28"/>
        </w:rPr>
      </w:pPr>
      <w:r w:rsidRPr="00103433">
        <w:rPr>
          <w:rFonts w:ascii="Times New Roman" w:eastAsia="Calibri" w:hAnsi="Times New Roman" w:cs="Times New Roman"/>
          <w:bCs/>
          <w:sz w:val="28"/>
          <w:szCs w:val="28"/>
        </w:rPr>
        <w:t>конкретного органа власти, который предоставляет услугу.</w:t>
      </w:r>
    </w:p>
    <w:p w14:paraId="48137DBB"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 xml:space="preserve">Согласно данным мониторинга, </w:t>
      </w:r>
      <w:bookmarkStart w:id="21" w:name="_Hlk16612037"/>
      <w:r w:rsidRPr="00103433">
        <w:rPr>
          <w:rFonts w:ascii="Times New Roman" w:hAnsi="Times New Roman" w:cs="Times New Roman"/>
          <w:bCs/>
          <w:sz w:val="28"/>
          <w:szCs w:val="28"/>
        </w:rPr>
        <w:t xml:space="preserve">временные издержки заявителей для получения услуг, предоставляемых </w:t>
      </w:r>
      <w:r w:rsidRPr="00103433">
        <w:rPr>
          <w:rFonts w:ascii="Times New Roman" w:hAnsi="Times New Roman" w:cs="Times New Roman"/>
          <w:bCs/>
          <w:i/>
          <w:iCs/>
          <w:sz w:val="28"/>
          <w:szCs w:val="28"/>
        </w:rPr>
        <w:t>федеральными органами исполнительной власти и внебюджетными фондами</w:t>
      </w:r>
      <w:r w:rsidRPr="00103433">
        <w:rPr>
          <w:rFonts w:ascii="Times New Roman" w:hAnsi="Times New Roman" w:cs="Times New Roman"/>
          <w:bCs/>
          <w:sz w:val="28"/>
          <w:szCs w:val="28"/>
        </w:rPr>
        <w:t xml:space="preserve">, как и в прошлом году, составляют </w:t>
      </w:r>
      <w:r w:rsidRPr="00103433">
        <w:rPr>
          <w:rFonts w:ascii="Times New Roman" w:hAnsi="Times New Roman" w:cs="Times New Roman"/>
          <w:b/>
          <w:sz w:val="28"/>
          <w:szCs w:val="28"/>
        </w:rPr>
        <w:t>5,9 мин.</w:t>
      </w:r>
      <w:r w:rsidRPr="00103433">
        <w:rPr>
          <w:rFonts w:ascii="Times New Roman" w:hAnsi="Times New Roman" w:cs="Times New Roman"/>
          <w:bCs/>
          <w:sz w:val="28"/>
          <w:szCs w:val="28"/>
        </w:rPr>
        <w:t xml:space="preserve"> (см. Таблицу </w:t>
      </w:r>
      <w:r w:rsidRPr="00103433">
        <w:rPr>
          <w:rFonts w:ascii="Times New Roman" w:hAnsi="Times New Roman" w:cs="Times New Roman"/>
          <w:sz w:val="28"/>
          <w:szCs w:val="28"/>
        </w:rPr>
        <w:t>3.2.4</w:t>
      </w:r>
      <w:r w:rsidRPr="00103433">
        <w:rPr>
          <w:rFonts w:ascii="Times New Roman" w:hAnsi="Times New Roman" w:cs="Times New Roman"/>
          <w:bCs/>
          <w:sz w:val="28"/>
          <w:szCs w:val="28"/>
        </w:rPr>
        <w:t>). В 2020-2021 гг. данный показатель составлял 6,0 мин., в 2019-2020 гг. – 8,1 мин., в 2018-2019 гг. – 8,8 мин., в 2017-2018 гг. – 12,7 мин.</w:t>
      </w:r>
      <w:bookmarkEnd w:id="21"/>
      <w:r w:rsidRPr="00103433">
        <w:rPr>
          <w:rFonts w:ascii="Times New Roman" w:hAnsi="Times New Roman" w:cs="Times New Roman"/>
          <w:bCs/>
          <w:sz w:val="28"/>
          <w:szCs w:val="28"/>
        </w:rPr>
        <w:t xml:space="preserve">, в 2016-2017 гг. – 14,3 мин., в 2015-2016 гг. – 15,8 мин., в </w:t>
      </w:r>
      <w:r w:rsidRPr="00103433">
        <w:rPr>
          <w:rFonts w:ascii="Times New Roman" w:hAnsi="Times New Roman" w:cs="Times New Roman"/>
          <w:sz w:val="28"/>
          <w:szCs w:val="28"/>
        </w:rPr>
        <w:t>2014-2015 гг.</w:t>
      </w:r>
      <w:r w:rsidRPr="00103433">
        <w:rPr>
          <w:rFonts w:ascii="Times New Roman" w:hAnsi="Times New Roman" w:cs="Times New Roman"/>
          <w:bCs/>
          <w:sz w:val="28"/>
          <w:szCs w:val="28"/>
        </w:rPr>
        <w:t>– 28 мин.</w:t>
      </w:r>
    </w:p>
    <w:p w14:paraId="2ECB5D4E" w14:textId="60D2A0C8"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 xml:space="preserve">Среднее время ожидания по услугам, предоставляемым </w:t>
      </w:r>
      <w:r w:rsidRPr="00103433">
        <w:rPr>
          <w:rFonts w:ascii="Times New Roman" w:hAnsi="Times New Roman" w:cs="Times New Roman"/>
          <w:bCs/>
          <w:i/>
          <w:iCs/>
          <w:sz w:val="28"/>
          <w:szCs w:val="28"/>
        </w:rPr>
        <w:t>региональными органами исполнительной власти</w:t>
      </w:r>
      <w:r w:rsidRPr="00103433">
        <w:rPr>
          <w:rFonts w:ascii="Times New Roman" w:hAnsi="Times New Roman" w:cs="Times New Roman"/>
          <w:bCs/>
          <w:sz w:val="28"/>
          <w:szCs w:val="28"/>
        </w:rPr>
        <w:t>, в 202</w:t>
      </w:r>
      <w:r w:rsidR="00362211" w:rsidRPr="00362211">
        <w:rPr>
          <w:rFonts w:ascii="Times New Roman" w:hAnsi="Times New Roman" w:cs="Times New Roman"/>
          <w:bCs/>
          <w:sz w:val="28"/>
          <w:szCs w:val="28"/>
        </w:rPr>
        <w:t>2</w:t>
      </w:r>
      <w:r w:rsidRPr="00103433">
        <w:rPr>
          <w:rFonts w:ascii="Times New Roman" w:hAnsi="Times New Roman" w:cs="Times New Roman"/>
          <w:bCs/>
          <w:sz w:val="28"/>
          <w:szCs w:val="28"/>
        </w:rPr>
        <w:t>-202</w:t>
      </w:r>
      <w:r w:rsidR="00362211" w:rsidRPr="00F6700F">
        <w:rPr>
          <w:rFonts w:ascii="Times New Roman" w:hAnsi="Times New Roman" w:cs="Times New Roman"/>
          <w:bCs/>
          <w:sz w:val="28"/>
          <w:szCs w:val="28"/>
        </w:rPr>
        <w:t>3</w:t>
      </w:r>
      <w:r w:rsidRPr="00103433">
        <w:rPr>
          <w:rFonts w:ascii="Times New Roman" w:hAnsi="Times New Roman" w:cs="Times New Roman"/>
          <w:bCs/>
          <w:sz w:val="28"/>
          <w:szCs w:val="28"/>
        </w:rPr>
        <w:t xml:space="preserve"> гг. составило </w:t>
      </w:r>
      <w:r w:rsidRPr="00103433">
        <w:rPr>
          <w:rFonts w:ascii="Times New Roman" w:hAnsi="Times New Roman" w:cs="Times New Roman"/>
          <w:b/>
          <w:sz w:val="28"/>
          <w:szCs w:val="28"/>
        </w:rPr>
        <w:t>7,4 мин.</w:t>
      </w:r>
      <w:r w:rsidRPr="00103433">
        <w:rPr>
          <w:rFonts w:ascii="Times New Roman" w:hAnsi="Times New Roman" w:cs="Times New Roman"/>
          <w:bCs/>
          <w:sz w:val="28"/>
          <w:szCs w:val="28"/>
        </w:rPr>
        <w:t xml:space="preserve"> За год этот показатель повысился на 3,3 мин. – в 2021-2022 гг. он составлял 4,1 мин. </w:t>
      </w:r>
    </w:p>
    <w:p w14:paraId="4AC7422A"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bookmarkStart w:id="22" w:name="_Hlk16459770"/>
      <w:bookmarkStart w:id="23" w:name="_Hlk16612268"/>
      <w:r w:rsidRPr="00103433">
        <w:rPr>
          <w:rFonts w:ascii="Times New Roman" w:hAnsi="Times New Roman" w:cs="Times New Roman"/>
          <w:sz w:val="28"/>
          <w:szCs w:val="28"/>
        </w:rPr>
        <w:t xml:space="preserve">Среднее время ожидания по услугам, предоставляемым </w:t>
      </w:r>
      <w:r w:rsidRPr="00103433">
        <w:rPr>
          <w:rFonts w:ascii="Times New Roman" w:hAnsi="Times New Roman" w:cs="Times New Roman"/>
          <w:i/>
          <w:sz w:val="28"/>
          <w:szCs w:val="28"/>
        </w:rPr>
        <w:t>органами местного самоуправления</w:t>
      </w:r>
      <w:r w:rsidRPr="00103433">
        <w:rPr>
          <w:rFonts w:ascii="Times New Roman" w:hAnsi="Times New Roman" w:cs="Times New Roman"/>
          <w:sz w:val="28"/>
          <w:szCs w:val="28"/>
        </w:rPr>
        <w:t xml:space="preserve">, в 2022-2023 гг., как и в предыдущем году, составляет </w:t>
      </w:r>
      <w:r w:rsidRPr="00103433">
        <w:rPr>
          <w:rFonts w:ascii="Times New Roman" w:hAnsi="Times New Roman" w:cs="Times New Roman"/>
          <w:b/>
          <w:bCs/>
          <w:sz w:val="28"/>
          <w:szCs w:val="28"/>
        </w:rPr>
        <w:t>8,8 мин</w:t>
      </w:r>
      <w:bookmarkEnd w:id="22"/>
      <w:bookmarkEnd w:id="23"/>
      <w:r w:rsidRPr="00103433">
        <w:rPr>
          <w:rFonts w:ascii="Times New Roman" w:hAnsi="Times New Roman" w:cs="Times New Roman"/>
          <w:bCs/>
          <w:sz w:val="28"/>
          <w:szCs w:val="28"/>
        </w:rPr>
        <w:t>.</w:t>
      </w:r>
    </w:p>
    <w:p w14:paraId="59423460" w14:textId="77777777" w:rsidR="00103433" w:rsidRPr="00103433" w:rsidRDefault="00103433" w:rsidP="00103433">
      <w:pPr>
        <w:spacing w:after="200" w:line="276" w:lineRule="auto"/>
        <w:rPr>
          <w:rFonts w:ascii="Times New Roman" w:hAnsi="Times New Roman" w:cs="Times New Roman"/>
          <w:sz w:val="28"/>
          <w:szCs w:val="28"/>
        </w:rPr>
      </w:pPr>
      <w:r w:rsidRPr="00103433">
        <w:rPr>
          <w:rFonts w:ascii="Times New Roman" w:hAnsi="Times New Roman" w:cs="Times New Roman"/>
          <w:sz w:val="28"/>
          <w:szCs w:val="28"/>
        </w:rPr>
        <w:br w:type="page"/>
      </w:r>
    </w:p>
    <w:p w14:paraId="5BE02F06" w14:textId="77777777" w:rsidR="00103433" w:rsidRPr="00103433" w:rsidRDefault="00103433" w:rsidP="00103433">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Таблица 3.2.4</w:t>
      </w:r>
    </w:p>
    <w:p w14:paraId="4278E574" w14:textId="77777777" w:rsidR="00103433" w:rsidRPr="00103433" w:rsidRDefault="00103433" w:rsidP="00103433">
      <w:pPr>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Показатели среднего времени ожидания заявителей для получения наиболее востребованных услуг</w:t>
      </w:r>
    </w:p>
    <w:p w14:paraId="330758AD" w14:textId="6AE7DE7A" w:rsidR="00103433" w:rsidRPr="00103433" w:rsidRDefault="00103433" w:rsidP="00103433">
      <w:pPr>
        <w:suppressAutoHyphens/>
        <w:ind w:firstLine="709"/>
        <w:jc w:val="center"/>
        <w:rPr>
          <w:rFonts w:ascii="Times New Roman" w:hAnsi="Times New Roman" w:cs="Times New Roman"/>
          <w:bCs/>
          <w:sz w:val="28"/>
          <w:szCs w:val="28"/>
        </w:rPr>
      </w:pPr>
      <w:r w:rsidRPr="00103433">
        <w:rPr>
          <w:rFonts w:ascii="Times New Roman" w:hAnsi="Times New Roman" w:cs="Times New Roman"/>
          <w:bCs/>
          <w:sz w:val="28"/>
          <w:szCs w:val="28"/>
        </w:rPr>
        <w:t>(в минутах)</w:t>
      </w:r>
      <w:r w:rsidR="007621CF" w:rsidRPr="007621CF">
        <w:rPr>
          <w:rFonts w:ascii="Times New Roman" w:hAnsi="Times New Roman" w:cs="Times New Roman"/>
          <w:bCs/>
          <w:sz w:val="28"/>
          <w:szCs w:val="28"/>
        </w:rPr>
        <w:t xml:space="preserve"> *</w:t>
      </w:r>
    </w:p>
    <w:tbl>
      <w:tblPr>
        <w:tblStyle w:val="-211"/>
        <w:tblW w:w="5000" w:type="pct"/>
        <w:tblLook w:val="0480" w:firstRow="0" w:lastRow="0" w:firstColumn="1" w:lastColumn="0" w:noHBand="0" w:noVBand="1"/>
      </w:tblPr>
      <w:tblGrid>
        <w:gridCol w:w="3922"/>
        <w:gridCol w:w="776"/>
        <w:gridCol w:w="776"/>
        <w:gridCol w:w="776"/>
        <w:gridCol w:w="776"/>
        <w:gridCol w:w="776"/>
        <w:gridCol w:w="776"/>
        <w:gridCol w:w="776"/>
      </w:tblGrid>
      <w:tr w:rsidR="00103433" w:rsidRPr="00103433" w14:paraId="3B8E8D8E" w14:textId="77777777" w:rsidTr="0087225B">
        <w:trPr>
          <w:trHeight w:val="424"/>
          <w:tblHeader/>
        </w:trPr>
        <w:tc>
          <w:tcPr>
            <w:cnfStyle w:val="001000000000" w:firstRow="0" w:lastRow="0" w:firstColumn="1" w:lastColumn="0" w:oddVBand="0" w:evenVBand="0" w:oddHBand="0" w:evenHBand="0" w:firstRowFirstColumn="0" w:firstRowLastColumn="0" w:lastRowFirstColumn="0" w:lastRowLastColumn="0"/>
            <w:tcW w:w="2096" w:type="pct"/>
            <w:vMerge w:val="restart"/>
            <w:tcBorders>
              <w:top w:val="nil"/>
              <w:bottom w:val="nil"/>
              <w:right w:val="nil"/>
            </w:tcBorders>
            <w:shd w:val="clear" w:color="auto" w:fill="365F91" w:themeFill="accent1" w:themeFillShade="BF"/>
            <w:hideMark/>
          </w:tcPr>
          <w:p w14:paraId="3BE1ADE7" w14:textId="77777777" w:rsidR="00103433" w:rsidRPr="00103433" w:rsidRDefault="00103433" w:rsidP="00103433">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Наименование органа, предоставляющего услугу</w:t>
            </w:r>
          </w:p>
        </w:tc>
        <w:tc>
          <w:tcPr>
            <w:tcW w:w="2904" w:type="pct"/>
            <w:gridSpan w:val="7"/>
            <w:tcBorders>
              <w:top w:val="nil"/>
              <w:left w:val="nil"/>
              <w:bottom w:val="nil"/>
            </w:tcBorders>
            <w:shd w:val="clear" w:color="auto" w:fill="365F91" w:themeFill="accent1" w:themeFillShade="BF"/>
          </w:tcPr>
          <w:p w14:paraId="5BD9549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Среднее время ожидания (мин.)</w:t>
            </w:r>
          </w:p>
        </w:tc>
      </w:tr>
      <w:tr w:rsidR="00103433" w:rsidRPr="00103433" w14:paraId="44E09884" w14:textId="77777777" w:rsidTr="0087225B">
        <w:trPr>
          <w:trHeight w:val="284"/>
          <w:tblHeader/>
        </w:trPr>
        <w:tc>
          <w:tcPr>
            <w:cnfStyle w:val="001000000000" w:firstRow="0" w:lastRow="0" w:firstColumn="1" w:lastColumn="0" w:oddVBand="0" w:evenVBand="0" w:oddHBand="0" w:evenHBand="0" w:firstRowFirstColumn="0" w:firstRowLastColumn="0" w:lastRowFirstColumn="0" w:lastRowLastColumn="0"/>
            <w:tcW w:w="2096" w:type="pct"/>
            <w:vMerge/>
            <w:tcBorders>
              <w:top w:val="nil"/>
              <w:bottom w:val="nil"/>
              <w:right w:val="nil"/>
            </w:tcBorders>
            <w:shd w:val="clear" w:color="auto" w:fill="365F91" w:themeFill="accent1" w:themeFillShade="BF"/>
            <w:hideMark/>
          </w:tcPr>
          <w:p w14:paraId="66D9479E" w14:textId="77777777" w:rsidR="00103433" w:rsidRPr="00103433" w:rsidRDefault="00103433" w:rsidP="00103433">
            <w:pPr>
              <w:jc w:val="both"/>
              <w:rPr>
                <w:rFonts w:ascii="Times New Roman" w:hAnsi="Times New Roman" w:cs="Times New Roman"/>
                <w:b w:val="0"/>
                <w:bCs w:val="0"/>
                <w:color w:val="FFFFFF" w:themeColor="background1"/>
                <w:sz w:val="24"/>
                <w:szCs w:val="24"/>
              </w:rPr>
            </w:pPr>
          </w:p>
        </w:tc>
        <w:tc>
          <w:tcPr>
            <w:tcW w:w="415" w:type="pct"/>
            <w:tcBorders>
              <w:top w:val="nil"/>
              <w:left w:val="nil"/>
              <w:bottom w:val="nil"/>
            </w:tcBorders>
            <w:shd w:val="clear" w:color="auto" w:fill="365F91" w:themeFill="accent1" w:themeFillShade="BF"/>
          </w:tcPr>
          <w:p w14:paraId="389D59B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2016-</w:t>
            </w:r>
          </w:p>
          <w:p w14:paraId="078832E7" w14:textId="77777777" w:rsidR="00103433" w:rsidRPr="00103433" w:rsidRDefault="00103433" w:rsidP="00103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b/>
                <w:color w:val="FFFFFF" w:themeColor="background1"/>
                <w:sz w:val="24"/>
                <w:szCs w:val="24"/>
              </w:rPr>
              <w:t>2017</w:t>
            </w:r>
          </w:p>
        </w:tc>
        <w:tc>
          <w:tcPr>
            <w:tcW w:w="415" w:type="pct"/>
            <w:tcBorders>
              <w:top w:val="nil"/>
              <w:bottom w:val="nil"/>
            </w:tcBorders>
            <w:shd w:val="clear" w:color="auto" w:fill="365F91" w:themeFill="accent1" w:themeFillShade="BF"/>
          </w:tcPr>
          <w:p w14:paraId="0F1584D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2017-2018</w:t>
            </w:r>
          </w:p>
        </w:tc>
        <w:tc>
          <w:tcPr>
            <w:tcW w:w="415" w:type="pct"/>
            <w:tcBorders>
              <w:top w:val="nil"/>
              <w:bottom w:val="nil"/>
            </w:tcBorders>
            <w:shd w:val="clear" w:color="auto" w:fill="365F91" w:themeFill="accent1" w:themeFillShade="BF"/>
          </w:tcPr>
          <w:p w14:paraId="4795D31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2018-2019</w:t>
            </w:r>
          </w:p>
        </w:tc>
        <w:tc>
          <w:tcPr>
            <w:tcW w:w="415" w:type="pct"/>
            <w:tcBorders>
              <w:top w:val="nil"/>
              <w:bottom w:val="nil"/>
            </w:tcBorders>
            <w:shd w:val="clear" w:color="auto" w:fill="365F91" w:themeFill="accent1" w:themeFillShade="BF"/>
          </w:tcPr>
          <w:p w14:paraId="59CF1E6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2019-2020</w:t>
            </w:r>
          </w:p>
        </w:tc>
        <w:tc>
          <w:tcPr>
            <w:tcW w:w="415" w:type="pct"/>
            <w:tcBorders>
              <w:top w:val="nil"/>
              <w:bottom w:val="nil"/>
            </w:tcBorders>
            <w:shd w:val="clear" w:color="auto" w:fill="365F91" w:themeFill="accent1" w:themeFillShade="BF"/>
          </w:tcPr>
          <w:p w14:paraId="79CE061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2020-2021</w:t>
            </w:r>
          </w:p>
        </w:tc>
        <w:tc>
          <w:tcPr>
            <w:tcW w:w="415" w:type="pct"/>
            <w:tcBorders>
              <w:top w:val="nil"/>
              <w:bottom w:val="nil"/>
            </w:tcBorders>
            <w:shd w:val="clear" w:color="auto" w:fill="365F91" w:themeFill="accent1" w:themeFillShade="BF"/>
          </w:tcPr>
          <w:p w14:paraId="6FCDAFA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2021-2022</w:t>
            </w:r>
          </w:p>
        </w:tc>
        <w:tc>
          <w:tcPr>
            <w:tcW w:w="414" w:type="pct"/>
            <w:tcBorders>
              <w:top w:val="nil"/>
              <w:bottom w:val="nil"/>
            </w:tcBorders>
            <w:shd w:val="clear" w:color="auto" w:fill="365F91" w:themeFill="accent1" w:themeFillShade="BF"/>
          </w:tcPr>
          <w:p w14:paraId="40D84BC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lang w:val="en-US"/>
              </w:rPr>
            </w:pPr>
            <w:r w:rsidRPr="00103433">
              <w:rPr>
                <w:rFonts w:ascii="Times New Roman" w:hAnsi="Times New Roman" w:cs="Times New Roman"/>
                <w:b/>
                <w:color w:val="FFFFFF" w:themeColor="background1"/>
                <w:sz w:val="24"/>
                <w:szCs w:val="24"/>
                <w:lang w:val="en-US"/>
              </w:rPr>
              <w:t>2022-2023</w:t>
            </w:r>
          </w:p>
        </w:tc>
      </w:tr>
      <w:tr w:rsidR="00103433" w:rsidRPr="00103433" w14:paraId="235254F8"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top w:val="nil"/>
              <w:right w:val="nil"/>
            </w:tcBorders>
            <w:hideMark/>
          </w:tcPr>
          <w:p w14:paraId="7747DDC3"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Федеральные органы исполнительной власти, федеральные внебюджетные фонды</w:t>
            </w:r>
          </w:p>
        </w:tc>
        <w:tc>
          <w:tcPr>
            <w:tcW w:w="415" w:type="pct"/>
            <w:tcBorders>
              <w:top w:val="nil"/>
              <w:left w:val="nil"/>
            </w:tcBorders>
            <w:vAlign w:val="center"/>
          </w:tcPr>
          <w:p w14:paraId="1B136B91" w14:textId="77777777" w:rsidR="00103433" w:rsidRPr="00103433" w:rsidRDefault="00103433" w:rsidP="001034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14,3</w:t>
            </w:r>
          </w:p>
        </w:tc>
        <w:tc>
          <w:tcPr>
            <w:tcW w:w="415" w:type="pct"/>
            <w:tcBorders>
              <w:top w:val="nil"/>
            </w:tcBorders>
            <w:vAlign w:val="center"/>
          </w:tcPr>
          <w:p w14:paraId="5312588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12,7</w:t>
            </w:r>
          </w:p>
        </w:tc>
        <w:tc>
          <w:tcPr>
            <w:tcW w:w="415" w:type="pct"/>
            <w:tcBorders>
              <w:top w:val="nil"/>
            </w:tcBorders>
            <w:vAlign w:val="center"/>
          </w:tcPr>
          <w:p w14:paraId="01DB8F3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8,8</w:t>
            </w:r>
          </w:p>
        </w:tc>
        <w:tc>
          <w:tcPr>
            <w:tcW w:w="415" w:type="pct"/>
            <w:tcBorders>
              <w:top w:val="nil"/>
            </w:tcBorders>
            <w:vAlign w:val="center"/>
          </w:tcPr>
          <w:p w14:paraId="5F10CAE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rPr>
              <w:t>8,1</w:t>
            </w:r>
          </w:p>
        </w:tc>
        <w:tc>
          <w:tcPr>
            <w:tcW w:w="415" w:type="pct"/>
            <w:tcBorders>
              <w:top w:val="nil"/>
            </w:tcBorders>
            <w:vAlign w:val="center"/>
          </w:tcPr>
          <w:p w14:paraId="2243D43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6,0</w:t>
            </w:r>
          </w:p>
        </w:tc>
        <w:tc>
          <w:tcPr>
            <w:tcW w:w="415" w:type="pct"/>
            <w:tcBorders>
              <w:top w:val="nil"/>
            </w:tcBorders>
            <w:vAlign w:val="center"/>
          </w:tcPr>
          <w:p w14:paraId="1F2FF3A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5,9</w:t>
            </w:r>
          </w:p>
        </w:tc>
        <w:tc>
          <w:tcPr>
            <w:tcW w:w="414" w:type="pct"/>
            <w:tcBorders>
              <w:top w:val="nil"/>
            </w:tcBorders>
            <w:vAlign w:val="center"/>
          </w:tcPr>
          <w:p w14:paraId="0DA2383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lang w:val="en-US"/>
              </w:rPr>
              <w:t>5,9</w:t>
            </w:r>
          </w:p>
        </w:tc>
      </w:tr>
      <w:tr w:rsidR="00103433" w:rsidRPr="00103433" w14:paraId="1F9A678B"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2892652B"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Региональные органы исполнительной власти</w:t>
            </w:r>
          </w:p>
        </w:tc>
        <w:tc>
          <w:tcPr>
            <w:tcW w:w="415" w:type="pct"/>
            <w:tcBorders>
              <w:left w:val="nil"/>
            </w:tcBorders>
            <w:vAlign w:val="center"/>
          </w:tcPr>
          <w:p w14:paraId="133FE982" w14:textId="77777777" w:rsidR="00103433" w:rsidRPr="00103433" w:rsidRDefault="00103433" w:rsidP="001034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16,8</w:t>
            </w:r>
          </w:p>
        </w:tc>
        <w:tc>
          <w:tcPr>
            <w:tcW w:w="415" w:type="pct"/>
            <w:vAlign w:val="center"/>
          </w:tcPr>
          <w:p w14:paraId="15EDCD4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11,6</w:t>
            </w:r>
          </w:p>
        </w:tc>
        <w:tc>
          <w:tcPr>
            <w:tcW w:w="415" w:type="pct"/>
            <w:vAlign w:val="center"/>
          </w:tcPr>
          <w:p w14:paraId="5EE83D2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7,7</w:t>
            </w:r>
          </w:p>
        </w:tc>
        <w:tc>
          <w:tcPr>
            <w:tcW w:w="415" w:type="pct"/>
            <w:vAlign w:val="center"/>
          </w:tcPr>
          <w:p w14:paraId="0E80169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7,1</w:t>
            </w:r>
          </w:p>
        </w:tc>
        <w:tc>
          <w:tcPr>
            <w:tcW w:w="415" w:type="pct"/>
            <w:vAlign w:val="center"/>
          </w:tcPr>
          <w:p w14:paraId="62F00CA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5,4</w:t>
            </w:r>
          </w:p>
        </w:tc>
        <w:tc>
          <w:tcPr>
            <w:tcW w:w="415" w:type="pct"/>
            <w:vAlign w:val="center"/>
          </w:tcPr>
          <w:p w14:paraId="2E2336E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4,1</w:t>
            </w:r>
          </w:p>
        </w:tc>
        <w:tc>
          <w:tcPr>
            <w:tcW w:w="414" w:type="pct"/>
            <w:vAlign w:val="center"/>
          </w:tcPr>
          <w:p w14:paraId="17FEA8B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lang w:val="en-US"/>
              </w:rPr>
              <w:t>7,4</w:t>
            </w:r>
          </w:p>
        </w:tc>
      </w:tr>
      <w:tr w:rsidR="00103433" w:rsidRPr="00103433" w14:paraId="67995FB6"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0182FFCA"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Органы местного самоуправления</w:t>
            </w:r>
          </w:p>
        </w:tc>
        <w:tc>
          <w:tcPr>
            <w:tcW w:w="415" w:type="pct"/>
            <w:tcBorders>
              <w:left w:val="nil"/>
            </w:tcBorders>
            <w:vAlign w:val="center"/>
          </w:tcPr>
          <w:p w14:paraId="199B9604" w14:textId="77777777" w:rsidR="00103433" w:rsidRPr="00103433" w:rsidRDefault="00103433" w:rsidP="001034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19,9</w:t>
            </w:r>
          </w:p>
        </w:tc>
        <w:tc>
          <w:tcPr>
            <w:tcW w:w="415" w:type="pct"/>
            <w:vAlign w:val="center"/>
          </w:tcPr>
          <w:p w14:paraId="00D6E2B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8,2</w:t>
            </w:r>
          </w:p>
        </w:tc>
        <w:tc>
          <w:tcPr>
            <w:tcW w:w="415" w:type="pct"/>
            <w:vAlign w:val="center"/>
          </w:tcPr>
          <w:p w14:paraId="4EC320A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4,9</w:t>
            </w:r>
          </w:p>
        </w:tc>
        <w:tc>
          <w:tcPr>
            <w:tcW w:w="415" w:type="pct"/>
            <w:vAlign w:val="center"/>
          </w:tcPr>
          <w:p w14:paraId="2EC7F33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8,3</w:t>
            </w:r>
          </w:p>
        </w:tc>
        <w:tc>
          <w:tcPr>
            <w:tcW w:w="415" w:type="pct"/>
            <w:vAlign w:val="center"/>
          </w:tcPr>
          <w:p w14:paraId="47CAFC3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3,6</w:t>
            </w:r>
          </w:p>
        </w:tc>
        <w:tc>
          <w:tcPr>
            <w:tcW w:w="415" w:type="pct"/>
            <w:vAlign w:val="center"/>
          </w:tcPr>
          <w:p w14:paraId="513BC03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8,8</w:t>
            </w:r>
          </w:p>
        </w:tc>
        <w:tc>
          <w:tcPr>
            <w:tcW w:w="414" w:type="pct"/>
            <w:vAlign w:val="center"/>
          </w:tcPr>
          <w:p w14:paraId="7C4B160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lang w:val="en-US"/>
              </w:rPr>
              <w:t>8,8</w:t>
            </w:r>
          </w:p>
        </w:tc>
      </w:tr>
      <w:tr w:rsidR="00103433" w:rsidRPr="00103433" w14:paraId="464E5929"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01F9C07B" w14:textId="77777777" w:rsidR="00103433" w:rsidRPr="00103433" w:rsidRDefault="00103433" w:rsidP="00103433">
            <w:pPr>
              <w:jc w:val="center"/>
              <w:rPr>
                <w:rFonts w:ascii="Times New Roman" w:hAnsi="Times New Roman" w:cs="Times New Roman"/>
                <w:sz w:val="24"/>
                <w:szCs w:val="24"/>
                <w:u w:val="single"/>
              </w:rPr>
            </w:pPr>
            <w:r w:rsidRPr="00103433">
              <w:rPr>
                <w:rFonts w:ascii="Times New Roman" w:hAnsi="Times New Roman" w:cs="Times New Roman"/>
                <w:sz w:val="24"/>
                <w:szCs w:val="24"/>
              </w:rPr>
              <w:t>В том числе по органам, предоставляющим услугу:</w:t>
            </w:r>
          </w:p>
        </w:tc>
        <w:tc>
          <w:tcPr>
            <w:tcW w:w="2904" w:type="pct"/>
            <w:gridSpan w:val="7"/>
            <w:tcBorders>
              <w:left w:val="nil"/>
            </w:tcBorders>
          </w:tcPr>
          <w:p w14:paraId="6559EFB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u w:val="single"/>
              </w:rPr>
            </w:pPr>
          </w:p>
        </w:tc>
      </w:tr>
      <w:tr w:rsidR="00103433" w:rsidRPr="00103433" w14:paraId="4987CAFA"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46BF5947"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Федеральная служба государственной регистрации, кадастра и картографии или Управление Росреестра по Самарской области</w:t>
            </w:r>
          </w:p>
        </w:tc>
        <w:tc>
          <w:tcPr>
            <w:tcW w:w="415" w:type="pct"/>
            <w:tcBorders>
              <w:left w:val="nil"/>
              <w:bottom w:val="single" w:sz="4" w:space="0" w:color="95B3D7"/>
            </w:tcBorders>
            <w:vAlign w:val="center"/>
          </w:tcPr>
          <w:p w14:paraId="35D0DB66" w14:textId="77777777" w:rsidR="00103433" w:rsidRPr="00103433" w:rsidRDefault="00103433" w:rsidP="001034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13,4</w:t>
            </w:r>
          </w:p>
        </w:tc>
        <w:tc>
          <w:tcPr>
            <w:tcW w:w="415" w:type="pct"/>
            <w:vAlign w:val="center"/>
          </w:tcPr>
          <w:p w14:paraId="287DB36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12,4</w:t>
            </w:r>
          </w:p>
        </w:tc>
        <w:tc>
          <w:tcPr>
            <w:tcW w:w="415" w:type="pct"/>
            <w:vAlign w:val="center"/>
          </w:tcPr>
          <w:p w14:paraId="7957ED4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9,1</w:t>
            </w:r>
          </w:p>
        </w:tc>
        <w:tc>
          <w:tcPr>
            <w:tcW w:w="415" w:type="pct"/>
            <w:vAlign w:val="center"/>
          </w:tcPr>
          <w:p w14:paraId="3D36907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rPr>
              <w:t>7,5</w:t>
            </w:r>
          </w:p>
        </w:tc>
        <w:tc>
          <w:tcPr>
            <w:tcW w:w="415" w:type="pct"/>
            <w:vAlign w:val="center"/>
          </w:tcPr>
          <w:p w14:paraId="7151E13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6,1</w:t>
            </w:r>
          </w:p>
        </w:tc>
        <w:tc>
          <w:tcPr>
            <w:tcW w:w="415" w:type="pct"/>
            <w:vAlign w:val="center"/>
          </w:tcPr>
          <w:p w14:paraId="6D3960E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c>
          <w:tcPr>
            <w:tcW w:w="414" w:type="pct"/>
            <w:vAlign w:val="center"/>
          </w:tcPr>
          <w:p w14:paraId="4D47760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5,6</w:t>
            </w:r>
          </w:p>
        </w:tc>
      </w:tr>
      <w:tr w:rsidR="00103433" w:rsidRPr="00103433" w14:paraId="0FA8C2CD"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7982A9E4"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Управление Федеральной миграционной службы России (Управление по вопросам миграции ГУ МВД России) по Самарской области</w:t>
            </w:r>
          </w:p>
        </w:tc>
        <w:tc>
          <w:tcPr>
            <w:tcW w:w="415" w:type="pct"/>
            <w:tcBorders>
              <w:left w:val="nil"/>
            </w:tcBorders>
            <w:vAlign w:val="center"/>
          </w:tcPr>
          <w:p w14:paraId="24BC7E33" w14:textId="77777777" w:rsidR="00103433" w:rsidRPr="00103433" w:rsidRDefault="00103433" w:rsidP="001034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15,5</w:t>
            </w:r>
          </w:p>
        </w:tc>
        <w:tc>
          <w:tcPr>
            <w:tcW w:w="415" w:type="pct"/>
            <w:vAlign w:val="center"/>
          </w:tcPr>
          <w:p w14:paraId="6E42336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13,8</w:t>
            </w:r>
          </w:p>
        </w:tc>
        <w:tc>
          <w:tcPr>
            <w:tcW w:w="415" w:type="pct"/>
            <w:vAlign w:val="center"/>
          </w:tcPr>
          <w:p w14:paraId="7CBBF90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8,6</w:t>
            </w:r>
          </w:p>
        </w:tc>
        <w:tc>
          <w:tcPr>
            <w:tcW w:w="415" w:type="pct"/>
            <w:vAlign w:val="center"/>
          </w:tcPr>
          <w:p w14:paraId="524E256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8,3</w:t>
            </w:r>
          </w:p>
        </w:tc>
        <w:tc>
          <w:tcPr>
            <w:tcW w:w="415" w:type="pct"/>
            <w:vAlign w:val="center"/>
          </w:tcPr>
          <w:p w14:paraId="1AFD33B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lang w:val="en-US"/>
              </w:rPr>
              <w:t>5,</w:t>
            </w:r>
            <w:r w:rsidRPr="00103433">
              <w:rPr>
                <w:rFonts w:ascii="Times New Roman" w:hAnsi="Times New Roman" w:cs="Times New Roman"/>
                <w:sz w:val="24"/>
                <w:szCs w:val="24"/>
              </w:rPr>
              <w:t>7</w:t>
            </w:r>
          </w:p>
        </w:tc>
        <w:tc>
          <w:tcPr>
            <w:tcW w:w="415" w:type="pct"/>
            <w:vAlign w:val="center"/>
          </w:tcPr>
          <w:p w14:paraId="7EB4AFE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5,9</w:t>
            </w:r>
          </w:p>
        </w:tc>
        <w:tc>
          <w:tcPr>
            <w:tcW w:w="414" w:type="pct"/>
            <w:vAlign w:val="center"/>
          </w:tcPr>
          <w:p w14:paraId="74CDA10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5,3</w:t>
            </w:r>
          </w:p>
        </w:tc>
      </w:tr>
      <w:tr w:rsidR="00103433" w:rsidRPr="00103433" w14:paraId="14866A03"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5845D9CF"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Пенсионный фонд РФ Самарской области</w:t>
            </w:r>
          </w:p>
        </w:tc>
        <w:tc>
          <w:tcPr>
            <w:tcW w:w="415" w:type="pct"/>
            <w:tcBorders>
              <w:left w:val="nil"/>
            </w:tcBorders>
          </w:tcPr>
          <w:p w14:paraId="0AC1C1E7" w14:textId="77777777" w:rsidR="00103433" w:rsidRPr="00103433" w:rsidRDefault="00103433" w:rsidP="001034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14,8</w:t>
            </w:r>
          </w:p>
        </w:tc>
        <w:tc>
          <w:tcPr>
            <w:tcW w:w="415" w:type="pct"/>
          </w:tcPr>
          <w:p w14:paraId="46387D6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18,6</w:t>
            </w:r>
          </w:p>
        </w:tc>
        <w:tc>
          <w:tcPr>
            <w:tcW w:w="415" w:type="pct"/>
          </w:tcPr>
          <w:p w14:paraId="002ED08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16,3</w:t>
            </w:r>
          </w:p>
        </w:tc>
        <w:tc>
          <w:tcPr>
            <w:tcW w:w="415" w:type="pct"/>
          </w:tcPr>
          <w:p w14:paraId="1F01854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11,5</w:t>
            </w:r>
          </w:p>
        </w:tc>
        <w:tc>
          <w:tcPr>
            <w:tcW w:w="415" w:type="pct"/>
          </w:tcPr>
          <w:p w14:paraId="1863F42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8,7</w:t>
            </w:r>
          </w:p>
        </w:tc>
        <w:tc>
          <w:tcPr>
            <w:tcW w:w="415" w:type="pct"/>
          </w:tcPr>
          <w:p w14:paraId="4D99625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10,6</w:t>
            </w:r>
          </w:p>
        </w:tc>
        <w:tc>
          <w:tcPr>
            <w:tcW w:w="414" w:type="pct"/>
          </w:tcPr>
          <w:p w14:paraId="105E80F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12,5</w:t>
            </w:r>
          </w:p>
        </w:tc>
      </w:tr>
      <w:tr w:rsidR="00103433" w:rsidRPr="00103433" w14:paraId="70954BE1"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hideMark/>
          </w:tcPr>
          <w:p w14:paraId="039DA63F"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Управление ГИБДД Главного управления Министерства внутренних дел России по Самарской области</w:t>
            </w:r>
          </w:p>
        </w:tc>
        <w:tc>
          <w:tcPr>
            <w:tcW w:w="415" w:type="pct"/>
            <w:tcBorders>
              <w:left w:val="nil"/>
            </w:tcBorders>
            <w:vAlign w:val="center"/>
          </w:tcPr>
          <w:p w14:paraId="51FF785B" w14:textId="77777777" w:rsidR="00103433" w:rsidRPr="00103433" w:rsidRDefault="00103433" w:rsidP="001034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13,5</w:t>
            </w:r>
          </w:p>
        </w:tc>
        <w:tc>
          <w:tcPr>
            <w:tcW w:w="415" w:type="pct"/>
            <w:vAlign w:val="center"/>
          </w:tcPr>
          <w:p w14:paraId="50B9211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sz w:val="24"/>
                <w:szCs w:val="24"/>
              </w:rPr>
              <w:t>13,5</w:t>
            </w:r>
          </w:p>
        </w:tc>
        <w:tc>
          <w:tcPr>
            <w:tcW w:w="415" w:type="pct"/>
            <w:vAlign w:val="center"/>
          </w:tcPr>
          <w:p w14:paraId="6938182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7,3</w:t>
            </w:r>
          </w:p>
        </w:tc>
        <w:tc>
          <w:tcPr>
            <w:tcW w:w="415" w:type="pct"/>
            <w:vAlign w:val="center"/>
          </w:tcPr>
          <w:p w14:paraId="28032FA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6,6</w:t>
            </w:r>
          </w:p>
        </w:tc>
        <w:tc>
          <w:tcPr>
            <w:tcW w:w="415" w:type="pct"/>
            <w:vAlign w:val="center"/>
          </w:tcPr>
          <w:p w14:paraId="1D47652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w:t>
            </w:r>
            <w:r w:rsidRPr="00103433">
              <w:rPr>
                <w:rFonts w:ascii="Times New Roman" w:hAnsi="Times New Roman" w:cs="Times New Roman"/>
                <w:sz w:val="24"/>
                <w:szCs w:val="24"/>
                <w:lang w:val="en-US"/>
              </w:rPr>
              <w:t>,9</w:t>
            </w:r>
          </w:p>
        </w:tc>
        <w:tc>
          <w:tcPr>
            <w:tcW w:w="415" w:type="pct"/>
            <w:vAlign w:val="center"/>
          </w:tcPr>
          <w:p w14:paraId="5700099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5,7</w:t>
            </w:r>
          </w:p>
        </w:tc>
        <w:tc>
          <w:tcPr>
            <w:tcW w:w="414" w:type="pct"/>
            <w:vAlign w:val="center"/>
          </w:tcPr>
          <w:p w14:paraId="377DCFA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03433">
              <w:rPr>
                <w:rFonts w:ascii="Times New Roman" w:hAnsi="Times New Roman" w:cs="Times New Roman"/>
                <w:sz w:val="24"/>
                <w:szCs w:val="24"/>
                <w:lang w:val="en-US"/>
              </w:rPr>
              <w:t>5,9</w:t>
            </w:r>
          </w:p>
        </w:tc>
      </w:tr>
      <w:tr w:rsidR="00103433" w:rsidRPr="00103433" w14:paraId="4E6827E0"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6" w:type="pct"/>
            <w:tcBorders>
              <w:right w:val="nil"/>
            </w:tcBorders>
          </w:tcPr>
          <w:p w14:paraId="2A8CF8BE"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Администрация муниципального образования</w:t>
            </w:r>
          </w:p>
        </w:tc>
        <w:tc>
          <w:tcPr>
            <w:tcW w:w="415" w:type="pct"/>
            <w:tcBorders>
              <w:left w:val="nil"/>
            </w:tcBorders>
            <w:vAlign w:val="center"/>
          </w:tcPr>
          <w:p w14:paraId="7D2F4A31" w14:textId="77777777" w:rsidR="00103433" w:rsidRPr="00103433" w:rsidRDefault="00103433" w:rsidP="001034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w:t>
            </w:r>
          </w:p>
        </w:tc>
        <w:tc>
          <w:tcPr>
            <w:tcW w:w="415" w:type="pct"/>
            <w:vAlign w:val="center"/>
          </w:tcPr>
          <w:p w14:paraId="1A3E2A5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8,2</w:t>
            </w:r>
          </w:p>
        </w:tc>
        <w:tc>
          <w:tcPr>
            <w:tcW w:w="415" w:type="pct"/>
            <w:vAlign w:val="center"/>
          </w:tcPr>
          <w:p w14:paraId="5DEB453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4,9</w:t>
            </w:r>
          </w:p>
        </w:tc>
        <w:tc>
          <w:tcPr>
            <w:tcW w:w="415" w:type="pct"/>
            <w:vAlign w:val="center"/>
          </w:tcPr>
          <w:p w14:paraId="25CB214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8,3</w:t>
            </w:r>
          </w:p>
        </w:tc>
        <w:tc>
          <w:tcPr>
            <w:tcW w:w="415" w:type="pct"/>
            <w:vAlign w:val="center"/>
          </w:tcPr>
          <w:p w14:paraId="7CC77F0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3,6</w:t>
            </w:r>
          </w:p>
        </w:tc>
        <w:tc>
          <w:tcPr>
            <w:tcW w:w="415" w:type="pct"/>
            <w:vAlign w:val="center"/>
          </w:tcPr>
          <w:p w14:paraId="0C60DCC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8,8</w:t>
            </w:r>
          </w:p>
        </w:tc>
        <w:tc>
          <w:tcPr>
            <w:tcW w:w="414" w:type="pct"/>
            <w:vAlign w:val="center"/>
          </w:tcPr>
          <w:p w14:paraId="7B03733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8,8</w:t>
            </w:r>
          </w:p>
        </w:tc>
      </w:tr>
    </w:tbl>
    <w:p w14:paraId="0CCE9206" w14:textId="77777777" w:rsidR="00103433" w:rsidRPr="00103433" w:rsidRDefault="00103433" w:rsidP="00103433">
      <w:pPr>
        <w:shd w:val="clear" w:color="auto" w:fill="FFFFFF" w:themeFill="background1"/>
        <w:suppressAutoHyphens/>
        <w:ind w:firstLine="709"/>
        <w:jc w:val="both"/>
        <w:rPr>
          <w:rFonts w:ascii="Times New Roman" w:hAnsi="Times New Roman" w:cs="Times New Roman"/>
          <w:bCs/>
          <w:i/>
          <w:szCs w:val="20"/>
        </w:rPr>
      </w:pPr>
      <w:r w:rsidRPr="00103433">
        <w:rPr>
          <w:rFonts w:ascii="Times New Roman" w:hAnsi="Times New Roman" w:cs="Times New Roman"/>
          <w:bCs/>
          <w:i/>
          <w:szCs w:val="20"/>
        </w:rPr>
        <w:t>* По результатам предыдущих этапов мониторинга для этого органа не рассчитывали показатель среднего времени ожидания, т.к. услуги, предоставляемые им, не входили в число общественно значимых.</w:t>
      </w:r>
    </w:p>
    <w:p w14:paraId="6BC494E4" w14:textId="77777777" w:rsidR="00103433" w:rsidRPr="00103433" w:rsidRDefault="00103433" w:rsidP="00103433">
      <w:pPr>
        <w:suppressAutoHyphens/>
        <w:ind w:firstLine="709"/>
        <w:jc w:val="both"/>
        <w:rPr>
          <w:rFonts w:ascii="Times New Roman" w:hAnsi="Times New Roman" w:cs="Times New Roman"/>
          <w:bCs/>
          <w:sz w:val="28"/>
          <w:szCs w:val="28"/>
        </w:rPr>
      </w:pPr>
    </w:p>
    <w:p w14:paraId="6F90EF2D" w14:textId="77777777" w:rsidR="00103433" w:rsidRPr="00103433" w:rsidRDefault="00103433" w:rsidP="00103433">
      <w:pPr>
        <w:suppressAutoHyphens/>
        <w:ind w:firstLine="709"/>
        <w:jc w:val="both"/>
        <w:rPr>
          <w:rFonts w:ascii="Times New Roman" w:hAnsi="Times New Roman" w:cs="Times New Roman"/>
          <w:bCs/>
          <w:sz w:val="28"/>
          <w:szCs w:val="28"/>
        </w:rPr>
      </w:pPr>
      <w:bookmarkStart w:id="24" w:name="_Hlk16612314"/>
      <w:r w:rsidRPr="00103433">
        <w:rPr>
          <w:rFonts w:ascii="Times New Roman" w:hAnsi="Times New Roman" w:cs="Times New Roman"/>
          <w:bCs/>
          <w:sz w:val="28"/>
          <w:szCs w:val="28"/>
        </w:rPr>
        <w:t xml:space="preserve">В разрезе отдельных органов исполнительной власти и внебюджетных фондов, предоставляющих государственные и муниципальные услуги, показатель среднего времени ожидания соответствует плановому значению практически у всех служб и управлений, предоставляющих общественно значимые государственные услуги. </w:t>
      </w:r>
      <w:bookmarkEnd w:id="24"/>
    </w:p>
    <w:p w14:paraId="26349765" w14:textId="77777777" w:rsidR="00103433" w:rsidRPr="00103433" w:rsidRDefault="00103433" w:rsidP="00103433">
      <w:pPr>
        <w:keepNext/>
        <w:keepLines/>
        <w:spacing w:before="200"/>
        <w:outlineLvl w:val="2"/>
        <w:rPr>
          <w:rFonts w:ascii="Times New Roman" w:eastAsia="Times New Roman" w:hAnsi="Times New Roman" w:cs="Times New Roman"/>
          <w:b/>
          <w:bCs/>
          <w:color w:val="4F81BD"/>
          <w:sz w:val="28"/>
          <w:szCs w:val="24"/>
          <w:lang w:eastAsia="ru-RU"/>
        </w:rPr>
      </w:pPr>
      <w:r w:rsidRPr="00103433">
        <w:rPr>
          <w:rFonts w:ascii="Times New Roman" w:eastAsia="Times New Roman" w:hAnsi="Times New Roman" w:cs="Times New Roman"/>
          <w:b/>
          <w:bCs/>
          <w:color w:val="4F81BD"/>
          <w:sz w:val="28"/>
          <w:szCs w:val="24"/>
          <w:lang w:eastAsia="ru-RU"/>
        </w:rPr>
        <w:t>3.2.2. Количество обращений граждан для получения результата услуги</w:t>
      </w:r>
    </w:p>
    <w:p w14:paraId="4AA0D5E2" w14:textId="77777777" w:rsidR="00103433" w:rsidRPr="00103433" w:rsidRDefault="00103433" w:rsidP="00103433">
      <w:pPr>
        <w:keepNext/>
        <w:suppressAutoHyphens/>
        <w:ind w:firstLine="709"/>
        <w:jc w:val="both"/>
        <w:rPr>
          <w:rFonts w:ascii="Times New Roman" w:hAnsi="Times New Roman" w:cs="Times New Roman"/>
          <w:sz w:val="28"/>
          <w:szCs w:val="28"/>
        </w:rPr>
      </w:pPr>
    </w:p>
    <w:p w14:paraId="173A10ED"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color w:val="000000" w:themeColor="text1"/>
          <w:sz w:val="28"/>
          <w:szCs w:val="28"/>
        </w:rPr>
        <w:t>К</w:t>
      </w:r>
      <w:r w:rsidRPr="00103433">
        <w:rPr>
          <w:rFonts w:ascii="Times New Roman" w:hAnsi="Times New Roman" w:cs="Times New Roman"/>
          <w:bCs/>
          <w:sz w:val="28"/>
          <w:szCs w:val="28"/>
        </w:rPr>
        <w:t>оличество обращений граждан и представителей бизнес-сообщества является одним из показателей временных издержек, необходимых для получения конечного результата, так как для получения конечного результата услуги заявителю иногда необходимо несколько раз обратиться в органы власти разного уровня.</w:t>
      </w:r>
    </w:p>
    <w:p w14:paraId="29A81510"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Мониторинг временных издержек получения государственных услуг учитывал комплекс обращений, необходимых для получения конечного результата, поэтому показатель количества обращений рассчитывался как сумма показателей: «с</w:t>
      </w:r>
      <w:r w:rsidRPr="00103433">
        <w:rPr>
          <w:rFonts w:ascii="Times New Roman" w:hAnsi="Times New Roman" w:cs="Times New Roman"/>
          <w:color w:val="000000" w:themeColor="text1"/>
          <w:sz w:val="28"/>
          <w:szCs w:val="28"/>
        </w:rPr>
        <w:t>реднее число обращений для сбора документов для получения услуги» + «</w:t>
      </w:r>
      <w:r w:rsidRPr="00103433">
        <w:rPr>
          <w:rFonts w:ascii="Times New Roman" w:hAnsi="Times New Roman" w:cs="Times New Roman"/>
          <w:bCs/>
          <w:sz w:val="28"/>
          <w:szCs w:val="28"/>
        </w:rPr>
        <w:t>с</w:t>
      </w:r>
      <w:r w:rsidRPr="00103433">
        <w:rPr>
          <w:rFonts w:ascii="Times New Roman" w:hAnsi="Times New Roman" w:cs="Times New Roman"/>
          <w:color w:val="000000" w:themeColor="text1"/>
          <w:sz w:val="28"/>
          <w:szCs w:val="28"/>
        </w:rPr>
        <w:t xml:space="preserve">реднее число обращений для сдачи документов для получения услуги» = </w:t>
      </w:r>
      <w:r w:rsidRPr="00103433">
        <w:rPr>
          <w:rFonts w:ascii="Times New Roman" w:hAnsi="Times New Roman" w:cs="Times New Roman"/>
          <w:bCs/>
          <w:sz w:val="28"/>
          <w:szCs w:val="28"/>
        </w:rPr>
        <w:t>«с</w:t>
      </w:r>
      <w:r w:rsidRPr="00103433">
        <w:rPr>
          <w:rFonts w:ascii="Times New Roman" w:hAnsi="Times New Roman" w:cs="Times New Roman"/>
          <w:color w:val="000000" w:themeColor="text1"/>
          <w:sz w:val="28"/>
          <w:szCs w:val="28"/>
        </w:rPr>
        <w:t xml:space="preserve">реднее число обращений для получения </w:t>
      </w:r>
      <w:r w:rsidRPr="00103433">
        <w:rPr>
          <w:rFonts w:ascii="Times New Roman" w:hAnsi="Times New Roman" w:cs="Times New Roman"/>
          <w:bCs/>
          <w:sz w:val="28"/>
          <w:szCs w:val="28"/>
        </w:rPr>
        <w:t>результата услуги».</w:t>
      </w:r>
    </w:p>
    <w:p w14:paraId="303CCCCC" w14:textId="77777777" w:rsidR="00103433" w:rsidRPr="00103433" w:rsidRDefault="00103433" w:rsidP="00103433">
      <w:pPr>
        <w:suppressAutoHyphens/>
        <w:spacing w:after="120"/>
        <w:ind w:firstLine="709"/>
        <w:jc w:val="both"/>
        <w:rPr>
          <w:rFonts w:ascii="Times New Roman" w:hAnsi="Times New Roman" w:cs="Times New Roman"/>
          <w:bCs/>
          <w:iCs/>
          <w:sz w:val="28"/>
          <w:szCs w:val="28"/>
        </w:rPr>
      </w:pPr>
      <w:r w:rsidRPr="00103433">
        <w:rPr>
          <w:rFonts w:ascii="Times New Roman" w:hAnsi="Times New Roman" w:cs="Times New Roman"/>
          <w:b/>
          <w:bCs/>
          <w:iCs/>
          <w:sz w:val="28"/>
          <w:szCs w:val="28"/>
        </w:rPr>
        <w:t xml:space="preserve">Итоговый показатель по среднему числу обращений граждан в орган государственной власти Российской Федерации (орган местного самоуправления) для получения одной государственной (муниципальной) услуги составил 2,05 раза, в том числе среднее число </w:t>
      </w:r>
      <w:r w:rsidRPr="00103433">
        <w:rPr>
          <w:rFonts w:ascii="Times New Roman" w:hAnsi="Times New Roman" w:cs="Times New Roman"/>
          <w:b/>
          <w:iCs/>
          <w:sz w:val="28"/>
          <w:szCs w:val="28"/>
        </w:rPr>
        <w:t xml:space="preserve">обращений граждан, чтобы сдать документы – 1,02 раза, </w:t>
      </w:r>
      <w:r w:rsidRPr="00103433">
        <w:rPr>
          <w:rFonts w:ascii="Times New Roman" w:hAnsi="Times New Roman" w:cs="Times New Roman"/>
          <w:b/>
          <w:bCs/>
          <w:iCs/>
          <w:sz w:val="28"/>
          <w:szCs w:val="28"/>
        </w:rPr>
        <w:t>с</w:t>
      </w:r>
      <w:r w:rsidRPr="00103433">
        <w:rPr>
          <w:rFonts w:ascii="Times New Roman" w:hAnsi="Times New Roman" w:cs="Times New Roman"/>
          <w:b/>
          <w:iCs/>
          <w:sz w:val="28"/>
          <w:szCs w:val="28"/>
        </w:rPr>
        <w:t xml:space="preserve">реднее число обращений, чтобы получить </w:t>
      </w:r>
      <w:r w:rsidRPr="00103433">
        <w:rPr>
          <w:rFonts w:ascii="Times New Roman" w:hAnsi="Times New Roman" w:cs="Times New Roman"/>
          <w:b/>
          <w:bCs/>
          <w:iCs/>
          <w:sz w:val="28"/>
          <w:szCs w:val="28"/>
        </w:rPr>
        <w:t>результат услуги – 1,03 раза.</w:t>
      </w:r>
      <w:r w:rsidRPr="00103433">
        <w:rPr>
          <w:rFonts w:ascii="Times New Roman" w:hAnsi="Times New Roman" w:cs="Times New Roman"/>
          <w:bCs/>
          <w:sz w:val="28"/>
          <w:szCs w:val="28"/>
        </w:rPr>
        <w:t xml:space="preserve"> </w:t>
      </w:r>
    </w:p>
    <w:p w14:paraId="27897A9D"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 xml:space="preserve">В 2021-2022 гг. итоговый показатель по среднему числу обращений был практически идентичным и составлял 2,07 раза (сдать документы – 1,02, получить результаты услуги – 1,05), в 2020-2021 гг. – 2,1 (сдать документы – 1,03 раза, получить результат услуги – 1,07 раза), в 2019-2020 г. – </w:t>
      </w:r>
      <w:r w:rsidRPr="00103433">
        <w:rPr>
          <w:rFonts w:ascii="Times New Roman" w:hAnsi="Times New Roman" w:cs="Times New Roman"/>
          <w:iCs/>
          <w:sz w:val="28"/>
          <w:szCs w:val="28"/>
        </w:rPr>
        <w:t xml:space="preserve">2,12 раза </w:t>
      </w:r>
      <w:r w:rsidRPr="00103433">
        <w:rPr>
          <w:rFonts w:ascii="Times New Roman" w:hAnsi="Times New Roman" w:cs="Times New Roman"/>
          <w:bCs/>
          <w:sz w:val="28"/>
          <w:szCs w:val="28"/>
        </w:rPr>
        <w:t xml:space="preserve">(сдать документы – 1,05 раза, получить результат услуги – 1,07 раза), в 2018-2019 гг. 3,7 раза (сдать документы – 2,6 раза, получить результат услуги – 1,1 раза), в 2017-2018 гг. – 2,0 раза (сдать документы – 1,06 раза, получить результат услуги – 0,92 раза), в 2016-2017 гг. – 2,1 раза (сдать документы – 1,16 раз, получить результат услуги – 0,97 раза), а в 2015-2016 гг. итоговый показатель по среднему числу обращений составлял 2,54 раза (сдать документы – 1,17 раза, чтобы получить результат услуги – 1,37 раза). </w:t>
      </w:r>
    </w:p>
    <w:p w14:paraId="60319DF8" w14:textId="77777777" w:rsidR="00103433" w:rsidRPr="00103433" w:rsidRDefault="00103433" w:rsidP="00103433">
      <w:pPr>
        <w:suppressAutoHyphens/>
        <w:spacing w:after="120"/>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 xml:space="preserve">По сравнению с прошлым годом количество обращений граждан сократилось </w:t>
      </w:r>
      <w:bookmarkStart w:id="25" w:name="_Hlk16612408"/>
      <w:r w:rsidRPr="00103433">
        <w:rPr>
          <w:rFonts w:ascii="Times New Roman" w:hAnsi="Times New Roman" w:cs="Times New Roman"/>
          <w:bCs/>
          <w:sz w:val="28"/>
          <w:szCs w:val="28"/>
        </w:rPr>
        <w:t xml:space="preserve">за счет сокращения количества посещений для получения результатов услуги. </w:t>
      </w:r>
      <w:bookmarkStart w:id="26" w:name="_Hlk16612428"/>
      <w:bookmarkEnd w:id="25"/>
      <w:r w:rsidRPr="00103433">
        <w:rPr>
          <w:rFonts w:ascii="Times New Roman" w:hAnsi="Times New Roman" w:cs="Times New Roman"/>
          <w:bCs/>
          <w:sz w:val="28"/>
          <w:szCs w:val="28"/>
        </w:rPr>
        <w:t xml:space="preserve">Основная причина повторного обращения для половина респондентов – 51,1% – отсутствие полного пакета документов, необходимых для получения услуги. На втором месте стоит неправильное заполнение документов (15,9% опрошенных). У 12,5% повторно обратившихся для подачи документов сотрудник потребовал дополнительные документы, сверх установленных </w:t>
      </w:r>
      <w:bookmarkEnd w:id="26"/>
      <w:r w:rsidRPr="00103433">
        <w:rPr>
          <w:rFonts w:ascii="Times New Roman" w:hAnsi="Times New Roman" w:cs="Times New Roman"/>
          <w:bCs/>
          <w:sz w:val="28"/>
          <w:szCs w:val="28"/>
        </w:rPr>
        <w:t>(см. Диаграмму 3.2.5).</w:t>
      </w:r>
    </w:p>
    <w:p w14:paraId="6A861120" w14:textId="77777777" w:rsidR="00103433" w:rsidRPr="00103433" w:rsidRDefault="00103433" w:rsidP="00103433">
      <w:pPr>
        <w:keepNext/>
        <w:suppressAutoHyphens/>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t>Диаграмма 3.2.5</w:t>
      </w:r>
    </w:p>
    <w:p w14:paraId="344BF741" w14:textId="77777777" w:rsidR="00103433" w:rsidRPr="004A7967" w:rsidRDefault="00103433" w:rsidP="00103433">
      <w:pPr>
        <w:keepNext/>
        <w:suppressAutoHyphens/>
        <w:jc w:val="center"/>
        <w:rPr>
          <w:rFonts w:ascii="Times New Roman" w:hAnsi="Times New Roman" w:cs="Times New Roman"/>
          <w:b/>
          <w:sz w:val="28"/>
          <w:szCs w:val="28"/>
        </w:rPr>
      </w:pPr>
      <w:r w:rsidRPr="004A7967">
        <w:rPr>
          <w:rFonts w:ascii="Times New Roman" w:hAnsi="Times New Roman" w:cs="Times New Roman"/>
          <w:b/>
          <w:sz w:val="28"/>
          <w:szCs w:val="28"/>
        </w:rPr>
        <w:t>Распределение ответов на вопрос:</w:t>
      </w:r>
    </w:p>
    <w:p w14:paraId="61595167" w14:textId="77777777" w:rsidR="00103433" w:rsidRPr="004A7967" w:rsidRDefault="00103433" w:rsidP="00103433">
      <w:pPr>
        <w:keepNext/>
        <w:suppressAutoHyphens/>
        <w:jc w:val="center"/>
        <w:rPr>
          <w:rFonts w:ascii="Times New Roman" w:hAnsi="Times New Roman" w:cs="Times New Roman"/>
          <w:b/>
          <w:sz w:val="28"/>
          <w:szCs w:val="28"/>
        </w:rPr>
      </w:pPr>
      <w:r w:rsidRPr="004A7967">
        <w:rPr>
          <w:rFonts w:ascii="Times New Roman" w:hAnsi="Times New Roman" w:cs="Times New Roman"/>
          <w:b/>
          <w:sz w:val="28"/>
          <w:szCs w:val="28"/>
        </w:rPr>
        <w:t>«</w:t>
      </w:r>
      <w:r w:rsidRPr="004A7967">
        <w:rPr>
          <w:rFonts w:ascii="Times New Roman" w:hAnsi="Times New Roman" w:cs="Times New Roman"/>
          <w:b/>
          <w:bCs/>
          <w:sz w:val="28"/>
          <w:szCs w:val="28"/>
        </w:rPr>
        <w:t>Почему Вам не удалось подать документы с первого раза</w:t>
      </w:r>
      <w:r w:rsidRPr="004A7967">
        <w:rPr>
          <w:rFonts w:ascii="Times New Roman" w:hAnsi="Times New Roman" w:cs="Times New Roman"/>
          <w:b/>
          <w:sz w:val="28"/>
          <w:szCs w:val="28"/>
        </w:rPr>
        <w:t>?»</w:t>
      </w:r>
    </w:p>
    <w:p w14:paraId="3A94BFA0" w14:textId="77777777" w:rsidR="00103433" w:rsidRPr="00103433" w:rsidRDefault="00103433" w:rsidP="00103433">
      <w:pPr>
        <w:keepNext/>
        <w:suppressAutoHyphens/>
        <w:jc w:val="right"/>
        <w:rPr>
          <w:rFonts w:ascii="Times New Roman" w:hAnsi="Times New Roman" w:cs="Times New Roman"/>
          <w:sz w:val="28"/>
          <w:szCs w:val="28"/>
        </w:rPr>
      </w:pPr>
      <w:r w:rsidRPr="004A7967">
        <w:rPr>
          <w:rFonts w:ascii="Times New Roman" w:hAnsi="Times New Roman" w:cs="Times New Roman"/>
          <w:sz w:val="28"/>
          <w:szCs w:val="28"/>
        </w:rPr>
        <w:t xml:space="preserve">(в % от числа тех, кому пришлось обращаться в орган повторно, </w:t>
      </w:r>
      <w:r w:rsidRPr="004A7967">
        <w:rPr>
          <w:rFonts w:ascii="Times New Roman" w:hAnsi="Times New Roman" w:cs="Times New Roman"/>
          <w:sz w:val="28"/>
          <w:szCs w:val="28"/>
          <w:lang w:val="en-US"/>
        </w:rPr>
        <w:t>N</w:t>
      </w:r>
      <w:r w:rsidRPr="004A7967">
        <w:rPr>
          <w:rFonts w:ascii="Times New Roman" w:hAnsi="Times New Roman" w:cs="Times New Roman"/>
          <w:sz w:val="28"/>
          <w:szCs w:val="28"/>
        </w:rPr>
        <w:t>=87 чел.)</w:t>
      </w:r>
    </w:p>
    <w:p w14:paraId="7788237B" w14:textId="77777777" w:rsidR="00103433" w:rsidRPr="00103433" w:rsidRDefault="00103433" w:rsidP="00103433">
      <w:pPr>
        <w:keepNext/>
        <w:suppressAutoHyphens/>
        <w:ind w:firstLine="851"/>
        <w:jc w:val="right"/>
        <w:rPr>
          <w:rFonts w:ascii="Times New Roman" w:hAnsi="Times New Roman" w:cs="Times New Roman"/>
          <w:sz w:val="28"/>
          <w:szCs w:val="28"/>
        </w:rPr>
      </w:pPr>
    </w:p>
    <w:p w14:paraId="3CC61507" w14:textId="67ACD4B3" w:rsidR="00103433" w:rsidRPr="00103433" w:rsidRDefault="0051402A" w:rsidP="00103433">
      <w:pPr>
        <w:keepNext/>
        <w:suppressAutoHyphens/>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5E21AD" wp14:editId="521AC2B7">
            <wp:extent cx="6047740" cy="2512060"/>
            <wp:effectExtent l="0" t="0" r="0" b="2540"/>
            <wp:docPr id="417936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7740" cy="2512060"/>
                    </a:xfrm>
                    <a:prstGeom prst="rect">
                      <a:avLst/>
                    </a:prstGeom>
                    <a:noFill/>
                  </pic:spPr>
                </pic:pic>
              </a:graphicData>
            </a:graphic>
          </wp:inline>
        </w:drawing>
      </w:r>
    </w:p>
    <w:p w14:paraId="16218463" w14:textId="77777777" w:rsidR="00103433" w:rsidRPr="00103433" w:rsidRDefault="00103433" w:rsidP="00103433">
      <w:pPr>
        <w:suppressAutoHyphens/>
        <w:ind w:firstLine="709"/>
        <w:jc w:val="both"/>
        <w:rPr>
          <w:rFonts w:ascii="Times New Roman" w:hAnsi="Times New Roman" w:cs="Times New Roman"/>
          <w:bCs/>
          <w:sz w:val="28"/>
          <w:szCs w:val="28"/>
        </w:rPr>
      </w:pPr>
    </w:p>
    <w:p w14:paraId="1EE09173" w14:textId="77777777" w:rsidR="00103433" w:rsidRPr="00103433" w:rsidRDefault="00103433" w:rsidP="00103433">
      <w:pPr>
        <w:suppressAutoHyphens/>
        <w:ind w:firstLine="709"/>
        <w:jc w:val="both"/>
        <w:rPr>
          <w:rFonts w:ascii="Times New Roman" w:hAnsi="Times New Roman" w:cs="Times New Roman"/>
          <w:bCs/>
          <w:sz w:val="28"/>
          <w:szCs w:val="28"/>
        </w:rPr>
      </w:pPr>
      <w:r w:rsidRPr="00103433">
        <w:rPr>
          <w:rFonts w:ascii="Times New Roman" w:hAnsi="Times New Roman" w:cs="Times New Roman"/>
          <w:bCs/>
          <w:sz w:val="28"/>
          <w:szCs w:val="28"/>
        </w:rPr>
        <w:t>Непосредственно в соответствующий орган власти (паспортный стол, налоговую службу и проч.) для получения услуги обращались 14,5% опрошенных (см. Диаграмму 3.2.6). Доля тех, кто обратился в МФЦ, составила 61,3% респондентов. Доля клиентов МФЦ, по сравнению с прошлогодними замерами, повысилась на 7,8% – в 2021-2022 гг. она составляла 53,5% (в 2020-2021 гг. – 65,7% в 2019-2020 гг. –55,7%, в 2018-2019 гг. – 66,8%, в 2017-2018 гг. и 2016-2017 гг. этот показатель был равен соответственно 61,6% и 46,8%). Каждый шестой респондент (17,8%) получили услугу через сайт «Госуслуги», 6,4% опрошенных подали документы через сайт «Госуслуги», а получили результат в соответствующем органе.</w:t>
      </w:r>
    </w:p>
    <w:p w14:paraId="2838A732" w14:textId="77777777" w:rsidR="00103433" w:rsidRPr="00103433" w:rsidRDefault="00103433" w:rsidP="00103433">
      <w:pPr>
        <w:spacing w:after="200" w:line="276" w:lineRule="auto"/>
        <w:rPr>
          <w:rFonts w:ascii="Times New Roman" w:hAnsi="Times New Roman" w:cs="Times New Roman"/>
          <w:sz w:val="28"/>
          <w:szCs w:val="28"/>
        </w:rPr>
      </w:pPr>
      <w:r w:rsidRPr="00103433">
        <w:rPr>
          <w:rFonts w:ascii="Times New Roman" w:hAnsi="Times New Roman" w:cs="Times New Roman"/>
          <w:sz w:val="28"/>
          <w:szCs w:val="28"/>
        </w:rPr>
        <w:br w:type="page"/>
      </w:r>
    </w:p>
    <w:p w14:paraId="2072E868" w14:textId="77777777" w:rsidR="00103433" w:rsidRPr="00103433" w:rsidRDefault="00103433" w:rsidP="00103433">
      <w:pPr>
        <w:spacing w:after="200" w:line="276" w:lineRule="auto"/>
        <w:jc w:val="right"/>
        <w:rPr>
          <w:rFonts w:ascii="Times New Roman" w:hAnsi="Times New Roman" w:cs="Times New Roman"/>
          <w:sz w:val="28"/>
          <w:szCs w:val="28"/>
        </w:rPr>
      </w:pPr>
      <w:r w:rsidRPr="00103433">
        <w:rPr>
          <w:rFonts w:ascii="Times New Roman" w:hAnsi="Times New Roman" w:cs="Times New Roman"/>
          <w:sz w:val="28"/>
          <w:szCs w:val="28"/>
        </w:rPr>
        <w:t>Диаграмма 3.2.6</w:t>
      </w:r>
    </w:p>
    <w:p w14:paraId="734A9CF1" w14:textId="77777777" w:rsidR="00103433" w:rsidRPr="00103433" w:rsidRDefault="00103433" w:rsidP="00103433">
      <w:pPr>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1073CE7A" w14:textId="77777777" w:rsidR="00103433" w:rsidRPr="00103433" w:rsidRDefault="00103433" w:rsidP="00103433">
      <w:pPr>
        <w:jc w:val="center"/>
        <w:rPr>
          <w:rFonts w:ascii="Times New Roman" w:hAnsi="Times New Roman" w:cs="Times New Roman"/>
          <w:b/>
          <w:sz w:val="28"/>
          <w:szCs w:val="28"/>
        </w:rPr>
      </w:pPr>
      <w:r w:rsidRPr="00103433">
        <w:rPr>
          <w:rFonts w:ascii="Times New Roman" w:hAnsi="Times New Roman" w:cs="Times New Roman"/>
          <w:b/>
          <w:sz w:val="28"/>
          <w:szCs w:val="28"/>
        </w:rPr>
        <w:t>«Куда Вы обращались за получением этой услуги?»</w:t>
      </w:r>
    </w:p>
    <w:p w14:paraId="45C4DACA" w14:textId="77777777" w:rsidR="00103433" w:rsidRPr="00103433" w:rsidRDefault="00103433" w:rsidP="00103433">
      <w:pPr>
        <w:jc w:val="center"/>
        <w:rPr>
          <w:rFonts w:ascii="Times New Roman" w:hAnsi="Times New Roman" w:cs="Times New Roman"/>
          <w:sz w:val="28"/>
          <w:szCs w:val="28"/>
        </w:rPr>
      </w:pPr>
      <w:r w:rsidRPr="00103433">
        <w:rPr>
          <w:rFonts w:ascii="Times New Roman" w:hAnsi="Times New Roman" w:cs="Times New Roman"/>
          <w:sz w:val="28"/>
          <w:szCs w:val="28"/>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=8314 чел.</w:t>
      </w:r>
      <w:r w:rsidRPr="00103433">
        <w:rPr>
          <w:rFonts w:ascii="Times New Roman" w:hAnsi="Times New Roman" w:cs="Times New Roman"/>
          <w:sz w:val="28"/>
          <w:szCs w:val="28"/>
        </w:rPr>
        <w:t>)</w:t>
      </w:r>
    </w:p>
    <w:p w14:paraId="2C0A4143" w14:textId="77777777" w:rsidR="00103433" w:rsidRPr="00103433" w:rsidRDefault="00103433" w:rsidP="00103433">
      <w:pPr>
        <w:jc w:val="center"/>
        <w:rPr>
          <w:rFonts w:ascii="Times New Roman" w:hAnsi="Times New Roman" w:cs="Times New Roman"/>
          <w:sz w:val="28"/>
          <w:szCs w:val="28"/>
        </w:rPr>
      </w:pPr>
    </w:p>
    <w:p w14:paraId="207684ED" w14:textId="4F27DEDE" w:rsidR="00103433" w:rsidRPr="00103433" w:rsidRDefault="00CC37C5" w:rsidP="0010343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A77B01" wp14:editId="533FBC4E">
            <wp:extent cx="6066155" cy="2615565"/>
            <wp:effectExtent l="0" t="0" r="0" b="0"/>
            <wp:docPr id="10609337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6155" cy="2615565"/>
                    </a:xfrm>
                    <a:prstGeom prst="rect">
                      <a:avLst/>
                    </a:prstGeom>
                    <a:noFill/>
                  </pic:spPr>
                </pic:pic>
              </a:graphicData>
            </a:graphic>
          </wp:inline>
        </w:drawing>
      </w:r>
    </w:p>
    <w:p w14:paraId="7DD64CEA" w14:textId="77777777" w:rsidR="00103433" w:rsidRPr="00103433" w:rsidRDefault="00103433" w:rsidP="00103433">
      <w:pPr>
        <w:suppressAutoHyphens/>
        <w:ind w:firstLine="709"/>
        <w:jc w:val="both"/>
        <w:rPr>
          <w:rFonts w:ascii="Times New Roman" w:hAnsi="Times New Roman" w:cs="Times New Roman"/>
          <w:b/>
          <w:iCs/>
          <w:sz w:val="28"/>
          <w:szCs w:val="28"/>
        </w:rPr>
      </w:pPr>
    </w:p>
    <w:p w14:paraId="21519E87" w14:textId="77777777" w:rsidR="00103433" w:rsidRPr="00103433" w:rsidRDefault="00103433" w:rsidP="00103433">
      <w:pPr>
        <w:suppressAutoHyphens/>
        <w:spacing w:after="120"/>
        <w:ind w:firstLine="709"/>
        <w:jc w:val="both"/>
        <w:rPr>
          <w:rFonts w:ascii="Times New Roman" w:hAnsi="Times New Roman" w:cs="Times New Roman"/>
          <w:iCs/>
          <w:sz w:val="28"/>
          <w:szCs w:val="28"/>
        </w:rPr>
      </w:pPr>
      <w:r w:rsidRPr="00103433">
        <w:rPr>
          <w:rFonts w:ascii="Times New Roman" w:hAnsi="Times New Roman" w:cs="Times New Roman"/>
          <w:b/>
          <w:iCs/>
          <w:sz w:val="28"/>
          <w:szCs w:val="28"/>
        </w:rPr>
        <w:t xml:space="preserve">Итоговый показатель по среднему числу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несколько выше, чем у граждан в целом – 2,24 раза </w:t>
      </w:r>
      <w:r w:rsidRPr="00103433">
        <w:rPr>
          <w:rFonts w:ascii="Times New Roman" w:hAnsi="Times New Roman" w:cs="Times New Roman"/>
          <w:iCs/>
          <w:sz w:val="28"/>
          <w:szCs w:val="28"/>
        </w:rPr>
        <w:t>(в 2021-2022 гг. – 2,06 раза, в 2020-2021 гг. – 2,04 раза, в 2019-2020 гг. – 2,2 раза, в 2018-2019 гг. – 3,7 раза, в 2017-2018 гг., в 2016-2017 гг., в 2015-2016 гг. и в 2014-2015 гг.– 1,7 раза, 2 раза, 2 раза, 2,6 раза соответственно).</w:t>
      </w:r>
    </w:p>
    <w:p w14:paraId="533B5BB6" w14:textId="77777777" w:rsidR="00103433" w:rsidRPr="00103433" w:rsidRDefault="00103433" w:rsidP="00103433">
      <w:pPr>
        <w:suppressAutoHyphens/>
        <w:spacing w:after="120"/>
        <w:ind w:firstLine="709"/>
        <w:jc w:val="both"/>
        <w:rPr>
          <w:rFonts w:ascii="Times New Roman" w:hAnsi="Times New Roman" w:cs="Times New Roman"/>
          <w:color w:val="000000" w:themeColor="text1"/>
          <w:sz w:val="28"/>
          <w:szCs w:val="28"/>
        </w:rPr>
      </w:pPr>
      <w:r w:rsidRPr="00103433">
        <w:rPr>
          <w:rFonts w:ascii="Times New Roman" w:hAnsi="Times New Roman" w:cs="Times New Roman"/>
          <w:sz w:val="28"/>
          <w:szCs w:val="28"/>
        </w:rPr>
        <w:t xml:space="preserve">Среднее число обращений представителей бизнес-сообщества в орган государственной власти Российской Федерации (орган местного самоуправления) для сбора, сдачи документов для получения услуги, как и в прошлом году, составило </w:t>
      </w:r>
      <w:r w:rsidRPr="00103433">
        <w:rPr>
          <w:rFonts w:ascii="Times New Roman" w:hAnsi="Times New Roman" w:cs="Times New Roman"/>
          <w:b/>
          <w:bCs/>
          <w:sz w:val="28"/>
          <w:szCs w:val="28"/>
        </w:rPr>
        <w:t>1,02</w:t>
      </w:r>
      <w:r w:rsidRPr="00103433">
        <w:rPr>
          <w:rFonts w:ascii="Times New Roman" w:hAnsi="Times New Roman" w:cs="Times New Roman"/>
          <w:sz w:val="28"/>
          <w:szCs w:val="28"/>
        </w:rPr>
        <w:t xml:space="preserve"> </w:t>
      </w:r>
      <w:r w:rsidRPr="00103433">
        <w:rPr>
          <w:rFonts w:ascii="Times New Roman" w:hAnsi="Times New Roman" w:cs="Times New Roman"/>
          <w:b/>
          <w:bCs/>
          <w:sz w:val="28"/>
          <w:szCs w:val="28"/>
        </w:rPr>
        <w:t>раза</w:t>
      </w:r>
      <w:r w:rsidRPr="00103433">
        <w:rPr>
          <w:rFonts w:ascii="Times New Roman" w:hAnsi="Times New Roman" w:cs="Times New Roman"/>
          <w:sz w:val="28"/>
          <w:szCs w:val="28"/>
        </w:rPr>
        <w:t xml:space="preserve"> (в 2021-2022 гг. – 1,02 раза, </w:t>
      </w:r>
      <w:r w:rsidRPr="00103433">
        <w:rPr>
          <w:rFonts w:ascii="Times New Roman" w:hAnsi="Times New Roman" w:cs="Times New Roman"/>
          <w:iCs/>
          <w:sz w:val="28"/>
          <w:szCs w:val="28"/>
        </w:rPr>
        <w:t xml:space="preserve">в 2020-2021 гг. – 1,04 раза, </w:t>
      </w:r>
      <w:r w:rsidRPr="00103433">
        <w:rPr>
          <w:rFonts w:ascii="Times New Roman" w:hAnsi="Times New Roman" w:cs="Times New Roman"/>
          <w:sz w:val="28"/>
          <w:szCs w:val="28"/>
        </w:rPr>
        <w:t xml:space="preserve">в 2019-2020 гг. – 1,3 раза, </w:t>
      </w:r>
      <w:r w:rsidRPr="00103433">
        <w:rPr>
          <w:rFonts w:ascii="Times New Roman" w:hAnsi="Times New Roman" w:cs="Times New Roman"/>
          <w:iCs/>
          <w:sz w:val="28"/>
          <w:szCs w:val="28"/>
        </w:rPr>
        <w:t xml:space="preserve">в 2018-2019 гг. – 3,7 раза, в 2017-2018 гг., в 2016-2017 гг., в 2015-2016 гг. и в 2014-2015 гг. </w:t>
      </w:r>
      <w:r w:rsidRPr="00103433">
        <w:rPr>
          <w:rFonts w:ascii="Times New Roman" w:hAnsi="Times New Roman" w:cs="Times New Roman"/>
          <w:sz w:val="28"/>
          <w:szCs w:val="28"/>
        </w:rPr>
        <w:t xml:space="preserve">– </w:t>
      </w:r>
      <w:r w:rsidRPr="00103433">
        <w:rPr>
          <w:rFonts w:ascii="Times New Roman" w:hAnsi="Times New Roman" w:cs="Times New Roman"/>
          <w:color w:val="000000" w:themeColor="text1"/>
          <w:sz w:val="28"/>
          <w:szCs w:val="28"/>
        </w:rPr>
        <w:t xml:space="preserve">1,9 раза, 1,1 раза, 1,2 раза, 1,0 раз, </w:t>
      </w:r>
      <w:r w:rsidRPr="00103433">
        <w:rPr>
          <w:rFonts w:ascii="Times New Roman" w:hAnsi="Times New Roman" w:cs="Times New Roman"/>
          <w:sz w:val="28"/>
          <w:szCs w:val="28"/>
        </w:rPr>
        <w:t>1,2 раза</w:t>
      </w:r>
      <w:r w:rsidRPr="00103433">
        <w:rPr>
          <w:rFonts w:ascii="Times New Roman" w:hAnsi="Times New Roman" w:cs="Times New Roman"/>
          <w:color w:val="000000" w:themeColor="text1"/>
          <w:sz w:val="28"/>
          <w:szCs w:val="28"/>
        </w:rPr>
        <w:t xml:space="preserve"> соответственно). </w:t>
      </w:r>
    </w:p>
    <w:p w14:paraId="273A3793" w14:textId="77777777" w:rsidR="00103433" w:rsidRPr="00103433" w:rsidRDefault="00103433" w:rsidP="00103433">
      <w:pPr>
        <w:suppressAutoHyphens/>
        <w:ind w:firstLine="709"/>
        <w:jc w:val="both"/>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t xml:space="preserve">Подавляющее большинство опрошенных представителей бизнес-сообщества – </w:t>
      </w:r>
      <w:r w:rsidRPr="00103433">
        <w:rPr>
          <w:rFonts w:ascii="Times New Roman" w:hAnsi="Times New Roman" w:cs="Times New Roman"/>
          <w:sz w:val="28"/>
          <w:szCs w:val="28"/>
        </w:rPr>
        <w:t>99,2</w:t>
      </w:r>
      <w:r w:rsidRPr="00103433">
        <w:rPr>
          <w:rFonts w:ascii="Times New Roman" w:hAnsi="Times New Roman" w:cs="Times New Roman"/>
          <w:color w:val="000000" w:themeColor="text1"/>
          <w:sz w:val="28"/>
          <w:szCs w:val="28"/>
        </w:rPr>
        <w:t xml:space="preserve">% – сдали документы с первого раза (см. Диаграмму 3.2.7). </w:t>
      </w:r>
    </w:p>
    <w:p w14:paraId="7F72CFCD" w14:textId="77777777" w:rsidR="00103433" w:rsidRPr="00103433" w:rsidRDefault="00103433" w:rsidP="00103433">
      <w:pPr>
        <w:suppressAutoHyphens/>
        <w:ind w:firstLine="709"/>
        <w:jc w:val="both"/>
        <w:rPr>
          <w:rFonts w:ascii="Times New Roman" w:hAnsi="Times New Roman" w:cs="Times New Roman"/>
          <w:color w:val="000000" w:themeColor="text1"/>
          <w:sz w:val="28"/>
          <w:szCs w:val="28"/>
        </w:rPr>
      </w:pPr>
    </w:p>
    <w:p w14:paraId="729ADDA9" w14:textId="77777777" w:rsidR="00103433" w:rsidRPr="00103433" w:rsidRDefault="00103433" w:rsidP="00103433">
      <w:pPr>
        <w:keepNext/>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Диаграмма 3.2.7</w:t>
      </w:r>
    </w:p>
    <w:p w14:paraId="3A3695B4" w14:textId="77777777" w:rsidR="00103433" w:rsidRPr="00103433" w:rsidRDefault="00103433" w:rsidP="00103433">
      <w:pPr>
        <w:keepNext/>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5B19F73A" w14:textId="77777777" w:rsidR="00103433" w:rsidRPr="00103433" w:rsidRDefault="00103433" w:rsidP="00103433">
      <w:pPr>
        <w:keepNext/>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«Сколько раз Вам пришлось обращаться в организацию для сбора, сдачи документов для получения услуги?»</w:t>
      </w:r>
    </w:p>
    <w:p w14:paraId="0E2E47F0" w14:textId="1EC57FCD" w:rsidR="00103433" w:rsidRPr="00103433" w:rsidRDefault="00103433" w:rsidP="00103433">
      <w:pPr>
        <w:keepNext/>
        <w:suppressAutoHyphens/>
        <w:jc w:val="center"/>
        <w:rPr>
          <w:rFonts w:ascii="Times New Roman" w:hAnsi="Times New Roman" w:cs="Times New Roman"/>
          <w:sz w:val="28"/>
          <w:szCs w:val="28"/>
        </w:rPr>
      </w:pPr>
      <w:r w:rsidRPr="00103433">
        <w:rPr>
          <w:rFonts w:ascii="Times New Roman" w:hAnsi="Times New Roman" w:cs="Times New Roman"/>
          <w:sz w:val="28"/>
          <w:szCs w:val="28"/>
        </w:rPr>
        <w:t>(в % от общего числа опрошенных</w:t>
      </w:r>
      <w:r w:rsidR="004A7967">
        <w:rPr>
          <w:rFonts w:ascii="Times New Roman" w:hAnsi="Times New Roman" w:cs="Times New Roman"/>
          <w:sz w:val="28"/>
          <w:szCs w:val="28"/>
        </w:rPr>
        <w:t xml:space="preserve"> предпринимателей</w:t>
      </w:r>
      <w:r w:rsidRPr="00103433">
        <w:rPr>
          <w:rFonts w:ascii="Times New Roman" w:hAnsi="Times New Roman" w:cs="Times New Roman"/>
          <w:sz w:val="28"/>
          <w:szCs w:val="28"/>
        </w:rPr>
        <w:t xml:space="preserve">, </w:t>
      </w:r>
      <w:r w:rsidRPr="00103433">
        <w:rPr>
          <w:rFonts w:ascii="Times New Roman" w:hAnsi="Times New Roman" w:cs="Times New Roman"/>
          <w:sz w:val="28"/>
          <w:szCs w:val="28"/>
          <w:lang w:val="en-US"/>
        </w:rPr>
        <w:t>N</w:t>
      </w:r>
      <w:r w:rsidRPr="00103433">
        <w:rPr>
          <w:rFonts w:ascii="Times New Roman" w:hAnsi="Times New Roman" w:cs="Times New Roman"/>
          <w:sz w:val="28"/>
          <w:szCs w:val="28"/>
        </w:rPr>
        <w:t>=126 чел.)</w:t>
      </w:r>
    </w:p>
    <w:p w14:paraId="208A69D4" w14:textId="77777777" w:rsidR="00103433" w:rsidRPr="00103433" w:rsidRDefault="00103433" w:rsidP="00103433">
      <w:pPr>
        <w:keepNext/>
        <w:suppressAutoHyphens/>
        <w:jc w:val="center"/>
        <w:rPr>
          <w:rFonts w:ascii="Times New Roman" w:hAnsi="Times New Roman" w:cs="Times New Roman"/>
          <w:sz w:val="28"/>
          <w:szCs w:val="28"/>
        </w:rPr>
      </w:pPr>
    </w:p>
    <w:p w14:paraId="790AA0DC" w14:textId="3D55F5C7" w:rsidR="00103433" w:rsidRPr="00103433" w:rsidRDefault="00CC37C5" w:rsidP="00103433">
      <w:pPr>
        <w:keepNext/>
        <w:suppressAutoHyphens/>
        <w:jc w:val="center"/>
        <w:rPr>
          <w:rFonts w:ascii="Times New Roman" w:hAnsi="Times New Roman" w:cs="Times New Roman"/>
          <w:sz w:val="28"/>
          <w:szCs w:val="28"/>
        </w:rPr>
      </w:pPr>
      <w:r w:rsidRPr="00103433">
        <w:rPr>
          <w:noProof/>
        </w:rPr>
        <mc:AlternateContent>
          <mc:Choice Requires="wps">
            <w:drawing>
              <wp:anchor distT="0" distB="0" distL="114300" distR="114300" simplePos="0" relativeHeight="251802112" behindDoc="0" locked="0" layoutInCell="1" allowOverlap="1" wp14:anchorId="5AB96A67" wp14:editId="63EE8774">
                <wp:simplePos x="0" y="0"/>
                <wp:positionH relativeFrom="page">
                  <wp:posOffset>6753225</wp:posOffset>
                </wp:positionH>
                <wp:positionV relativeFrom="paragraph">
                  <wp:posOffset>494030</wp:posOffset>
                </wp:positionV>
                <wp:extent cx="619125" cy="314325"/>
                <wp:effectExtent l="0" t="0" r="9525" b="9525"/>
                <wp:wrapNone/>
                <wp:docPr id="1940946980"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1F859BDF" w14:textId="77777777" w:rsidR="00103433" w:rsidRPr="0069334B" w:rsidRDefault="00103433" w:rsidP="00103433">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9</w:t>
                            </w:r>
                            <w:r w:rsidRPr="003A35DA">
                              <w:rPr>
                                <w:rFonts w:asciiTheme="minorHAnsi" w:hAnsiTheme="minorHAnsi" w:cstheme="minorHAnsi"/>
                                <w:b/>
                                <w:color w:val="FF0000"/>
                                <w:sz w:val="22"/>
                              </w:rPr>
                              <w:t>,</w:t>
                            </w:r>
                            <w:r>
                              <w:rPr>
                                <w:rFonts w:asciiTheme="minorHAnsi" w:hAnsiTheme="minorHAnsi" w:cstheme="minorHAnsi"/>
                                <w:b/>
                                <w:color w:val="FF0000"/>
                                <w:sz w:val="22"/>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AB96A67" id="_x0000_s1040" type="#_x0000_t202" style="position:absolute;left:0;text-align:left;margin-left:531.75pt;margin-top:38.9pt;width:48.75pt;height:24.7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" fillcolor="window" strokecolor="red" strokeweight="1pt">
                <v:textbox>
                  <w:txbxContent>
                    <w:p w14:paraId="1F859BDF" w14:textId="77777777" w:rsidR="00103433" w:rsidRPr="0069334B" w:rsidRDefault="00103433" w:rsidP="00103433">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9</w:t>
                      </w:r>
                      <w:r w:rsidRPr="003A35DA">
                        <w:rPr>
                          <w:rFonts w:asciiTheme="minorHAnsi" w:hAnsiTheme="minorHAnsi" w:cstheme="minorHAnsi"/>
                          <w:b/>
                          <w:color w:val="FF0000"/>
                          <w:sz w:val="22"/>
                        </w:rPr>
                        <w:t>,</w:t>
                      </w:r>
                      <w:r>
                        <w:rPr>
                          <w:rFonts w:asciiTheme="minorHAnsi" w:hAnsiTheme="minorHAnsi" w:cstheme="minorHAnsi"/>
                          <w:b/>
                          <w:color w:val="FF0000"/>
                          <w:sz w:val="22"/>
                        </w:rPr>
                        <w:t>2%</w:t>
                      </w:r>
                    </w:p>
                  </w:txbxContent>
                </v:textbox>
                <w10:wrap anchorx="page"/>
              </v:shape>
            </w:pict>
          </mc:Fallback>
        </mc:AlternateContent>
      </w:r>
      <w:r w:rsidRPr="00103433">
        <w:rPr>
          <w:noProof/>
        </w:rPr>
        <mc:AlternateContent>
          <mc:Choice Requires="wps">
            <w:drawing>
              <wp:anchor distT="0" distB="0" distL="114300" distR="114300" simplePos="0" relativeHeight="251801088" behindDoc="0" locked="0" layoutInCell="1" allowOverlap="1" wp14:anchorId="5E1A5CDA" wp14:editId="3D5B0D11">
                <wp:simplePos x="0" y="0"/>
                <wp:positionH relativeFrom="margin">
                  <wp:posOffset>53340</wp:posOffset>
                </wp:positionH>
                <wp:positionV relativeFrom="paragraph">
                  <wp:posOffset>10160</wp:posOffset>
                </wp:positionV>
                <wp:extent cx="5951220" cy="1314450"/>
                <wp:effectExtent l="0" t="0" r="11430" b="19050"/>
                <wp:wrapNone/>
                <wp:docPr id="1311297441"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1314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2EE53C2A" id="Скругленный прямоугольник 67" o:spid="_x0000_s1026" style="position:absolute;margin-left:4.2pt;margin-top:.8pt;width:468.6pt;height:103.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" filled="f" strokecolor="red" strokeweight="2pt">
                <v:path arrowok="t"/>
                <w10:wrap anchorx="margin"/>
              </v:roundrect>
            </w:pict>
          </mc:Fallback>
        </mc:AlternateContent>
      </w:r>
      <w:r>
        <w:rPr>
          <w:rFonts w:ascii="Times New Roman" w:hAnsi="Times New Roman" w:cs="Times New Roman"/>
          <w:noProof/>
          <w:sz w:val="28"/>
          <w:szCs w:val="28"/>
        </w:rPr>
        <w:drawing>
          <wp:inline distT="0" distB="0" distL="0" distR="0" wp14:anchorId="22F2EA01" wp14:editId="58C3AF44">
            <wp:extent cx="6066155" cy="2011680"/>
            <wp:effectExtent l="0" t="0" r="0" b="7620"/>
            <wp:docPr id="158615478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6155" cy="2011680"/>
                    </a:xfrm>
                    <a:prstGeom prst="rect">
                      <a:avLst/>
                    </a:prstGeom>
                    <a:noFill/>
                  </pic:spPr>
                </pic:pic>
              </a:graphicData>
            </a:graphic>
          </wp:inline>
        </w:drawing>
      </w:r>
    </w:p>
    <w:p w14:paraId="27CA16A1" w14:textId="77777777" w:rsidR="00103433" w:rsidRPr="00103433" w:rsidRDefault="00103433" w:rsidP="00103433">
      <w:pPr>
        <w:suppressAutoHyphens/>
        <w:ind w:firstLine="709"/>
        <w:jc w:val="both"/>
        <w:rPr>
          <w:rFonts w:ascii="Times New Roman" w:hAnsi="Times New Roman" w:cs="Times New Roman"/>
          <w:color w:val="000000" w:themeColor="text1"/>
          <w:sz w:val="28"/>
          <w:szCs w:val="28"/>
        </w:rPr>
      </w:pPr>
    </w:p>
    <w:p w14:paraId="0ED2D7F6"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color w:val="000000" w:themeColor="text1"/>
          <w:sz w:val="28"/>
          <w:szCs w:val="28"/>
        </w:rPr>
        <w:t>Среднее число обращений представителей бизнес-сообщества в орган государственной власти Российской Федерации (орган местного самоуправления) для получения результата государственной (муниципальной) услуги</w:t>
      </w:r>
      <w:r w:rsidRPr="00103433">
        <w:rPr>
          <w:rFonts w:ascii="Times New Roman" w:hAnsi="Times New Roman" w:cs="Times New Roman"/>
          <w:sz w:val="28"/>
          <w:szCs w:val="28"/>
        </w:rPr>
        <w:t xml:space="preserve">, связанной со сферой предпринимательской деятельности </w:t>
      </w:r>
      <w:r w:rsidRPr="00103433">
        <w:rPr>
          <w:rFonts w:ascii="Times New Roman" w:hAnsi="Times New Roman" w:cs="Times New Roman"/>
          <w:b/>
          <w:sz w:val="28"/>
          <w:szCs w:val="28"/>
        </w:rPr>
        <w:t xml:space="preserve">– 1,22 раза </w:t>
      </w:r>
      <w:r w:rsidRPr="00103433">
        <w:rPr>
          <w:rFonts w:ascii="Times New Roman" w:hAnsi="Times New Roman" w:cs="Times New Roman"/>
          <w:sz w:val="28"/>
          <w:szCs w:val="28"/>
        </w:rPr>
        <w:t xml:space="preserve">(в 2021-2022 гг. – 1,04 раза, </w:t>
      </w:r>
      <w:r w:rsidRPr="00103433">
        <w:rPr>
          <w:rFonts w:ascii="Times New Roman" w:hAnsi="Times New Roman" w:cs="Times New Roman"/>
          <w:iCs/>
          <w:sz w:val="28"/>
          <w:szCs w:val="28"/>
        </w:rPr>
        <w:t xml:space="preserve">в 2020-2021 гг. – 1,0 раза, </w:t>
      </w:r>
      <w:r w:rsidRPr="00103433">
        <w:rPr>
          <w:rFonts w:ascii="Times New Roman" w:hAnsi="Times New Roman" w:cs="Times New Roman"/>
          <w:sz w:val="28"/>
          <w:szCs w:val="28"/>
        </w:rPr>
        <w:t xml:space="preserve">в 2010-2020 гг. – 1,2 раза, в 2018-2019 гг. – 1,1 раза, в 2017-2018 гг. – 0,7 раза, в 2016-2017 гг. – 0,84 раза, в 2015-2016 гг. – 1 раз, в  2014-2015 гг. –1,4 раза). </w:t>
      </w:r>
    </w:p>
    <w:p w14:paraId="49B3B80E"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Почти половина представителей бизнес-сообщества – 47,6% – отметили, что им не пришлось обращаться в орган власти для получения результата услуги, т.к. результат был получен либо сразу после сдачи документов, либо дистанционно. 42,1% представителей бизнес-сообщества, кто обращался в орган власти для получения результата услуги, делали это всего 1 раз. Более одного раза обращались в организацию для получения конечного результата услуги 2 представителя бизнес-сообщества, один из них обращался 3 раза, второй – 11 раз (см. Диаграмму 3.2.8). </w:t>
      </w:r>
    </w:p>
    <w:p w14:paraId="0EA8DA10" w14:textId="77777777" w:rsidR="00103433" w:rsidRPr="00103433" w:rsidRDefault="00103433" w:rsidP="00103433">
      <w:pPr>
        <w:keepNext/>
        <w:suppressAutoHyphens/>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t>Диаграмма 3.2.8</w:t>
      </w:r>
    </w:p>
    <w:p w14:paraId="7EC25DA4" w14:textId="77777777" w:rsidR="00103433" w:rsidRPr="00103433" w:rsidRDefault="00103433" w:rsidP="00103433">
      <w:pPr>
        <w:keepNext/>
        <w:suppressAutoHyphens/>
        <w:jc w:val="center"/>
        <w:rPr>
          <w:rFonts w:ascii="Times New Roman" w:hAnsi="Times New Roman" w:cs="Times New Roman"/>
          <w:b/>
          <w:color w:val="000000" w:themeColor="text1"/>
          <w:sz w:val="28"/>
          <w:szCs w:val="28"/>
        </w:rPr>
      </w:pPr>
      <w:r w:rsidRPr="00103433">
        <w:rPr>
          <w:rFonts w:ascii="Times New Roman" w:hAnsi="Times New Roman" w:cs="Times New Roman"/>
          <w:b/>
          <w:color w:val="000000" w:themeColor="text1"/>
          <w:sz w:val="28"/>
          <w:szCs w:val="28"/>
        </w:rPr>
        <w:t>Распределение ответов на вопрос:</w:t>
      </w:r>
    </w:p>
    <w:p w14:paraId="018F67E0" w14:textId="77777777" w:rsidR="00103433" w:rsidRPr="00103433" w:rsidRDefault="00103433" w:rsidP="00103433">
      <w:pPr>
        <w:keepNext/>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 xml:space="preserve"> «Сколько раз Вам пришлось обращаться в организацию </w:t>
      </w:r>
    </w:p>
    <w:p w14:paraId="7590A343" w14:textId="77777777" w:rsidR="00103433" w:rsidRPr="00103433" w:rsidRDefault="00103433" w:rsidP="00103433">
      <w:pPr>
        <w:keepNext/>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 xml:space="preserve">для получения конечного результата услуги?» </w:t>
      </w:r>
    </w:p>
    <w:p w14:paraId="48D42598" w14:textId="5E7C3EEF" w:rsidR="00103433" w:rsidRPr="00103433" w:rsidRDefault="00103433" w:rsidP="00103433">
      <w:pPr>
        <w:keepNext/>
        <w:suppressAutoHyphens/>
        <w:jc w:val="center"/>
        <w:rPr>
          <w:rFonts w:ascii="Times New Roman" w:hAnsi="Times New Roman" w:cs="Times New Roman"/>
          <w:sz w:val="28"/>
          <w:szCs w:val="28"/>
        </w:rPr>
      </w:pPr>
      <w:r w:rsidRPr="00103433">
        <w:rPr>
          <w:rFonts w:ascii="Times New Roman" w:hAnsi="Times New Roman" w:cs="Times New Roman"/>
          <w:sz w:val="28"/>
          <w:szCs w:val="28"/>
        </w:rPr>
        <w:t>(в % от общего опрошенных</w:t>
      </w:r>
      <w:r w:rsidR="004A7967">
        <w:rPr>
          <w:rFonts w:ascii="Times New Roman" w:hAnsi="Times New Roman" w:cs="Times New Roman"/>
          <w:sz w:val="28"/>
          <w:szCs w:val="28"/>
        </w:rPr>
        <w:t xml:space="preserve"> предпринимателей</w:t>
      </w:r>
      <w:r w:rsidRPr="00103433">
        <w:rPr>
          <w:rFonts w:ascii="Times New Roman" w:hAnsi="Times New Roman" w:cs="Times New Roman"/>
          <w:sz w:val="28"/>
          <w:szCs w:val="28"/>
        </w:rPr>
        <w:t xml:space="preserve">, </w:t>
      </w:r>
      <w:r w:rsidRPr="00103433">
        <w:rPr>
          <w:rFonts w:ascii="Times New Roman" w:hAnsi="Times New Roman" w:cs="Times New Roman"/>
          <w:sz w:val="28"/>
          <w:szCs w:val="28"/>
          <w:lang w:val="en-US"/>
        </w:rPr>
        <w:t>N</w:t>
      </w:r>
      <w:r w:rsidRPr="00103433">
        <w:rPr>
          <w:rFonts w:ascii="Times New Roman" w:hAnsi="Times New Roman" w:cs="Times New Roman"/>
          <w:sz w:val="28"/>
          <w:szCs w:val="28"/>
        </w:rPr>
        <w:t>=126 чел.)</w:t>
      </w:r>
    </w:p>
    <w:p w14:paraId="0DB31EF3" w14:textId="77777777" w:rsidR="00103433" w:rsidRPr="00103433" w:rsidRDefault="00103433" w:rsidP="00103433">
      <w:pPr>
        <w:keepNext/>
        <w:suppressAutoHyphens/>
        <w:jc w:val="center"/>
        <w:rPr>
          <w:rFonts w:ascii="Times New Roman" w:hAnsi="Times New Roman" w:cs="Times New Roman"/>
          <w:sz w:val="28"/>
          <w:szCs w:val="28"/>
        </w:rPr>
      </w:pPr>
    </w:p>
    <w:p w14:paraId="2BB704E1" w14:textId="5E3C6B3F" w:rsidR="00103433" w:rsidRPr="00103433" w:rsidRDefault="00CC37C5" w:rsidP="00103433">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3F7242" wp14:editId="208D0D1A">
            <wp:extent cx="6029325" cy="2359660"/>
            <wp:effectExtent l="0" t="0" r="9525" b="2540"/>
            <wp:docPr id="13586925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2359660"/>
                    </a:xfrm>
                    <a:prstGeom prst="rect">
                      <a:avLst/>
                    </a:prstGeom>
                    <a:noFill/>
                  </pic:spPr>
                </pic:pic>
              </a:graphicData>
            </a:graphic>
          </wp:inline>
        </w:drawing>
      </w:r>
    </w:p>
    <w:p w14:paraId="2742F2D9" w14:textId="77777777" w:rsidR="00103433" w:rsidRPr="00103433" w:rsidRDefault="00103433" w:rsidP="00103433">
      <w:pPr>
        <w:keepNext/>
        <w:suppressAutoHyphens/>
        <w:jc w:val="center"/>
        <w:rPr>
          <w:rFonts w:ascii="Times New Roman" w:hAnsi="Times New Roman" w:cs="Times New Roman"/>
          <w:noProof/>
          <w:sz w:val="28"/>
          <w:szCs w:val="28"/>
        </w:rPr>
      </w:pPr>
    </w:p>
    <w:p w14:paraId="4E6B30C5" w14:textId="77777777" w:rsidR="00103433" w:rsidRPr="00103433" w:rsidRDefault="00103433" w:rsidP="00103433">
      <w:pPr>
        <w:keepNext/>
        <w:keepLines/>
        <w:spacing w:before="200"/>
        <w:outlineLvl w:val="1"/>
        <w:rPr>
          <w:rFonts w:ascii="Times New Roman" w:eastAsia="Times New Roman" w:hAnsi="Times New Roman" w:cs="Times New Roman"/>
          <w:b/>
          <w:bCs/>
          <w:color w:val="4F81BD"/>
          <w:sz w:val="28"/>
          <w:szCs w:val="28"/>
          <w:lang w:eastAsia="ru-RU"/>
        </w:rPr>
      </w:pPr>
      <w:bookmarkStart w:id="27" w:name="_Toc403144052"/>
      <w:bookmarkStart w:id="28" w:name="_Toc403144298"/>
      <w:bookmarkStart w:id="29" w:name="_Toc490162231"/>
      <w:bookmarkStart w:id="30" w:name="_Toc520669184"/>
      <w:r w:rsidRPr="00103433">
        <w:rPr>
          <w:rFonts w:ascii="Times New Roman" w:eastAsia="Times New Roman" w:hAnsi="Times New Roman" w:cs="Times New Roman"/>
          <w:b/>
          <w:bCs/>
          <w:color w:val="4F81BD"/>
          <w:sz w:val="28"/>
          <w:szCs w:val="28"/>
          <w:lang w:eastAsia="ru-RU"/>
        </w:rPr>
        <w:t>3.2.3. Срок оказания услуги (среднее время получения услуги)</w:t>
      </w:r>
      <w:bookmarkEnd w:id="27"/>
      <w:bookmarkEnd w:id="28"/>
      <w:bookmarkEnd w:id="29"/>
      <w:bookmarkEnd w:id="30"/>
    </w:p>
    <w:p w14:paraId="013AC96A" w14:textId="77777777" w:rsidR="00103433" w:rsidRPr="00103433" w:rsidRDefault="00103433" w:rsidP="00103433">
      <w:pPr>
        <w:suppressAutoHyphens/>
        <w:ind w:firstLine="709"/>
        <w:jc w:val="both"/>
        <w:rPr>
          <w:rFonts w:ascii="Times New Roman" w:hAnsi="Times New Roman" w:cs="Times New Roman"/>
          <w:sz w:val="28"/>
          <w:szCs w:val="28"/>
        </w:rPr>
      </w:pPr>
    </w:p>
    <w:p w14:paraId="474DA4CD"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Соотношение административных регламентов по срокам предоставления государственных и муниципальных услуг и оценки заявителями периода их ожидания результата услуги с момента подачи документов до получения конечного результата, демонстрирует, что регламент по срокам предоставления услуги соответствует нормативам у половины общественно значимых услуг. Время ожидания превышено при оказании следующих услуг: «Регистрация (снятие с учета) автомототранспортных средств и прицепов», «Получение справки о составе семьи», «Регистрация по месту жительства (пребывания)», «Оформление (перерасчет) пенсии», причем при оказании данной услуги временной регламент превышен более чем в 3 раза – срок оказания услуги составляет 34,8 день. Однако следует иметь в виду, что граждане, оценивая временные издержки при оформлении (перерасчете) пенсии, под «результатом» понимают не факт предоставления в орган власти всех документов, а факт получения денежных средств.</w:t>
      </w:r>
    </w:p>
    <w:p w14:paraId="08B81648"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Сроки предоставления большинства государственных и муниципальных услуг, по сравнению с 2021-2022 гг., несколько сократились (на 1-2 дня). Незначительно увеличились сроки (на 1 день) получения справки о составе семьи.</w:t>
      </w:r>
    </w:p>
    <w:p w14:paraId="193B83E0" w14:textId="77777777" w:rsidR="00103433" w:rsidRPr="00103433" w:rsidRDefault="00103433" w:rsidP="00103433">
      <w:pPr>
        <w:keepNext/>
        <w:jc w:val="right"/>
        <w:rPr>
          <w:rFonts w:ascii="Times New Roman" w:hAnsi="Times New Roman" w:cs="Times New Roman"/>
          <w:sz w:val="28"/>
          <w:szCs w:val="28"/>
        </w:rPr>
      </w:pPr>
      <w:r w:rsidRPr="00103433">
        <w:rPr>
          <w:rFonts w:ascii="Times New Roman" w:hAnsi="Times New Roman" w:cs="Times New Roman"/>
          <w:sz w:val="28"/>
          <w:szCs w:val="28"/>
        </w:rPr>
        <w:t>Таблица 3.2.5</w:t>
      </w:r>
    </w:p>
    <w:p w14:paraId="1B3EF94D" w14:textId="77777777" w:rsidR="00103433" w:rsidRPr="00103433" w:rsidRDefault="00103433" w:rsidP="00103433">
      <w:pPr>
        <w:keepNext/>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 xml:space="preserve">Оценка заявителями временных затрат для получения общественно значимых услуг </w:t>
      </w:r>
    </w:p>
    <w:p w14:paraId="59EEB90A" w14:textId="77777777" w:rsidR="00103433" w:rsidRPr="00103433" w:rsidRDefault="00103433" w:rsidP="00103433">
      <w:pPr>
        <w:keepNext/>
        <w:suppressAutoHyphens/>
        <w:ind w:firstLine="709"/>
        <w:jc w:val="center"/>
        <w:rPr>
          <w:rFonts w:ascii="Times New Roman" w:hAnsi="Times New Roman" w:cs="Times New Roman"/>
          <w:bCs/>
          <w:sz w:val="28"/>
          <w:szCs w:val="28"/>
        </w:rPr>
      </w:pPr>
      <w:r w:rsidRPr="00103433">
        <w:rPr>
          <w:rFonts w:ascii="Times New Roman" w:hAnsi="Times New Roman" w:cs="Times New Roman"/>
          <w:bCs/>
          <w:sz w:val="28"/>
          <w:szCs w:val="28"/>
        </w:rPr>
        <w:t>(в днях)</w:t>
      </w:r>
    </w:p>
    <w:tbl>
      <w:tblPr>
        <w:tblStyle w:val="-211"/>
        <w:tblW w:w="4984" w:type="pct"/>
        <w:tblLayout w:type="fixed"/>
        <w:tblLook w:val="0480" w:firstRow="0" w:lastRow="0" w:firstColumn="1" w:lastColumn="0" w:noHBand="0" w:noVBand="1"/>
      </w:tblPr>
      <w:tblGrid>
        <w:gridCol w:w="2048"/>
        <w:gridCol w:w="6090"/>
        <w:gridCol w:w="1186"/>
      </w:tblGrid>
      <w:tr w:rsidR="00103433" w:rsidRPr="00103433" w14:paraId="4AB49D3C" w14:textId="77777777" w:rsidTr="0087225B">
        <w:trPr>
          <w:trHeight w:val="424"/>
          <w:tblHeader/>
        </w:trPr>
        <w:tc>
          <w:tcPr>
            <w:cnfStyle w:val="001000000000" w:firstRow="0" w:lastRow="0" w:firstColumn="1" w:lastColumn="0" w:oddVBand="0" w:evenVBand="0" w:oddHBand="0" w:evenHBand="0" w:firstRowFirstColumn="0" w:firstRowLastColumn="0" w:lastRowFirstColumn="0" w:lastRowLastColumn="0"/>
            <w:tcW w:w="2048" w:type="dxa"/>
            <w:shd w:val="clear" w:color="auto" w:fill="365F91" w:themeFill="accent1" w:themeFillShade="BF"/>
            <w:hideMark/>
          </w:tcPr>
          <w:p w14:paraId="363DAC12" w14:textId="77777777" w:rsidR="00103433" w:rsidRPr="00103433" w:rsidRDefault="00103433" w:rsidP="00103433">
            <w:pPr>
              <w:jc w:val="cente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Наименование услуги</w:t>
            </w:r>
          </w:p>
          <w:p w14:paraId="76FEF68B" w14:textId="77777777" w:rsidR="00103433" w:rsidRPr="00103433" w:rsidRDefault="00103433" w:rsidP="00103433">
            <w:pPr>
              <w:jc w:val="cente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(формулировка из анкеты)</w:t>
            </w:r>
          </w:p>
        </w:tc>
        <w:tc>
          <w:tcPr>
            <w:tcW w:w="6090" w:type="dxa"/>
            <w:shd w:val="clear" w:color="auto" w:fill="365F91" w:themeFill="accent1" w:themeFillShade="BF"/>
          </w:tcPr>
          <w:p w14:paraId="2E4521B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Плановое значение (в соответствии с административными регламентами или иными нормативно-правовыми документами)</w:t>
            </w:r>
          </w:p>
        </w:tc>
        <w:tc>
          <w:tcPr>
            <w:tcW w:w="1186" w:type="dxa"/>
            <w:shd w:val="clear" w:color="auto" w:fill="365F91" w:themeFill="accent1" w:themeFillShade="BF"/>
          </w:tcPr>
          <w:p w14:paraId="2D2A4C0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Субъективная оценка времен-ных затрат</w:t>
            </w:r>
          </w:p>
        </w:tc>
      </w:tr>
      <w:tr w:rsidR="00103433" w:rsidRPr="00103433" w14:paraId="415F08AA"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0E00F312" w14:textId="77777777" w:rsidR="00103433" w:rsidRPr="00103433" w:rsidRDefault="00103433" w:rsidP="00103433">
            <w:pPr>
              <w:rPr>
                <w:rFonts w:ascii="Times New Roman" w:hAnsi="Times New Roman" w:cs="Times New Roman"/>
                <w:b w:val="0"/>
                <w:bCs w:val="0"/>
                <w:color w:val="000000" w:themeColor="text1"/>
                <w:sz w:val="24"/>
                <w:szCs w:val="24"/>
              </w:rPr>
            </w:pPr>
            <w:bookmarkStart w:id="31" w:name="_Hlk141360281"/>
            <w:r w:rsidRPr="00103433">
              <w:rPr>
                <w:rFonts w:ascii="Times New Roman" w:hAnsi="Times New Roman" w:cs="Times New Roman"/>
                <w:color w:val="000000" w:themeColor="text1"/>
                <w:sz w:val="24"/>
                <w:szCs w:val="24"/>
              </w:rPr>
              <w:t>Регистрация прав на недвижимое имущество и сделок с ним</w:t>
            </w:r>
          </w:p>
        </w:tc>
        <w:tc>
          <w:tcPr>
            <w:tcW w:w="6090" w:type="dxa"/>
          </w:tcPr>
          <w:p w14:paraId="5579BF12" w14:textId="77777777" w:rsidR="00103433" w:rsidRPr="00103433" w:rsidRDefault="00103433" w:rsidP="00103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color w:val="000000"/>
                <w:sz w:val="24"/>
                <w:szCs w:val="24"/>
              </w:rPr>
              <w:t>Государственная регистрация прав проводится в течение 10 рабочих дней со дня приема заявления и документов, необходимых для государственной регистрации, если иные сроки не установлены федеральным законом</w:t>
            </w:r>
          </w:p>
        </w:tc>
        <w:tc>
          <w:tcPr>
            <w:tcW w:w="1186" w:type="dxa"/>
          </w:tcPr>
          <w:p w14:paraId="3AA404F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8,8</w:t>
            </w:r>
          </w:p>
        </w:tc>
      </w:tr>
      <w:tr w:rsidR="00103433" w:rsidRPr="00103433" w14:paraId="39116534"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75DC3D8B" w14:textId="77777777" w:rsidR="00103433" w:rsidRPr="00103433" w:rsidRDefault="00103433" w:rsidP="00103433">
            <w:pPr>
              <w:rPr>
                <w:rFonts w:ascii="Times New Roman" w:hAnsi="Times New Roman" w:cs="Times New Roman"/>
                <w:b w:val="0"/>
                <w:bCs w:val="0"/>
                <w:color w:val="000000" w:themeColor="text1"/>
                <w:sz w:val="24"/>
                <w:szCs w:val="24"/>
              </w:rPr>
            </w:pPr>
            <w:r w:rsidRPr="00103433">
              <w:rPr>
                <w:rFonts w:ascii="Times New Roman" w:hAnsi="Times New Roman" w:cs="Times New Roman"/>
                <w:color w:val="000000" w:themeColor="text1"/>
                <w:sz w:val="24"/>
                <w:szCs w:val="24"/>
              </w:rPr>
              <w:t>Получение или замена паспорта гражданина Российской Федерации</w:t>
            </w:r>
          </w:p>
        </w:tc>
        <w:tc>
          <w:tcPr>
            <w:tcW w:w="6090" w:type="dxa"/>
          </w:tcPr>
          <w:p w14:paraId="1D31EAE5" w14:textId="77777777" w:rsidR="00103433" w:rsidRPr="00103433" w:rsidRDefault="00103433" w:rsidP="00103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color w:val="000000"/>
                <w:sz w:val="24"/>
                <w:szCs w:val="24"/>
              </w:rPr>
              <w:t>В 10-дневный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по месту жительства, а также в связи с утратой (похищением) паспорта, если утраченный (похищенный) паспорт ранее выдавался этим же подразделением;</w:t>
            </w:r>
          </w:p>
          <w:p w14:paraId="1F0D0E2A" w14:textId="77777777" w:rsidR="00103433" w:rsidRPr="00103433" w:rsidRDefault="00103433" w:rsidP="00103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color w:val="000000"/>
                <w:sz w:val="24"/>
                <w:szCs w:val="24"/>
              </w:rPr>
              <w:t>в 2-месячный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не по месту жительства или в связи с утратой (похищением) паспорта, если утраченный (похищенный) паспорт ранее выдавался иным подразделением.</w:t>
            </w:r>
          </w:p>
        </w:tc>
        <w:tc>
          <w:tcPr>
            <w:tcW w:w="1186" w:type="dxa"/>
          </w:tcPr>
          <w:p w14:paraId="52E512D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9,0</w:t>
            </w:r>
          </w:p>
        </w:tc>
      </w:tr>
      <w:tr w:rsidR="00103433" w:rsidRPr="00103433" w14:paraId="18788E44"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6B644937" w14:textId="77777777" w:rsidR="00103433" w:rsidRPr="00103433" w:rsidRDefault="00103433" w:rsidP="00103433">
            <w:pPr>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Получение справки об отсутствии судимости</w:t>
            </w:r>
          </w:p>
        </w:tc>
        <w:tc>
          <w:tcPr>
            <w:tcW w:w="6090" w:type="dxa"/>
          </w:tcPr>
          <w:p w14:paraId="0159AE35" w14:textId="77777777" w:rsidR="00103433" w:rsidRPr="00103433" w:rsidRDefault="00103433" w:rsidP="00103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Срок оказания государственной услуги по получению справки о наличии (отсутствии) судимости и (или) факта уголовного преследования либо о прекращении уголовного преследования составляет 30 календарных дней.</w:t>
            </w:r>
          </w:p>
        </w:tc>
        <w:tc>
          <w:tcPr>
            <w:tcW w:w="1186" w:type="dxa"/>
          </w:tcPr>
          <w:p w14:paraId="687CD80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26,8</w:t>
            </w:r>
          </w:p>
        </w:tc>
      </w:tr>
      <w:tr w:rsidR="00103433" w:rsidRPr="00103433" w14:paraId="39E84E85"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63F68019" w14:textId="77777777" w:rsidR="00103433" w:rsidRPr="00103433" w:rsidRDefault="00103433" w:rsidP="00103433">
            <w:pPr>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Получение или замена водительского удостоверения (включая сдачу экзамена)</w:t>
            </w:r>
          </w:p>
        </w:tc>
        <w:tc>
          <w:tcPr>
            <w:tcW w:w="6090" w:type="dxa"/>
          </w:tcPr>
          <w:p w14:paraId="029D1E2C" w14:textId="77777777" w:rsidR="00103433" w:rsidRPr="00103433" w:rsidRDefault="00103433" w:rsidP="00103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При наличии всех необходимых документов – в день обращения, но не позднее 15 рабочих дней, в случае выдачи российского национального водительского удостоверения на право управлением транспортными средствами категории «А», «М», или подкатегорий «А1», «В1». В срок не включается время, затрачиваемое на переходы (переезды) к местам проведения административных процедур, предусмотренных административным регламентом.</w:t>
            </w:r>
            <w:r w:rsidRPr="00103433">
              <w:rPr>
                <w:rFonts w:ascii="Times New Roman" w:hAnsi="Times New Roman" w:cs="Times New Roman"/>
                <w:color w:val="000000" w:themeColor="text1"/>
                <w:sz w:val="24"/>
                <w:szCs w:val="24"/>
              </w:rPr>
              <w:tab/>
            </w:r>
          </w:p>
        </w:tc>
        <w:tc>
          <w:tcPr>
            <w:tcW w:w="1186" w:type="dxa"/>
          </w:tcPr>
          <w:p w14:paraId="609B1E5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r>
      <w:tr w:rsidR="00103433" w:rsidRPr="00103433" w14:paraId="3036F06E"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20191D69" w14:textId="77777777" w:rsidR="00103433" w:rsidRPr="00103433" w:rsidRDefault="00103433" w:rsidP="00103433">
            <w:pPr>
              <w:rPr>
                <w:rFonts w:ascii="Times New Roman" w:hAnsi="Times New Roman" w:cs="Times New Roman"/>
                <w:color w:val="000000" w:themeColor="text1"/>
                <w:sz w:val="24"/>
                <w:szCs w:val="24"/>
              </w:rPr>
            </w:pPr>
            <w:bookmarkStart w:id="32" w:name="_Hlk141360423"/>
            <w:r w:rsidRPr="00103433">
              <w:rPr>
                <w:rFonts w:ascii="Times New Roman" w:hAnsi="Times New Roman" w:cs="Times New Roman"/>
                <w:sz w:val="24"/>
                <w:szCs w:val="24"/>
              </w:rPr>
              <w:t xml:space="preserve">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 </w:t>
            </w:r>
          </w:p>
        </w:tc>
        <w:tc>
          <w:tcPr>
            <w:tcW w:w="6090" w:type="dxa"/>
          </w:tcPr>
          <w:p w14:paraId="7E89F77E" w14:textId="77777777" w:rsidR="00103433" w:rsidRPr="00103433" w:rsidRDefault="00103433" w:rsidP="00103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Перечисление ежемесячной выплаты на детей от 3 до 7 лет осуществляется региональными органами власти социальной защиты населения Российской Федерации в срок, не превышающий 30 рабочих дней со дня регистрации заявления.</w:t>
            </w:r>
          </w:p>
        </w:tc>
        <w:tc>
          <w:tcPr>
            <w:tcW w:w="1186" w:type="dxa"/>
          </w:tcPr>
          <w:p w14:paraId="0DE89F6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11,5</w:t>
            </w:r>
          </w:p>
        </w:tc>
      </w:tr>
      <w:bookmarkEnd w:id="32"/>
      <w:tr w:rsidR="00103433" w:rsidRPr="00103433" w14:paraId="77F5C495"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46B27B89" w14:textId="77777777" w:rsidR="00103433" w:rsidRPr="00103433" w:rsidRDefault="00103433" w:rsidP="00103433">
            <w:pPr>
              <w:rPr>
                <w:rFonts w:ascii="Times New Roman" w:hAnsi="Times New Roman" w:cs="Times New Roman"/>
                <w:b w:val="0"/>
                <w:bCs w:val="0"/>
                <w:color w:val="000000" w:themeColor="text1"/>
                <w:sz w:val="24"/>
                <w:szCs w:val="24"/>
              </w:rPr>
            </w:pPr>
            <w:r w:rsidRPr="00103433">
              <w:rPr>
                <w:rFonts w:ascii="Times New Roman" w:hAnsi="Times New Roman" w:cs="Times New Roman"/>
                <w:color w:val="000000" w:themeColor="text1"/>
                <w:sz w:val="24"/>
                <w:szCs w:val="24"/>
              </w:rPr>
              <w:t>Оформление (перерасчет) пенсии</w:t>
            </w:r>
          </w:p>
        </w:tc>
        <w:tc>
          <w:tcPr>
            <w:tcW w:w="6090" w:type="dxa"/>
          </w:tcPr>
          <w:p w14:paraId="483A0CDD" w14:textId="77777777" w:rsidR="00103433" w:rsidRPr="00103433" w:rsidRDefault="00103433" w:rsidP="00103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Рассмотрение заявления о назначении пенсии (переводе с одной пенсии на другую) и принятие решения о назначении либо об отказе в назначении пенсии, о переводе с одной пенсии на другую либо об отказе в переводе с одной пенсии на другую осуществляется территориальным органом ПФР не позднее 10 рабочих дней со дня приема заявления со всеми необходимыми для назначения пенсии (перевода с одной пенсии на другую)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p w14:paraId="760C48CF" w14:textId="77777777" w:rsidR="00103433" w:rsidRPr="00103433" w:rsidRDefault="00103433" w:rsidP="00103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Рассмотрение заявления о перерасчете размера пенсии и вынесение распоряжения о перерасчете размера пенсии либо решения об отказе в перерасчете размера пенсии осуществляется территориальным органом ПФР не позднее чем через 5 рабочих дней со дня приема этого заявления со всеми необходимыми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tc>
        <w:tc>
          <w:tcPr>
            <w:tcW w:w="1186" w:type="dxa"/>
          </w:tcPr>
          <w:p w14:paraId="505214D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34,8</w:t>
            </w:r>
          </w:p>
        </w:tc>
      </w:tr>
      <w:tr w:rsidR="00103433" w:rsidRPr="00103433" w14:paraId="35F19333"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2A83717B" w14:textId="77777777" w:rsidR="00103433" w:rsidRPr="00103433" w:rsidRDefault="00103433" w:rsidP="00103433">
            <w:pPr>
              <w:rPr>
                <w:rFonts w:ascii="Times New Roman" w:hAnsi="Times New Roman" w:cs="Times New Roman"/>
                <w:b w:val="0"/>
                <w:bCs w:val="0"/>
                <w:color w:val="000000" w:themeColor="text1"/>
                <w:sz w:val="24"/>
                <w:szCs w:val="24"/>
              </w:rPr>
            </w:pPr>
            <w:r w:rsidRPr="00103433">
              <w:rPr>
                <w:rFonts w:ascii="Times New Roman" w:hAnsi="Times New Roman" w:cs="Times New Roman"/>
                <w:color w:val="000000" w:themeColor="text1"/>
                <w:sz w:val="24"/>
                <w:szCs w:val="24"/>
              </w:rPr>
              <w:t>Регистрация (снятие с учета) автомототранспортных средств и прицепов</w:t>
            </w:r>
          </w:p>
        </w:tc>
        <w:tc>
          <w:tcPr>
            <w:tcW w:w="6090" w:type="dxa"/>
          </w:tcPr>
          <w:p w14:paraId="0FA53E26" w14:textId="77777777" w:rsidR="00103433" w:rsidRPr="00103433" w:rsidRDefault="00103433" w:rsidP="00103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03433">
              <w:rPr>
                <w:rFonts w:ascii="Times New Roman" w:hAnsi="Times New Roman" w:cs="Times New Roman"/>
                <w:color w:val="000000"/>
                <w:sz w:val="24"/>
                <w:szCs w:val="24"/>
              </w:rPr>
              <w:t>Суммарный срок предоставления государственной услуги не должен превышать 60 минут с момента приема сотрудником заявления. В случаях, требующих дополнительных проверок, проводимых сотрудниками регистрационных подразделений, заявления разрешаются в срок до 30 суток со дня их поступления.</w:t>
            </w:r>
          </w:p>
        </w:tc>
        <w:tc>
          <w:tcPr>
            <w:tcW w:w="1186" w:type="dxa"/>
          </w:tcPr>
          <w:p w14:paraId="514DEFB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3,9</w:t>
            </w:r>
          </w:p>
        </w:tc>
      </w:tr>
      <w:tr w:rsidR="00103433" w:rsidRPr="00103433" w14:paraId="3DC91224"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0FA8D7F5"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справки о составе семьи</w:t>
            </w:r>
          </w:p>
        </w:tc>
        <w:tc>
          <w:tcPr>
            <w:tcW w:w="6090" w:type="dxa"/>
          </w:tcPr>
          <w:p w14:paraId="5B718FF8" w14:textId="77777777" w:rsidR="00103433" w:rsidRPr="00103433" w:rsidRDefault="00103433" w:rsidP="00103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При наличии всех необходимых документов срок предоставления данной муниципальной услуги не должен превышать 3-х (рабочих) дней с момента регистрации заявления от физических лиц и регистрации запроса от юридических лиц.</w:t>
            </w:r>
          </w:p>
        </w:tc>
        <w:tc>
          <w:tcPr>
            <w:tcW w:w="1186" w:type="dxa"/>
          </w:tcPr>
          <w:p w14:paraId="2EACFF4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8,2</w:t>
            </w:r>
          </w:p>
        </w:tc>
      </w:tr>
      <w:tr w:rsidR="00103433" w:rsidRPr="00103433" w14:paraId="01D0DD31"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65C9CB63" w14:textId="77777777" w:rsidR="00103433" w:rsidRPr="00103433" w:rsidRDefault="00103433" w:rsidP="00103433">
            <w:pPr>
              <w:rPr>
                <w:rFonts w:ascii="Times New Roman" w:hAnsi="Times New Roman" w:cs="Times New Roman"/>
                <w:b w:val="0"/>
                <w:bCs w:val="0"/>
                <w:color w:val="000000" w:themeColor="text1"/>
                <w:sz w:val="24"/>
                <w:szCs w:val="24"/>
              </w:rPr>
            </w:pPr>
            <w:r w:rsidRPr="00103433">
              <w:rPr>
                <w:rFonts w:ascii="Times New Roman" w:hAnsi="Times New Roman" w:cs="Times New Roman"/>
                <w:color w:val="000000" w:themeColor="text1"/>
                <w:sz w:val="24"/>
                <w:szCs w:val="24"/>
              </w:rPr>
              <w:t>Регистрация по месту жительства (пребывания)</w:t>
            </w:r>
          </w:p>
        </w:tc>
        <w:tc>
          <w:tcPr>
            <w:tcW w:w="6090" w:type="dxa"/>
          </w:tcPr>
          <w:p w14:paraId="098C8CC7" w14:textId="77777777" w:rsidR="00103433" w:rsidRPr="00103433" w:rsidRDefault="00103433" w:rsidP="00103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При регистрации гражданина по месту пребывания – не позднее 3-х рабочих дней со дня поступления документов в орган регистрационного учета.</w:t>
            </w:r>
          </w:p>
          <w:p w14:paraId="700172C6" w14:textId="77777777" w:rsidR="00103433" w:rsidRPr="00103433" w:rsidRDefault="00103433" w:rsidP="00103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В случае, предусмотренном пунктом 29 Регламента - не позднее 8 рабочих дней со дня подачи гражданином заявления о регистрации по месту пребывания и документа, удостоверяющего личность.</w:t>
            </w:r>
          </w:p>
          <w:p w14:paraId="029D16E3" w14:textId="77777777" w:rsidR="00103433" w:rsidRPr="00103433" w:rsidRDefault="00103433" w:rsidP="00103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При снятии с регистрационного учета по месту пребывания до окончания заявленного срока пребывания - в течение 3 рабочих дней со дня поступления в орган регистрационного учета соответствующего заявления гражданина, а в гостиницах и иных подобных учреждениях - в день выбытия.</w:t>
            </w:r>
          </w:p>
          <w:p w14:paraId="5F83A6CE" w14:textId="77777777" w:rsidR="00103433" w:rsidRPr="00103433" w:rsidRDefault="00103433" w:rsidP="00103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При снятии с регистрационного учета по месту жительства - в течение 3-х дней со дня поступления в орган регистрационного учета соответствующего заявления гражданина.</w:t>
            </w:r>
          </w:p>
        </w:tc>
        <w:tc>
          <w:tcPr>
            <w:tcW w:w="1186" w:type="dxa"/>
          </w:tcPr>
          <w:p w14:paraId="58A30A5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6,0</w:t>
            </w:r>
          </w:p>
        </w:tc>
      </w:tr>
      <w:tr w:rsidR="00103433" w:rsidRPr="00103433" w14:paraId="6DADBC4E"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44C240A5"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заграничного паспорта</w:t>
            </w:r>
          </w:p>
        </w:tc>
        <w:tc>
          <w:tcPr>
            <w:tcW w:w="6090" w:type="dxa"/>
          </w:tcPr>
          <w:p w14:paraId="6B36DB59" w14:textId="77777777" w:rsidR="00103433" w:rsidRPr="00103433" w:rsidRDefault="00103433" w:rsidP="00103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sz w:val="24"/>
                <w:szCs w:val="24"/>
              </w:rPr>
              <w:t>Со дня подачи заявления с приложением всех необходимых документов по месту жительства не должен превышать одного месяца, при подаче заявления по месту пребывания или фактического проживания - четырех месяцев.</w:t>
            </w:r>
          </w:p>
        </w:tc>
        <w:tc>
          <w:tcPr>
            <w:tcW w:w="1186" w:type="dxa"/>
          </w:tcPr>
          <w:p w14:paraId="3289DB4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27,4</w:t>
            </w:r>
          </w:p>
        </w:tc>
      </w:tr>
      <w:bookmarkEnd w:id="31"/>
    </w:tbl>
    <w:p w14:paraId="3D1DFF29" w14:textId="77777777" w:rsidR="00103433" w:rsidRPr="00103433" w:rsidRDefault="00103433" w:rsidP="00103433">
      <w:pPr>
        <w:keepNext/>
        <w:suppressAutoHyphens/>
        <w:ind w:firstLine="709"/>
        <w:jc w:val="center"/>
        <w:rPr>
          <w:rFonts w:ascii="Times New Roman" w:hAnsi="Times New Roman" w:cs="Times New Roman"/>
          <w:bCs/>
          <w:sz w:val="28"/>
          <w:szCs w:val="28"/>
        </w:rPr>
      </w:pPr>
    </w:p>
    <w:p w14:paraId="266DF124" w14:textId="77777777" w:rsidR="00103433" w:rsidRPr="00103433" w:rsidRDefault="00103433" w:rsidP="00103433">
      <w:pPr>
        <w:suppressAutoHyphens/>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В целом большинство респондентов удовлетворено сроками оказания услуг (96,3%). Лишь 2,8% получателей дали негативную оценку данному параметру предоставления государственных и муниципальных услуг (см. Диаграмму 3.2.9). Анализ данных мониторинга (2013-2022 гг.) позволяет констатировать стабильно высокий уровень удовлетворенности сроком оказания услуги на уровне 90,0-96,0% опрошенных. </w:t>
      </w:r>
    </w:p>
    <w:p w14:paraId="62C8C52C" w14:textId="77777777" w:rsidR="00103433" w:rsidRPr="00103433" w:rsidRDefault="00103433" w:rsidP="00103433">
      <w:pPr>
        <w:keepNext/>
        <w:spacing w:after="200"/>
        <w:ind w:firstLine="851"/>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t>Диаграмма 3.2.9</w:t>
      </w:r>
    </w:p>
    <w:p w14:paraId="4B4113AF" w14:textId="77777777" w:rsidR="00103433" w:rsidRPr="00103433" w:rsidRDefault="00103433" w:rsidP="00103433">
      <w:pPr>
        <w:keepNext/>
        <w:suppressAutoHyphens/>
        <w:ind w:firstLine="851"/>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1A9CED3A" w14:textId="77777777" w:rsidR="00103433" w:rsidRPr="00103433" w:rsidRDefault="00103433" w:rsidP="00103433">
      <w:pPr>
        <w:keepNext/>
        <w:shd w:val="clear" w:color="auto" w:fill="FFFFFF" w:themeFill="background1"/>
        <w:suppressAutoHyphens/>
        <w:ind w:firstLine="851"/>
        <w:jc w:val="center"/>
        <w:rPr>
          <w:rFonts w:ascii="Times New Roman" w:hAnsi="Times New Roman" w:cs="Times New Roman"/>
          <w:b/>
          <w:sz w:val="28"/>
          <w:szCs w:val="28"/>
        </w:rPr>
      </w:pPr>
      <w:r w:rsidRPr="00103433">
        <w:rPr>
          <w:rFonts w:ascii="Times New Roman" w:hAnsi="Times New Roman" w:cs="Times New Roman"/>
          <w:b/>
          <w:sz w:val="28"/>
          <w:szCs w:val="28"/>
        </w:rPr>
        <w:t>«Насколько Вас устроил срок предоставления услуги?»</w:t>
      </w:r>
    </w:p>
    <w:p w14:paraId="11459CF2" w14:textId="77777777" w:rsidR="00103433" w:rsidRPr="00103433" w:rsidRDefault="00103433" w:rsidP="00103433">
      <w:pPr>
        <w:keepNext/>
        <w:suppressAutoHyphens/>
        <w:ind w:firstLine="851"/>
        <w:jc w:val="center"/>
        <w:rPr>
          <w:rFonts w:ascii="Times New Roman" w:hAnsi="Times New Roman" w:cs="Times New Roman"/>
          <w:sz w:val="28"/>
          <w:szCs w:val="28"/>
        </w:rPr>
      </w:pPr>
      <w:r w:rsidRPr="00103433">
        <w:rPr>
          <w:rFonts w:ascii="Times New Roman" w:hAnsi="Times New Roman" w:cs="Times New Roman"/>
          <w:sz w:val="28"/>
          <w:szCs w:val="28"/>
        </w:rPr>
        <w:t>(в % от общего числа опрошенных)</w:t>
      </w:r>
    </w:p>
    <w:p w14:paraId="36A29F58" w14:textId="77777777" w:rsidR="00103433" w:rsidRPr="00103433" w:rsidRDefault="00103433" w:rsidP="00103433">
      <w:pPr>
        <w:keepNext/>
        <w:suppressAutoHyphens/>
        <w:ind w:firstLine="851"/>
        <w:jc w:val="center"/>
        <w:rPr>
          <w:rFonts w:ascii="Times New Roman" w:hAnsi="Times New Roman" w:cs="Times New Roman"/>
          <w:sz w:val="28"/>
          <w:szCs w:val="28"/>
        </w:rPr>
      </w:pPr>
    </w:p>
    <w:p w14:paraId="17C7CBFD" w14:textId="0E0D1F88" w:rsidR="00103433" w:rsidRPr="00103433" w:rsidRDefault="00CC37C5" w:rsidP="00103433">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B315CB" wp14:editId="155236CD">
            <wp:extent cx="5956300" cy="3072765"/>
            <wp:effectExtent l="0" t="0" r="6350" b="0"/>
            <wp:docPr id="10945446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6300" cy="3072765"/>
                    </a:xfrm>
                    <a:prstGeom prst="rect">
                      <a:avLst/>
                    </a:prstGeom>
                    <a:noFill/>
                  </pic:spPr>
                </pic:pic>
              </a:graphicData>
            </a:graphic>
          </wp:inline>
        </w:drawing>
      </w:r>
    </w:p>
    <w:p w14:paraId="66E9544B" w14:textId="77777777" w:rsidR="00103433" w:rsidRPr="00103433" w:rsidRDefault="00103433" w:rsidP="00103433">
      <w:pPr>
        <w:suppressAutoHyphens/>
        <w:ind w:firstLine="709"/>
        <w:jc w:val="both"/>
        <w:rPr>
          <w:rFonts w:ascii="Times New Roman" w:hAnsi="Times New Roman" w:cs="Times New Roman"/>
          <w:sz w:val="28"/>
          <w:szCs w:val="28"/>
        </w:rPr>
      </w:pPr>
    </w:p>
    <w:p w14:paraId="56904CD3" w14:textId="76C8E00E" w:rsidR="00AC7C82" w:rsidRDefault="00103433" w:rsidP="00103433">
      <w:pPr>
        <w:suppressAutoHyphens/>
        <w:ind w:firstLine="709"/>
        <w:jc w:val="both"/>
        <w:rPr>
          <w:rFonts w:ascii="Times New Roman" w:hAnsi="Times New Roman" w:cs="Times New Roman"/>
          <w:sz w:val="28"/>
          <w:szCs w:val="28"/>
        </w:rPr>
      </w:pPr>
      <w:r w:rsidRPr="00103433">
        <w:rPr>
          <w:rFonts w:ascii="Times New Roman" w:hAnsi="Times New Roman" w:cs="Times New Roman"/>
          <w:sz w:val="28"/>
          <w:szCs w:val="28"/>
        </w:rPr>
        <w:t>Среди причин, которые указали респонденты, не удовлетворенные временем (в днях), потраченным на получение услуги, был</w:t>
      </w:r>
      <w:r w:rsidR="00AC7C82">
        <w:rPr>
          <w:rFonts w:ascii="Times New Roman" w:hAnsi="Times New Roman" w:cs="Times New Roman"/>
          <w:sz w:val="28"/>
          <w:szCs w:val="28"/>
        </w:rPr>
        <w:t>и</w:t>
      </w:r>
      <w:r w:rsidRPr="00103433">
        <w:rPr>
          <w:rFonts w:ascii="Times New Roman" w:hAnsi="Times New Roman" w:cs="Times New Roman"/>
          <w:sz w:val="28"/>
          <w:szCs w:val="28"/>
        </w:rPr>
        <w:t xml:space="preserve"> назван</w:t>
      </w:r>
      <w:r w:rsidR="00AC7C82">
        <w:rPr>
          <w:rFonts w:ascii="Times New Roman" w:hAnsi="Times New Roman" w:cs="Times New Roman"/>
          <w:sz w:val="28"/>
          <w:szCs w:val="28"/>
        </w:rPr>
        <w:t>ы</w:t>
      </w:r>
      <w:r w:rsidRPr="00103433">
        <w:rPr>
          <w:rFonts w:ascii="Times New Roman" w:hAnsi="Times New Roman" w:cs="Times New Roman"/>
          <w:sz w:val="28"/>
          <w:szCs w:val="28"/>
        </w:rPr>
        <w:t>, в первую очередь, многократность обращений в учреждение (</w:t>
      </w:r>
      <w:r w:rsidR="004A7967">
        <w:rPr>
          <w:rFonts w:ascii="Times New Roman" w:hAnsi="Times New Roman" w:cs="Times New Roman"/>
          <w:sz w:val="28"/>
          <w:szCs w:val="28"/>
        </w:rPr>
        <w:t>27,9</w:t>
      </w:r>
      <w:r w:rsidRPr="00103433">
        <w:rPr>
          <w:rFonts w:ascii="Times New Roman" w:hAnsi="Times New Roman" w:cs="Times New Roman"/>
          <w:sz w:val="28"/>
          <w:szCs w:val="28"/>
        </w:rPr>
        <w:t xml:space="preserve">%) и </w:t>
      </w:r>
      <w:r w:rsidR="004A7967" w:rsidRPr="00103433">
        <w:rPr>
          <w:rFonts w:ascii="Times New Roman" w:hAnsi="Times New Roman" w:cs="Times New Roman"/>
          <w:sz w:val="28"/>
          <w:szCs w:val="28"/>
        </w:rPr>
        <w:t>длительное ожидание в очереди, чтобы сдать или получить документы (</w:t>
      </w:r>
      <w:r w:rsidR="004A7967">
        <w:rPr>
          <w:rFonts w:ascii="Times New Roman" w:hAnsi="Times New Roman" w:cs="Times New Roman"/>
          <w:sz w:val="28"/>
          <w:szCs w:val="28"/>
        </w:rPr>
        <w:t>24,7</w:t>
      </w:r>
      <w:r w:rsidR="004A7967" w:rsidRPr="00103433">
        <w:rPr>
          <w:rFonts w:ascii="Times New Roman" w:hAnsi="Times New Roman" w:cs="Times New Roman"/>
          <w:sz w:val="28"/>
          <w:szCs w:val="28"/>
        </w:rPr>
        <w:t>%)</w:t>
      </w:r>
      <w:r w:rsidRPr="00103433">
        <w:rPr>
          <w:rFonts w:ascii="Times New Roman" w:hAnsi="Times New Roman" w:cs="Times New Roman"/>
          <w:sz w:val="28"/>
          <w:szCs w:val="28"/>
        </w:rPr>
        <w:t>, а также</w:t>
      </w:r>
      <w:r w:rsidR="004A7967" w:rsidRPr="004A7967">
        <w:rPr>
          <w:rFonts w:ascii="Times New Roman" w:hAnsi="Times New Roman" w:cs="Times New Roman"/>
          <w:sz w:val="28"/>
          <w:szCs w:val="28"/>
        </w:rPr>
        <w:t xml:space="preserve"> </w:t>
      </w:r>
      <w:r w:rsidR="004A7967" w:rsidRPr="00103433">
        <w:rPr>
          <w:rFonts w:ascii="Times New Roman" w:hAnsi="Times New Roman" w:cs="Times New Roman"/>
          <w:sz w:val="28"/>
          <w:szCs w:val="28"/>
        </w:rPr>
        <w:t>необходимость посещения нескольких учреждений, чтобы собрать полный комплект документов (</w:t>
      </w:r>
      <w:r w:rsidR="004A7967">
        <w:rPr>
          <w:rFonts w:ascii="Times New Roman" w:hAnsi="Times New Roman" w:cs="Times New Roman"/>
          <w:sz w:val="28"/>
          <w:szCs w:val="28"/>
        </w:rPr>
        <w:t>16,2</w:t>
      </w:r>
      <w:r w:rsidR="004A7967" w:rsidRPr="00103433">
        <w:rPr>
          <w:rFonts w:ascii="Times New Roman" w:hAnsi="Times New Roman" w:cs="Times New Roman"/>
          <w:sz w:val="28"/>
          <w:szCs w:val="28"/>
        </w:rPr>
        <w:t>%)</w:t>
      </w:r>
      <w:r w:rsidRPr="00103433">
        <w:rPr>
          <w:rFonts w:ascii="Times New Roman" w:hAnsi="Times New Roman" w:cs="Times New Roman"/>
          <w:sz w:val="28"/>
          <w:szCs w:val="28"/>
        </w:rPr>
        <w:t xml:space="preserve"> </w:t>
      </w:r>
      <w:r w:rsidR="00AC7C82">
        <w:rPr>
          <w:rFonts w:ascii="Times New Roman" w:hAnsi="Times New Roman" w:cs="Times New Roman"/>
          <w:sz w:val="28"/>
          <w:szCs w:val="28"/>
        </w:rPr>
        <w:t xml:space="preserve">У 14,3% возникли сложности при работе с сайтом: </w:t>
      </w:r>
      <w:r w:rsidRPr="00103433">
        <w:rPr>
          <w:rFonts w:ascii="Times New Roman" w:hAnsi="Times New Roman" w:cs="Times New Roman"/>
          <w:sz w:val="28"/>
          <w:szCs w:val="28"/>
        </w:rPr>
        <w:t xml:space="preserve">технические </w:t>
      </w:r>
      <w:r w:rsidR="00AC7C82">
        <w:rPr>
          <w:rFonts w:ascii="Times New Roman" w:hAnsi="Times New Roman" w:cs="Times New Roman"/>
          <w:sz w:val="28"/>
          <w:szCs w:val="28"/>
        </w:rPr>
        <w:t>сбои</w:t>
      </w:r>
      <w:r w:rsidRPr="00103433">
        <w:rPr>
          <w:rFonts w:ascii="Times New Roman" w:hAnsi="Times New Roman" w:cs="Times New Roman"/>
          <w:sz w:val="28"/>
          <w:szCs w:val="28"/>
        </w:rPr>
        <w:t xml:space="preserve"> в работе интернет-сервисов, </w:t>
      </w:r>
      <w:r w:rsidR="00AC7C82">
        <w:rPr>
          <w:rFonts w:ascii="Times New Roman" w:hAnsi="Times New Roman" w:cs="Times New Roman"/>
          <w:sz w:val="28"/>
          <w:szCs w:val="28"/>
        </w:rPr>
        <w:t xml:space="preserve">отсутствие информации на сайте, сложность и непонимание интерфейса сайта, </w:t>
      </w:r>
      <w:r w:rsidR="00AC7C82" w:rsidRPr="00103433">
        <w:rPr>
          <w:rFonts w:ascii="Times New Roman" w:hAnsi="Times New Roman" w:cs="Times New Roman"/>
          <w:sz w:val="28"/>
          <w:szCs w:val="28"/>
        </w:rPr>
        <w:t>невозможность получить нужную информацию</w:t>
      </w:r>
      <w:r w:rsidR="00AC7C82">
        <w:rPr>
          <w:rFonts w:ascii="Times New Roman" w:hAnsi="Times New Roman" w:cs="Times New Roman"/>
          <w:sz w:val="28"/>
          <w:szCs w:val="28"/>
        </w:rPr>
        <w:t xml:space="preserve">. </w:t>
      </w:r>
    </w:p>
    <w:p w14:paraId="2053A19B" w14:textId="3C4043C2" w:rsidR="00103433" w:rsidRPr="00103433" w:rsidRDefault="00AC7C82" w:rsidP="00103433">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В категории «другое» также отмечались </w:t>
      </w:r>
      <w:r w:rsidR="00103433" w:rsidRPr="00103433">
        <w:rPr>
          <w:rFonts w:ascii="Times New Roman" w:hAnsi="Times New Roman" w:cs="Times New Roman"/>
          <w:sz w:val="28"/>
          <w:szCs w:val="28"/>
        </w:rPr>
        <w:t>трудности с предварительной записью, длительный срок самого рассмотрения документов, длительный срок выплат (перечисления денежных средств),</w:t>
      </w:r>
      <w:r>
        <w:rPr>
          <w:rFonts w:ascii="Times New Roman" w:hAnsi="Times New Roman" w:cs="Times New Roman"/>
          <w:sz w:val="28"/>
          <w:szCs w:val="28"/>
        </w:rPr>
        <w:t xml:space="preserve"> отказы, </w:t>
      </w:r>
      <w:r w:rsidR="00103433" w:rsidRPr="00103433">
        <w:rPr>
          <w:rFonts w:ascii="Times New Roman" w:hAnsi="Times New Roman" w:cs="Times New Roman"/>
          <w:sz w:val="28"/>
          <w:szCs w:val="28"/>
        </w:rPr>
        <w:t>а также некомпетентность сотрудников (см. Диаграмму 3.2.10).</w:t>
      </w:r>
    </w:p>
    <w:p w14:paraId="436B816A" w14:textId="77777777" w:rsidR="00103433" w:rsidRPr="00103433" w:rsidRDefault="00103433" w:rsidP="00103433">
      <w:pPr>
        <w:suppressAutoHyphens/>
        <w:ind w:firstLine="709"/>
        <w:jc w:val="right"/>
        <w:rPr>
          <w:rFonts w:ascii="Times New Roman" w:hAnsi="Times New Roman" w:cs="Times New Roman"/>
          <w:color w:val="000000" w:themeColor="text1"/>
          <w:sz w:val="28"/>
          <w:szCs w:val="28"/>
        </w:rPr>
      </w:pPr>
    </w:p>
    <w:p w14:paraId="0E508BA3" w14:textId="77777777" w:rsidR="00103433" w:rsidRPr="00103433" w:rsidRDefault="00103433" w:rsidP="00103433">
      <w:pPr>
        <w:suppressAutoHyphens/>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br w:type="page"/>
      </w:r>
    </w:p>
    <w:p w14:paraId="4309B4AC" w14:textId="77777777" w:rsidR="00103433" w:rsidRPr="00103433" w:rsidRDefault="00103433" w:rsidP="00103433">
      <w:pPr>
        <w:suppressAutoHyphens/>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t>Диаграмма 3.2.10</w:t>
      </w:r>
    </w:p>
    <w:p w14:paraId="6664F6C2" w14:textId="77777777" w:rsidR="00103433" w:rsidRPr="00AC7C82" w:rsidRDefault="00103433" w:rsidP="00103433">
      <w:pPr>
        <w:keepNext/>
        <w:suppressAutoHyphens/>
        <w:jc w:val="center"/>
        <w:rPr>
          <w:rFonts w:ascii="Times New Roman" w:hAnsi="Times New Roman" w:cs="Times New Roman"/>
          <w:b/>
          <w:sz w:val="28"/>
          <w:szCs w:val="28"/>
        </w:rPr>
      </w:pPr>
      <w:r w:rsidRPr="00AC7C82">
        <w:rPr>
          <w:rFonts w:ascii="Times New Roman" w:hAnsi="Times New Roman" w:cs="Times New Roman"/>
          <w:b/>
          <w:sz w:val="28"/>
          <w:szCs w:val="28"/>
        </w:rPr>
        <w:t>Распределение ответов на вопрос:</w:t>
      </w:r>
    </w:p>
    <w:p w14:paraId="4A5B6D3B" w14:textId="77777777" w:rsidR="00103433" w:rsidRPr="00AC7C82" w:rsidRDefault="00103433" w:rsidP="00103433">
      <w:pPr>
        <w:keepNext/>
        <w:shd w:val="clear" w:color="auto" w:fill="FFFFFF" w:themeFill="background1"/>
        <w:suppressAutoHyphens/>
        <w:jc w:val="center"/>
        <w:rPr>
          <w:rFonts w:ascii="Times New Roman" w:hAnsi="Times New Roman" w:cs="Times New Roman"/>
          <w:b/>
          <w:sz w:val="28"/>
          <w:szCs w:val="28"/>
        </w:rPr>
      </w:pPr>
      <w:r w:rsidRPr="00AC7C82">
        <w:rPr>
          <w:rFonts w:ascii="Times New Roman" w:hAnsi="Times New Roman" w:cs="Times New Roman"/>
          <w:b/>
          <w:sz w:val="28"/>
          <w:szCs w:val="28"/>
        </w:rPr>
        <w:t>«Почему Вы не удовлетворены временем, потраченным на получение услуги?»</w:t>
      </w:r>
    </w:p>
    <w:p w14:paraId="307A5AD5" w14:textId="77777777" w:rsidR="00103433" w:rsidRPr="00103433" w:rsidRDefault="00103433" w:rsidP="00103433">
      <w:pPr>
        <w:keepNext/>
        <w:suppressAutoHyphens/>
        <w:jc w:val="center"/>
        <w:rPr>
          <w:rFonts w:ascii="Times New Roman" w:hAnsi="Times New Roman" w:cs="Times New Roman"/>
          <w:sz w:val="28"/>
          <w:szCs w:val="28"/>
        </w:rPr>
      </w:pPr>
      <w:r w:rsidRPr="00AC7C82">
        <w:rPr>
          <w:rFonts w:ascii="Times New Roman" w:hAnsi="Times New Roman" w:cs="Times New Roman"/>
          <w:sz w:val="28"/>
          <w:szCs w:val="28"/>
        </w:rPr>
        <w:t>(в % от числа не удовлетворённых сроком предоставления услуги</w:t>
      </w:r>
      <w:r w:rsidRPr="00103433">
        <w:rPr>
          <w:rFonts w:ascii="Times New Roman" w:hAnsi="Times New Roman" w:cs="Times New Roman"/>
          <w:sz w:val="28"/>
          <w:szCs w:val="28"/>
        </w:rPr>
        <w:t xml:space="preserve">, </w:t>
      </w:r>
    </w:p>
    <w:p w14:paraId="60FB7485" w14:textId="1E0D4413" w:rsidR="00103433" w:rsidRPr="00103433" w:rsidRDefault="00103433" w:rsidP="00103433">
      <w:pPr>
        <w:keepNext/>
        <w:suppressAutoHyphens/>
        <w:jc w:val="center"/>
        <w:rPr>
          <w:rFonts w:ascii="Times New Roman" w:hAnsi="Times New Roman" w:cs="Times New Roman"/>
          <w:sz w:val="28"/>
          <w:szCs w:val="28"/>
          <w:lang w:val="en-US"/>
        </w:rPr>
      </w:pPr>
      <w:r w:rsidRPr="00103433">
        <w:rPr>
          <w:rFonts w:ascii="Times New Roman" w:hAnsi="Times New Roman" w:cs="Times New Roman"/>
          <w:sz w:val="28"/>
          <w:szCs w:val="28"/>
          <w:lang w:val="en-US"/>
        </w:rPr>
        <w:t>N</w:t>
      </w:r>
      <w:r w:rsidRPr="00103433">
        <w:rPr>
          <w:rFonts w:ascii="Times New Roman" w:hAnsi="Times New Roman" w:cs="Times New Roman"/>
          <w:sz w:val="28"/>
          <w:szCs w:val="28"/>
        </w:rPr>
        <w:t>=</w:t>
      </w:r>
      <w:r w:rsidR="00AC7C82">
        <w:rPr>
          <w:rFonts w:ascii="Times New Roman" w:hAnsi="Times New Roman" w:cs="Times New Roman"/>
          <w:sz w:val="28"/>
          <w:szCs w:val="28"/>
        </w:rPr>
        <w:t>154</w:t>
      </w:r>
      <w:r w:rsidRPr="00103433">
        <w:rPr>
          <w:rFonts w:ascii="Times New Roman" w:hAnsi="Times New Roman" w:cs="Times New Roman"/>
          <w:sz w:val="28"/>
          <w:szCs w:val="28"/>
        </w:rPr>
        <w:t xml:space="preserve"> чел.)</w:t>
      </w:r>
    </w:p>
    <w:p w14:paraId="2B2A9BC8" w14:textId="67231937" w:rsidR="00103433" w:rsidRPr="00103433" w:rsidRDefault="00E61145" w:rsidP="00103433">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1F0234" wp14:editId="157C9314">
            <wp:extent cx="5974715" cy="3243580"/>
            <wp:effectExtent l="0" t="0" r="6985" b="0"/>
            <wp:docPr id="18031221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4715" cy="3243580"/>
                    </a:xfrm>
                    <a:prstGeom prst="rect">
                      <a:avLst/>
                    </a:prstGeom>
                    <a:noFill/>
                  </pic:spPr>
                </pic:pic>
              </a:graphicData>
            </a:graphic>
          </wp:inline>
        </w:drawing>
      </w:r>
    </w:p>
    <w:p w14:paraId="1CA70866" w14:textId="77777777" w:rsidR="00103433" w:rsidRPr="00103433" w:rsidRDefault="00103433" w:rsidP="00103433">
      <w:pPr>
        <w:keepNext/>
        <w:suppressAutoHyphens/>
        <w:jc w:val="center"/>
        <w:rPr>
          <w:rFonts w:ascii="Times New Roman" w:hAnsi="Times New Roman" w:cs="Times New Roman"/>
          <w:sz w:val="26"/>
          <w:szCs w:val="26"/>
        </w:rPr>
      </w:pPr>
    </w:p>
    <w:p w14:paraId="63650B37" w14:textId="77777777" w:rsidR="00103433" w:rsidRPr="00103433" w:rsidRDefault="00103433" w:rsidP="00103433">
      <w:pPr>
        <w:keepNext/>
        <w:keepLines/>
        <w:spacing w:before="200"/>
        <w:outlineLvl w:val="1"/>
        <w:rPr>
          <w:rFonts w:ascii="Times New Roman" w:eastAsia="Times New Roman" w:hAnsi="Times New Roman" w:cs="Times New Roman"/>
          <w:b/>
          <w:bCs/>
          <w:color w:val="4F81BD"/>
          <w:sz w:val="28"/>
          <w:szCs w:val="28"/>
          <w:lang w:eastAsia="ru-RU"/>
        </w:rPr>
      </w:pPr>
      <w:r w:rsidRPr="00103433">
        <w:rPr>
          <w:rFonts w:ascii="Times New Roman" w:eastAsia="Times New Roman" w:hAnsi="Times New Roman" w:cs="Times New Roman"/>
          <w:b/>
          <w:bCs/>
          <w:color w:val="4F81BD"/>
          <w:sz w:val="28"/>
          <w:szCs w:val="28"/>
          <w:lang w:eastAsia="ru-RU"/>
        </w:rPr>
        <w:t>3.3. Финансовые издержки заявителей</w:t>
      </w:r>
    </w:p>
    <w:p w14:paraId="366C2728" w14:textId="77777777" w:rsidR="00103433" w:rsidRPr="00103433" w:rsidRDefault="00103433" w:rsidP="00103433">
      <w:pPr>
        <w:suppressAutoHyphens/>
        <w:ind w:firstLine="709"/>
        <w:jc w:val="both"/>
        <w:rPr>
          <w:rFonts w:ascii="Times New Roman" w:hAnsi="Times New Roman" w:cs="Times New Roman"/>
          <w:sz w:val="28"/>
          <w:szCs w:val="28"/>
        </w:rPr>
      </w:pPr>
    </w:p>
    <w:p w14:paraId="6E26EBC4"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С формальной точки зрения в финансовые издержки получателя услуг могут быть включены только прямые финансовые затраты (уплата государственной пошлины или стоимость услуги, если она является платной). Однако обычно получатели услуг включают в финансовые издержки и косвенные затраты (стоимость дороги до места получения услуги, затраты на приобретение сопутствующих документов, нотариальное удостоверение копий документов и т.п.). К косвенным издержкам, которые также учитывают респонденты, относятся и неформальные затраты получателя услуг для получения нужных документов и прохождения процедур.</w:t>
      </w:r>
    </w:p>
    <w:p w14:paraId="662FADEB"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Для оценки фактических финансовых затрат респондентам был задан вопрос: </w:t>
      </w:r>
      <w:r w:rsidRPr="00103433">
        <w:rPr>
          <w:rFonts w:ascii="Times New Roman" w:hAnsi="Times New Roman" w:cs="Times New Roman"/>
          <w:i/>
          <w:sz w:val="28"/>
          <w:szCs w:val="28"/>
        </w:rPr>
        <w:t>«</w:t>
      </w:r>
      <w:bookmarkStart w:id="33" w:name="_Hlk141368620"/>
      <w:r w:rsidRPr="00103433">
        <w:rPr>
          <w:rFonts w:ascii="Times New Roman" w:hAnsi="Times New Roman" w:cs="Times New Roman"/>
          <w:i/>
          <w:sz w:val="28"/>
          <w:szCs w:val="28"/>
        </w:rPr>
        <w:t xml:space="preserve">Скажите, пожалуйста, каковы Ваши </w:t>
      </w:r>
      <w:bookmarkEnd w:id="33"/>
      <w:r w:rsidRPr="00103433">
        <w:rPr>
          <w:rFonts w:ascii="Times New Roman" w:hAnsi="Times New Roman" w:cs="Times New Roman"/>
          <w:i/>
          <w:sz w:val="28"/>
          <w:szCs w:val="28"/>
        </w:rPr>
        <w:t>(или представляемого Вами предпринимателя, предприятия, компании, другого человека) общие материальные затраты на получение данной услуги?».</w:t>
      </w:r>
    </w:p>
    <w:p w14:paraId="4E3009FB"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Услуга не предусматривала финансовых расходов у 51,9% участников мониторинга. Каждый шестой опрошенный не смог вспомнить объем расходов, потраченных на получение услуги (16,6%). </w:t>
      </w:r>
    </w:p>
    <w:p w14:paraId="23FBB475"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29,1% опрошенных отметили, что предоставление услуги было связано с финансовыми издержками (см. Диаграмму 3.3.1). В 2021-2022 гг. аналогичная доля заявителей составляла 28,9%, в 2020-2021 гг. – 29,4% респондентов, в 2019-2020 гг. – 26,5%, в 2018-2019 гг. – 27,3%, в 2017-2018 гг. – 26,7%, в 2016-2017 гг. – 29,7%, в 2015-2016 и 2014-2015 гг. – 33,0% и 35,0% соответственно. </w:t>
      </w:r>
    </w:p>
    <w:p w14:paraId="0A46B0EB" w14:textId="77777777" w:rsidR="00103433" w:rsidRPr="00103433" w:rsidRDefault="00103433" w:rsidP="00103433">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Диаграмма 3.3.1</w:t>
      </w:r>
    </w:p>
    <w:p w14:paraId="54FDD4A0" w14:textId="77777777" w:rsidR="00103433" w:rsidRPr="00103433" w:rsidRDefault="00103433" w:rsidP="00103433">
      <w:pPr>
        <w:keepNext/>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28D2F33D" w14:textId="77777777" w:rsidR="00103433" w:rsidRPr="00103433" w:rsidRDefault="00103433" w:rsidP="00103433">
      <w:pPr>
        <w:keepNext/>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p>
    <w:p w14:paraId="3FCA4154" w14:textId="77777777" w:rsidR="00103433" w:rsidRPr="00103433" w:rsidRDefault="00103433" w:rsidP="00103433">
      <w:pPr>
        <w:keepNext/>
        <w:suppressAutoHyphens/>
        <w:ind w:left="284" w:firstLine="142"/>
        <w:jc w:val="center"/>
        <w:rPr>
          <w:rFonts w:ascii="Times New Roman" w:hAnsi="Times New Roman" w:cs="Times New Roman"/>
          <w:noProof/>
        </w:rPr>
      </w:pPr>
      <w:r w:rsidRPr="00103433">
        <w:rPr>
          <w:rFonts w:ascii="Times New Roman" w:hAnsi="Times New Roman" w:cs="Times New Roman"/>
          <w:sz w:val="28"/>
          <w:szCs w:val="28"/>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=8314 чел.</w:t>
      </w:r>
      <w:r w:rsidRPr="00103433">
        <w:rPr>
          <w:rFonts w:ascii="Times New Roman" w:hAnsi="Times New Roman" w:cs="Times New Roman"/>
          <w:sz w:val="28"/>
          <w:szCs w:val="28"/>
        </w:rPr>
        <w:t>)</w:t>
      </w:r>
      <w:r w:rsidRPr="00103433">
        <w:rPr>
          <w:rFonts w:ascii="Times New Roman" w:hAnsi="Times New Roman" w:cs="Times New Roman"/>
          <w:noProof/>
        </w:rPr>
        <w:t xml:space="preserve"> </w:t>
      </w:r>
    </w:p>
    <w:p w14:paraId="4D390902" w14:textId="77777777" w:rsidR="00103433" w:rsidRPr="00103433" w:rsidRDefault="00103433" w:rsidP="00103433">
      <w:pPr>
        <w:keepNext/>
        <w:suppressAutoHyphens/>
        <w:ind w:left="284" w:firstLine="142"/>
        <w:jc w:val="center"/>
        <w:rPr>
          <w:rFonts w:ascii="Times New Roman" w:hAnsi="Times New Roman" w:cs="Times New Roman"/>
          <w:noProof/>
        </w:rPr>
      </w:pPr>
    </w:p>
    <w:p w14:paraId="201B753C" w14:textId="76854313" w:rsidR="00103433" w:rsidRPr="00103433" w:rsidRDefault="00F13C11" w:rsidP="00103433">
      <w:pPr>
        <w:keepNext/>
        <w:suppressAutoHyphens/>
        <w:jc w:val="center"/>
        <w:rPr>
          <w:rFonts w:ascii="Times New Roman" w:hAnsi="Times New Roman" w:cs="Times New Roman"/>
          <w:noProof/>
        </w:rPr>
      </w:pPr>
      <w:r>
        <w:rPr>
          <w:rFonts w:ascii="Times New Roman" w:hAnsi="Times New Roman" w:cs="Times New Roman"/>
          <w:noProof/>
        </w:rPr>
        <w:drawing>
          <wp:inline distT="0" distB="0" distL="0" distR="0" wp14:anchorId="08449D3F" wp14:editId="270B45E6">
            <wp:extent cx="6010910" cy="2950845"/>
            <wp:effectExtent l="0" t="0" r="8890" b="1905"/>
            <wp:docPr id="5207098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0910" cy="2950845"/>
                    </a:xfrm>
                    <a:prstGeom prst="rect">
                      <a:avLst/>
                    </a:prstGeom>
                    <a:noFill/>
                  </pic:spPr>
                </pic:pic>
              </a:graphicData>
            </a:graphic>
          </wp:inline>
        </w:drawing>
      </w:r>
    </w:p>
    <w:p w14:paraId="16E7B930" w14:textId="77777777" w:rsidR="00F13C11" w:rsidRDefault="00F13C11" w:rsidP="00103433">
      <w:pPr>
        <w:suppressAutoHyphens/>
        <w:spacing w:after="120"/>
        <w:ind w:firstLine="709"/>
        <w:jc w:val="both"/>
        <w:rPr>
          <w:rFonts w:ascii="Times New Roman" w:hAnsi="Times New Roman" w:cs="Times New Roman"/>
          <w:sz w:val="28"/>
          <w:szCs w:val="28"/>
        </w:rPr>
      </w:pPr>
    </w:p>
    <w:p w14:paraId="00B70798" w14:textId="336A7A6F"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Среди тех, у кого были материальные затраты, наибольшую часть (13,1%) составляют опрошенные, чьи расходы были в пределах 1000 рублей и меньше, эти показатели практически идентичны показателям 2021-2022 гг. (13,3%). </w:t>
      </w:r>
    </w:p>
    <w:p w14:paraId="08AAFDC1"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Сопоставление финансовых издержек получателей для получения наиболее востребованных государственных и муниципальных услуг с установленными размерами государственной пошлины позволяет утверждать, что у большинства получателей расходы соответствуют размерам государственной пошлины (см. Таблицу 3.3.1). </w:t>
      </w:r>
    </w:p>
    <w:p w14:paraId="22D59D0C" w14:textId="77777777" w:rsidR="00103433" w:rsidRPr="00103433" w:rsidRDefault="00103433" w:rsidP="00103433">
      <w:pPr>
        <w:suppressAutoHyphens/>
        <w:jc w:val="right"/>
        <w:rPr>
          <w:rFonts w:ascii="Times New Roman" w:hAnsi="Times New Roman" w:cs="Times New Roman"/>
          <w:sz w:val="28"/>
          <w:szCs w:val="28"/>
        </w:rPr>
      </w:pPr>
      <w:r w:rsidRPr="00103433">
        <w:rPr>
          <w:rFonts w:ascii="Times New Roman" w:hAnsi="Times New Roman" w:cs="Times New Roman"/>
          <w:sz w:val="28"/>
          <w:szCs w:val="28"/>
        </w:rPr>
        <w:t>Таблица 3.3.1</w:t>
      </w:r>
    </w:p>
    <w:p w14:paraId="77F6A2B8" w14:textId="77777777" w:rsidR="00103433" w:rsidRPr="00103433" w:rsidRDefault="00103433" w:rsidP="00103433">
      <w:pPr>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Финансовые издержки получателей в разрезе наиболее востребованных государственных и муниципальных услуг</w:t>
      </w:r>
    </w:p>
    <w:p w14:paraId="4BCD6EBB" w14:textId="77777777" w:rsidR="00103433" w:rsidRPr="00103433" w:rsidRDefault="00103433" w:rsidP="00103433">
      <w:pPr>
        <w:suppressAutoHyphens/>
        <w:jc w:val="center"/>
        <w:rPr>
          <w:rFonts w:ascii="Times New Roman" w:hAnsi="Times New Roman" w:cs="Times New Roman"/>
          <w:sz w:val="28"/>
          <w:szCs w:val="28"/>
        </w:rPr>
      </w:pPr>
      <w:r w:rsidRPr="00103433">
        <w:rPr>
          <w:rFonts w:ascii="Times New Roman" w:hAnsi="Times New Roman" w:cs="Times New Roman"/>
          <w:sz w:val="28"/>
          <w:szCs w:val="28"/>
        </w:rPr>
        <w:t>(в % от числа получателей по каждой услуге)</w:t>
      </w:r>
    </w:p>
    <w:tbl>
      <w:tblPr>
        <w:tblStyle w:val="-211"/>
        <w:tblW w:w="5304" w:type="pct"/>
        <w:tblInd w:w="-284" w:type="dxa"/>
        <w:tblLayout w:type="fixed"/>
        <w:tblLook w:val="0480" w:firstRow="0" w:lastRow="0" w:firstColumn="1" w:lastColumn="0" w:noHBand="0" w:noVBand="1"/>
      </w:tblPr>
      <w:tblGrid>
        <w:gridCol w:w="2981"/>
        <w:gridCol w:w="1123"/>
        <w:gridCol w:w="707"/>
        <w:gridCol w:w="736"/>
        <w:gridCol w:w="736"/>
        <w:gridCol w:w="949"/>
        <w:gridCol w:w="1209"/>
        <w:gridCol w:w="1482"/>
      </w:tblGrid>
      <w:tr w:rsidR="00103433" w:rsidRPr="00103433" w14:paraId="2891F80C" w14:textId="77777777" w:rsidTr="0087225B">
        <w:trPr>
          <w:trHeight w:val="300"/>
          <w:tblHeader/>
        </w:trPr>
        <w:tc>
          <w:tcPr>
            <w:cnfStyle w:val="001000000000" w:firstRow="0" w:lastRow="0" w:firstColumn="1" w:lastColumn="0" w:oddVBand="0" w:evenVBand="0" w:oddHBand="0" w:evenHBand="0" w:firstRowFirstColumn="0" w:firstRowLastColumn="0" w:lastRowFirstColumn="0" w:lastRowLastColumn="0"/>
            <w:tcW w:w="1502" w:type="pct"/>
            <w:shd w:val="clear" w:color="auto" w:fill="365F91" w:themeFill="accent1" w:themeFillShade="BF"/>
            <w:noWrap/>
            <w:hideMark/>
          </w:tcPr>
          <w:p w14:paraId="231DE429" w14:textId="77777777" w:rsidR="00103433" w:rsidRPr="00103433" w:rsidRDefault="00103433" w:rsidP="00103433">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w:t>
            </w:r>
          </w:p>
        </w:tc>
        <w:tc>
          <w:tcPr>
            <w:tcW w:w="566" w:type="pct"/>
            <w:shd w:val="clear" w:color="auto" w:fill="365F91" w:themeFill="accent1" w:themeFillShade="BF"/>
            <w:noWrap/>
            <w:hideMark/>
          </w:tcPr>
          <w:p w14:paraId="4CC6C5C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до 100 руб.</w:t>
            </w:r>
          </w:p>
        </w:tc>
        <w:tc>
          <w:tcPr>
            <w:tcW w:w="356" w:type="pct"/>
            <w:shd w:val="clear" w:color="auto" w:fill="365F91" w:themeFill="accent1" w:themeFillShade="BF"/>
            <w:noWrap/>
            <w:hideMark/>
          </w:tcPr>
          <w:p w14:paraId="009DFE5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101-1000 руб.</w:t>
            </w:r>
          </w:p>
        </w:tc>
        <w:tc>
          <w:tcPr>
            <w:tcW w:w="371" w:type="pct"/>
            <w:shd w:val="clear" w:color="auto" w:fill="365F91" w:themeFill="accent1" w:themeFillShade="BF"/>
            <w:noWrap/>
            <w:hideMark/>
          </w:tcPr>
          <w:p w14:paraId="48333F66" w14:textId="77777777" w:rsidR="00103433" w:rsidRPr="00103433" w:rsidRDefault="00103433" w:rsidP="00103433">
            <w:pPr>
              <w:ind w:left="-102" w:right="-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1001-2000 руб.</w:t>
            </w:r>
          </w:p>
        </w:tc>
        <w:tc>
          <w:tcPr>
            <w:tcW w:w="371" w:type="pct"/>
            <w:shd w:val="clear" w:color="auto" w:fill="365F91" w:themeFill="accent1" w:themeFillShade="BF"/>
            <w:noWrap/>
            <w:hideMark/>
          </w:tcPr>
          <w:p w14:paraId="71140631" w14:textId="77777777" w:rsidR="00103433" w:rsidRPr="00103433" w:rsidRDefault="00103433" w:rsidP="00103433">
            <w:pPr>
              <w:ind w:left="-130" w:right="-2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2001-3000 руб.</w:t>
            </w:r>
          </w:p>
        </w:tc>
        <w:tc>
          <w:tcPr>
            <w:tcW w:w="478" w:type="pct"/>
            <w:shd w:val="clear" w:color="auto" w:fill="365F91" w:themeFill="accent1" w:themeFillShade="BF"/>
            <w:noWrap/>
            <w:hideMark/>
          </w:tcPr>
          <w:p w14:paraId="283E7ED0" w14:textId="77777777" w:rsidR="00103433" w:rsidRPr="00103433" w:rsidRDefault="00103433" w:rsidP="00103433">
            <w:pPr>
              <w:ind w:left="-157" w:right="-2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Свыше 3000 руб.</w:t>
            </w:r>
          </w:p>
        </w:tc>
        <w:tc>
          <w:tcPr>
            <w:tcW w:w="609" w:type="pct"/>
            <w:shd w:val="clear" w:color="auto" w:fill="365F91" w:themeFill="accent1" w:themeFillShade="BF"/>
            <w:noWrap/>
            <w:hideMark/>
          </w:tcPr>
          <w:p w14:paraId="0093B288" w14:textId="77777777" w:rsidR="00103433" w:rsidRPr="00103433" w:rsidRDefault="00103433" w:rsidP="00103433">
            <w:pPr>
              <w:ind w:left="-145" w:right="-1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Услуга не предус-матривала расходы</w:t>
            </w:r>
          </w:p>
        </w:tc>
        <w:tc>
          <w:tcPr>
            <w:tcW w:w="747" w:type="pct"/>
            <w:shd w:val="clear" w:color="auto" w:fill="365F91" w:themeFill="accent1" w:themeFillShade="BF"/>
            <w:noWrap/>
            <w:hideMark/>
          </w:tcPr>
          <w:p w14:paraId="3D34AB07" w14:textId="77777777" w:rsidR="00103433" w:rsidRPr="00103433" w:rsidRDefault="00103433" w:rsidP="00103433">
            <w:pPr>
              <w:ind w:left="-174" w:right="-1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Не помню, затрудняюсь ответить</w:t>
            </w:r>
          </w:p>
        </w:tc>
      </w:tr>
      <w:tr w:rsidR="00103433" w:rsidRPr="00103433" w14:paraId="3AA68C5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hideMark/>
          </w:tcPr>
          <w:p w14:paraId="02E5B4C3"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sz w:val="24"/>
                <w:szCs w:val="24"/>
              </w:rPr>
              <w:t>Регистрация прав на недвижимое имущество и сделок с ним</w:t>
            </w:r>
          </w:p>
        </w:tc>
        <w:tc>
          <w:tcPr>
            <w:tcW w:w="566" w:type="pct"/>
            <w:noWrap/>
            <w:vAlign w:val="center"/>
          </w:tcPr>
          <w:p w14:paraId="41544C7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0,2</w:t>
            </w:r>
          </w:p>
        </w:tc>
        <w:tc>
          <w:tcPr>
            <w:tcW w:w="356" w:type="pct"/>
            <w:noWrap/>
            <w:vAlign w:val="center"/>
          </w:tcPr>
          <w:p w14:paraId="5A076BB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19,9</w:t>
            </w:r>
          </w:p>
        </w:tc>
        <w:tc>
          <w:tcPr>
            <w:tcW w:w="371" w:type="pct"/>
            <w:noWrap/>
            <w:vAlign w:val="center"/>
          </w:tcPr>
          <w:p w14:paraId="69BB680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33,0</w:t>
            </w:r>
          </w:p>
        </w:tc>
        <w:tc>
          <w:tcPr>
            <w:tcW w:w="371" w:type="pct"/>
            <w:noWrap/>
            <w:vAlign w:val="center"/>
          </w:tcPr>
          <w:p w14:paraId="5593932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6,1</w:t>
            </w:r>
          </w:p>
        </w:tc>
        <w:tc>
          <w:tcPr>
            <w:tcW w:w="478" w:type="pct"/>
            <w:noWrap/>
            <w:vAlign w:val="center"/>
          </w:tcPr>
          <w:p w14:paraId="19808C7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0,6</w:t>
            </w:r>
          </w:p>
        </w:tc>
        <w:tc>
          <w:tcPr>
            <w:tcW w:w="609" w:type="pct"/>
            <w:noWrap/>
            <w:vAlign w:val="center"/>
          </w:tcPr>
          <w:p w14:paraId="7398A60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5,3</w:t>
            </w:r>
          </w:p>
        </w:tc>
        <w:tc>
          <w:tcPr>
            <w:tcW w:w="747" w:type="pct"/>
            <w:noWrap/>
            <w:vAlign w:val="center"/>
          </w:tcPr>
          <w:p w14:paraId="4225AE8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35,0</w:t>
            </w:r>
          </w:p>
        </w:tc>
      </w:tr>
      <w:tr w:rsidR="00103433" w:rsidRPr="00103433" w14:paraId="11D8A48B"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1502" w:type="pct"/>
            <w:noWrap/>
            <w:hideMark/>
          </w:tcPr>
          <w:p w14:paraId="226226F8"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sz w:val="24"/>
                <w:szCs w:val="24"/>
              </w:rPr>
              <w:t>Получение или замена паспорта гражданина Российской Федерации</w:t>
            </w:r>
          </w:p>
        </w:tc>
        <w:tc>
          <w:tcPr>
            <w:tcW w:w="566" w:type="pct"/>
            <w:noWrap/>
            <w:vAlign w:val="center"/>
          </w:tcPr>
          <w:p w14:paraId="2A7DB14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56" w:type="pct"/>
            <w:noWrap/>
            <w:vAlign w:val="center"/>
          </w:tcPr>
          <w:p w14:paraId="330647E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78,5</w:t>
            </w:r>
          </w:p>
        </w:tc>
        <w:tc>
          <w:tcPr>
            <w:tcW w:w="371" w:type="pct"/>
            <w:noWrap/>
            <w:vAlign w:val="center"/>
          </w:tcPr>
          <w:p w14:paraId="13007C3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2,0</w:t>
            </w:r>
          </w:p>
        </w:tc>
        <w:tc>
          <w:tcPr>
            <w:tcW w:w="371" w:type="pct"/>
            <w:noWrap/>
            <w:vAlign w:val="center"/>
          </w:tcPr>
          <w:p w14:paraId="14A974D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478" w:type="pct"/>
            <w:noWrap/>
            <w:vAlign w:val="center"/>
          </w:tcPr>
          <w:p w14:paraId="43F50EF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0,3</w:t>
            </w:r>
          </w:p>
        </w:tc>
        <w:tc>
          <w:tcPr>
            <w:tcW w:w="609" w:type="pct"/>
            <w:noWrap/>
            <w:vAlign w:val="center"/>
          </w:tcPr>
          <w:p w14:paraId="2B4AE00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3,2</w:t>
            </w:r>
          </w:p>
        </w:tc>
        <w:tc>
          <w:tcPr>
            <w:tcW w:w="747" w:type="pct"/>
            <w:noWrap/>
            <w:vAlign w:val="center"/>
          </w:tcPr>
          <w:p w14:paraId="7282753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15,9</w:t>
            </w:r>
          </w:p>
        </w:tc>
      </w:tr>
      <w:tr w:rsidR="00103433" w:rsidRPr="00103433" w14:paraId="526381D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3F2D13E1"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sz w:val="24"/>
                <w:szCs w:val="24"/>
              </w:rPr>
              <w:t>Получение справки об отсутствии судимости</w:t>
            </w:r>
          </w:p>
        </w:tc>
        <w:tc>
          <w:tcPr>
            <w:tcW w:w="566" w:type="pct"/>
            <w:noWrap/>
            <w:vAlign w:val="center"/>
          </w:tcPr>
          <w:p w14:paraId="3F607F1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0,1</w:t>
            </w:r>
          </w:p>
        </w:tc>
        <w:tc>
          <w:tcPr>
            <w:tcW w:w="356" w:type="pct"/>
            <w:noWrap/>
            <w:vAlign w:val="center"/>
          </w:tcPr>
          <w:p w14:paraId="73F8AC2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0,4</w:t>
            </w:r>
          </w:p>
        </w:tc>
        <w:tc>
          <w:tcPr>
            <w:tcW w:w="371" w:type="pct"/>
            <w:noWrap/>
            <w:vAlign w:val="center"/>
          </w:tcPr>
          <w:p w14:paraId="25F2799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71" w:type="pct"/>
            <w:noWrap/>
            <w:vAlign w:val="center"/>
          </w:tcPr>
          <w:p w14:paraId="622E782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478" w:type="pct"/>
            <w:noWrap/>
            <w:vAlign w:val="center"/>
          </w:tcPr>
          <w:p w14:paraId="2BC37CA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609" w:type="pct"/>
            <w:noWrap/>
            <w:vAlign w:val="center"/>
          </w:tcPr>
          <w:p w14:paraId="059102E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96,8</w:t>
            </w:r>
          </w:p>
        </w:tc>
        <w:tc>
          <w:tcPr>
            <w:tcW w:w="747" w:type="pct"/>
            <w:noWrap/>
            <w:vAlign w:val="center"/>
          </w:tcPr>
          <w:p w14:paraId="27285C2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2,7</w:t>
            </w:r>
          </w:p>
        </w:tc>
      </w:tr>
      <w:tr w:rsidR="00103433" w:rsidRPr="00103433" w14:paraId="2F1B9CE6"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4E7991EA"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sz w:val="24"/>
                <w:szCs w:val="24"/>
              </w:rPr>
              <w:t>Получение или замена водительского удостоверения (включая сдачу экзамена)</w:t>
            </w:r>
          </w:p>
        </w:tc>
        <w:tc>
          <w:tcPr>
            <w:tcW w:w="566" w:type="pct"/>
            <w:noWrap/>
            <w:vAlign w:val="center"/>
          </w:tcPr>
          <w:p w14:paraId="28DF924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0,2</w:t>
            </w:r>
          </w:p>
        </w:tc>
        <w:tc>
          <w:tcPr>
            <w:tcW w:w="356" w:type="pct"/>
            <w:noWrap/>
            <w:vAlign w:val="center"/>
          </w:tcPr>
          <w:p w14:paraId="23FC7B1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5,4</w:t>
            </w:r>
          </w:p>
        </w:tc>
        <w:tc>
          <w:tcPr>
            <w:tcW w:w="371" w:type="pct"/>
            <w:noWrap/>
            <w:vAlign w:val="center"/>
          </w:tcPr>
          <w:p w14:paraId="280A5F5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48,0</w:t>
            </w:r>
          </w:p>
        </w:tc>
        <w:tc>
          <w:tcPr>
            <w:tcW w:w="371" w:type="pct"/>
            <w:noWrap/>
            <w:vAlign w:val="center"/>
          </w:tcPr>
          <w:p w14:paraId="30F88BD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4,7</w:t>
            </w:r>
          </w:p>
        </w:tc>
        <w:tc>
          <w:tcPr>
            <w:tcW w:w="478" w:type="pct"/>
            <w:noWrap/>
            <w:vAlign w:val="center"/>
          </w:tcPr>
          <w:p w14:paraId="4A19548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0,3</w:t>
            </w:r>
          </w:p>
        </w:tc>
        <w:tc>
          <w:tcPr>
            <w:tcW w:w="609" w:type="pct"/>
            <w:noWrap/>
            <w:vAlign w:val="center"/>
          </w:tcPr>
          <w:p w14:paraId="48CD8DD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6,3</w:t>
            </w:r>
          </w:p>
        </w:tc>
        <w:tc>
          <w:tcPr>
            <w:tcW w:w="747" w:type="pct"/>
            <w:noWrap/>
            <w:vAlign w:val="center"/>
          </w:tcPr>
          <w:p w14:paraId="10C6A10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35,1</w:t>
            </w:r>
          </w:p>
        </w:tc>
      </w:tr>
      <w:tr w:rsidR="00103433" w:rsidRPr="00103433" w14:paraId="1D4F140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515EEEDB"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tc>
        <w:tc>
          <w:tcPr>
            <w:tcW w:w="566" w:type="pct"/>
            <w:noWrap/>
            <w:vAlign w:val="center"/>
          </w:tcPr>
          <w:p w14:paraId="41FE367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56" w:type="pct"/>
            <w:noWrap/>
            <w:vAlign w:val="center"/>
          </w:tcPr>
          <w:p w14:paraId="507BD36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71" w:type="pct"/>
            <w:noWrap/>
            <w:vAlign w:val="center"/>
          </w:tcPr>
          <w:p w14:paraId="39694F3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71" w:type="pct"/>
            <w:noWrap/>
            <w:vAlign w:val="center"/>
          </w:tcPr>
          <w:p w14:paraId="18119B9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478" w:type="pct"/>
            <w:noWrap/>
            <w:vAlign w:val="center"/>
          </w:tcPr>
          <w:p w14:paraId="768A03A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609" w:type="pct"/>
            <w:noWrap/>
            <w:vAlign w:val="center"/>
          </w:tcPr>
          <w:p w14:paraId="27BB392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98,3</w:t>
            </w:r>
          </w:p>
        </w:tc>
        <w:tc>
          <w:tcPr>
            <w:tcW w:w="747" w:type="pct"/>
            <w:noWrap/>
            <w:vAlign w:val="center"/>
          </w:tcPr>
          <w:p w14:paraId="548C16A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1,7</w:t>
            </w:r>
          </w:p>
        </w:tc>
      </w:tr>
      <w:tr w:rsidR="00103433" w:rsidRPr="00103433" w14:paraId="4D6D68CF"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7DC07CA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Оформление (перерасчет) пенсии</w:t>
            </w:r>
          </w:p>
        </w:tc>
        <w:tc>
          <w:tcPr>
            <w:tcW w:w="566" w:type="pct"/>
            <w:noWrap/>
            <w:vAlign w:val="center"/>
          </w:tcPr>
          <w:p w14:paraId="5C7AF54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56" w:type="pct"/>
            <w:noWrap/>
            <w:vAlign w:val="center"/>
          </w:tcPr>
          <w:p w14:paraId="742059C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0,2</w:t>
            </w:r>
          </w:p>
        </w:tc>
        <w:tc>
          <w:tcPr>
            <w:tcW w:w="371" w:type="pct"/>
            <w:noWrap/>
            <w:vAlign w:val="center"/>
          </w:tcPr>
          <w:p w14:paraId="18209E2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71" w:type="pct"/>
            <w:noWrap/>
            <w:vAlign w:val="center"/>
          </w:tcPr>
          <w:p w14:paraId="3660120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478" w:type="pct"/>
            <w:noWrap/>
            <w:vAlign w:val="center"/>
          </w:tcPr>
          <w:p w14:paraId="1E9FE0B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609" w:type="pct"/>
            <w:noWrap/>
            <w:vAlign w:val="center"/>
          </w:tcPr>
          <w:p w14:paraId="767DC93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96,9</w:t>
            </w:r>
          </w:p>
        </w:tc>
        <w:tc>
          <w:tcPr>
            <w:tcW w:w="747" w:type="pct"/>
            <w:noWrap/>
            <w:vAlign w:val="center"/>
          </w:tcPr>
          <w:p w14:paraId="529C336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2,9</w:t>
            </w:r>
          </w:p>
        </w:tc>
      </w:tr>
      <w:tr w:rsidR="00103433" w:rsidRPr="00103433" w14:paraId="75F500E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hideMark/>
          </w:tcPr>
          <w:p w14:paraId="795ABE56"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Регистрация (снятие с учета) автомототранспортных средств и прицепов</w:t>
            </w:r>
          </w:p>
        </w:tc>
        <w:tc>
          <w:tcPr>
            <w:tcW w:w="566" w:type="pct"/>
            <w:noWrap/>
            <w:vAlign w:val="center"/>
          </w:tcPr>
          <w:p w14:paraId="2944F41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56" w:type="pct"/>
            <w:noWrap/>
            <w:vAlign w:val="center"/>
          </w:tcPr>
          <w:p w14:paraId="5554B9C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8,5</w:t>
            </w:r>
          </w:p>
        </w:tc>
        <w:tc>
          <w:tcPr>
            <w:tcW w:w="371" w:type="pct"/>
            <w:noWrap/>
            <w:vAlign w:val="center"/>
          </w:tcPr>
          <w:p w14:paraId="2E689DB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35,2</w:t>
            </w:r>
          </w:p>
        </w:tc>
        <w:tc>
          <w:tcPr>
            <w:tcW w:w="371" w:type="pct"/>
            <w:noWrap/>
            <w:vAlign w:val="center"/>
          </w:tcPr>
          <w:p w14:paraId="7E77C18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5,8</w:t>
            </w:r>
          </w:p>
        </w:tc>
        <w:tc>
          <w:tcPr>
            <w:tcW w:w="478" w:type="pct"/>
            <w:noWrap/>
            <w:vAlign w:val="center"/>
          </w:tcPr>
          <w:p w14:paraId="5347895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3,0</w:t>
            </w:r>
          </w:p>
        </w:tc>
        <w:tc>
          <w:tcPr>
            <w:tcW w:w="609" w:type="pct"/>
            <w:noWrap/>
            <w:vAlign w:val="center"/>
          </w:tcPr>
          <w:p w14:paraId="7A6DBFC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8,0</w:t>
            </w:r>
          </w:p>
        </w:tc>
        <w:tc>
          <w:tcPr>
            <w:tcW w:w="747" w:type="pct"/>
            <w:noWrap/>
            <w:vAlign w:val="center"/>
          </w:tcPr>
          <w:p w14:paraId="5F630CF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39,5</w:t>
            </w:r>
          </w:p>
        </w:tc>
      </w:tr>
      <w:tr w:rsidR="00103433" w:rsidRPr="00103433" w14:paraId="3AD7A367"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5331497B"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справки о составе семьи</w:t>
            </w:r>
          </w:p>
        </w:tc>
        <w:tc>
          <w:tcPr>
            <w:tcW w:w="566" w:type="pct"/>
            <w:noWrap/>
            <w:vAlign w:val="center"/>
          </w:tcPr>
          <w:p w14:paraId="24DCD55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56" w:type="pct"/>
            <w:noWrap/>
            <w:vAlign w:val="center"/>
          </w:tcPr>
          <w:p w14:paraId="46F051E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71" w:type="pct"/>
            <w:noWrap/>
            <w:vAlign w:val="center"/>
          </w:tcPr>
          <w:p w14:paraId="0C82DDB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71" w:type="pct"/>
            <w:noWrap/>
            <w:vAlign w:val="center"/>
          </w:tcPr>
          <w:p w14:paraId="1380844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478" w:type="pct"/>
            <w:noWrap/>
            <w:vAlign w:val="center"/>
          </w:tcPr>
          <w:p w14:paraId="4460817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609" w:type="pct"/>
            <w:noWrap/>
            <w:vAlign w:val="center"/>
          </w:tcPr>
          <w:p w14:paraId="4553D05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99,7</w:t>
            </w:r>
          </w:p>
        </w:tc>
        <w:tc>
          <w:tcPr>
            <w:tcW w:w="747" w:type="pct"/>
            <w:noWrap/>
            <w:vAlign w:val="center"/>
          </w:tcPr>
          <w:p w14:paraId="3B6C0A6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0,3</w:t>
            </w:r>
          </w:p>
        </w:tc>
      </w:tr>
      <w:tr w:rsidR="00103433" w:rsidRPr="00103433" w14:paraId="01A43880"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7DA470AB"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Регистрация по месту жительства (пребывания)</w:t>
            </w:r>
          </w:p>
        </w:tc>
        <w:tc>
          <w:tcPr>
            <w:tcW w:w="566" w:type="pct"/>
            <w:noWrap/>
            <w:vAlign w:val="center"/>
          </w:tcPr>
          <w:p w14:paraId="2883508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56" w:type="pct"/>
            <w:noWrap/>
            <w:vAlign w:val="center"/>
          </w:tcPr>
          <w:p w14:paraId="50B5F19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0,9</w:t>
            </w:r>
          </w:p>
        </w:tc>
        <w:tc>
          <w:tcPr>
            <w:tcW w:w="371" w:type="pct"/>
            <w:noWrap/>
            <w:vAlign w:val="center"/>
          </w:tcPr>
          <w:p w14:paraId="6F01E27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1,9</w:t>
            </w:r>
          </w:p>
        </w:tc>
        <w:tc>
          <w:tcPr>
            <w:tcW w:w="371" w:type="pct"/>
            <w:noWrap/>
            <w:vAlign w:val="center"/>
          </w:tcPr>
          <w:p w14:paraId="3659699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478" w:type="pct"/>
            <w:noWrap/>
            <w:vAlign w:val="center"/>
          </w:tcPr>
          <w:p w14:paraId="1F356E0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609" w:type="pct"/>
            <w:noWrap/>
            <w:vAlign w:val="center"/>
          </w:tcPr>
          <w:p w14:paraId="5FCB9D2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88,2</w:t>
            </w:r>
          </w:p>
        </w:tc>
        <w:tc>
          <w:tcPr>
            <w:tcW w:w="747" w:type="pct"/>
            <w:noWrap/>
            <w:vAlign w:val="center"/>
          </w:tcPr>
          <w:p w14:paraId="2159808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9,0</w:t>
            </w:r>
          </w:p>
        </w:tc>
      </w:tr>
      <w:tr w:rsidR="00103433" w:rsidRPr="00103433" w14:paraId="576EF959"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1418333C"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заграничного паспорта</w:t>
            </w:r>
          </w:p>
        </w:tc>
        <w:tc>
          <w:tcPr>
            <w:tcW w:w="566" w:type="pct"/>
            <w:noWrap/>
            <w:vAlign w:val="center"/>
          </w:tcPr>
          <w:p w14:paraId="7F72492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0,0</w:t>
            </w:r>
          </w:p>
        </w:tc>
        <w:tc>
          <w:tcPr>
            <w:tcW w:w="356" w:type="pct"/>
            <w:noWrap/>
            <w:vAlign w:val="center"/>
          </w:tcPr>
          <w:p w14:paraId="5E6C758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1,8</w:t>
            </w:r>
          </w:p>
        </w:tc>
        <w:tc>
          <w:tcPr>
            <w:tcW w:w="371" w:type="pct"/>
            <w:noWrap/>
            <w:vAlign w:val="center"/>
          </w:tcPr>
          <w:p w14:paraId="01E4B78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34,9</w:t>
            </w:r>
          </w:p>
        </w:tc>
        <w:tc>
          <w:tcPr>
            <w:tcW w:w="371" w:type="pct"/>
            <w:noWrap/>
            <w:vAlign w:val="center"/>
          </w:tcPr>
          <w:p w14:paraId="3E60509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21,0</w:t>
            </w:r>
          </w:p>
        </w:tc>
        <w:tc>
          <w:tcPr>
            <w:tcW w:w="478" w:type="pct"/>
            <w:noWrap/>
            <w:vAlign w:val="center"/>
          </w:tcPr>
          <w:p w14:paraId="100169D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23,5</w:t>
            </w:r>
          </w:p>
        </w:tc>
        <w:tc>
          <w:tcPr>
            <w:tcW w:w="609" w:type="pct"/>
            <w:noWrap/>
            <w:vAlign w:val="center"/>
          </w:tcPr>
          <w:p w14:paraId="2145F63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1,4</w:t>
            </w:r>
          </w:p>
        </w:tc>
        <w:tc>
          <w:tcPr>
            <w:tcW w:w="747" w:type="pct"/>
            <w:noWrap/>
            <w:vAlign w:val="center"/>
          </w:tcPr>
          <w:p w14:paraId="1403235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17,5</w:t>
            </w:r>
          </w:p>
        </w:tc>
      </w:tr>
    </w:tbl>
    <w:p w14:paraId="5760AF23" w14:textId="77777777" w:rsidR="00103433" w:rsidRPr="00103433" w:rsidRDefault="00103433" w:rsidP="00103433">
      <w:pPr>
        <w:suppressAutoHyphens/>
        <w:jc w:val="center"/>
        <w:rPr>
          <w:rFonts w:ascii="Times New Roman" w:hAnsi="Times New Roman" w:cs="Times New Roman"/>
          <w:sz w:val="28"/>
          <w:szCs w:val="28"/>
        </w:rPr>
      </w:pPr>
    </w:p>
    <w:p w14:paraId="332BA975" w14:textId="77777777" w:rsidR="00103433" w:rsidRPr="00103433" w:rsidRDefault="00103433" w:rsidP="00103433">
      <w:pPr>
        <w:rPr>
          <w:rFonts w:ascii="Times New Roman" w:hAnsi="Times New Roman" w:cs="Times New Roman"/>
          <w:szCs w:val="20"/>
        </w:rPr>
      </w:pPr>
    </w:p>
    <w:p w14:paraId="2D10BBE1" w14:textId="4647D3F4" w:rsidR="00103433" w:rsidRPr="00103433" w:rsidRDefault="00103433" w:rsidP="00103433">
      <w:pPr>
        <w:suppressAutoHyphens/>
        <w:ind w:firstLine="709"/>
        <w:jc w:val="both"/>
        <w:rPr>
          <w:rFonts w:ascii="Times New Roman" w:hAnsi="Times New Roman" w:cs="Times New Roman"/>
          <w:sz w:val="28"/>
          <w:szCs w:val="28"/>
        </w:rPr>
      </w:pPr>
      <w:r w:rsidRPr="00103433">
        <w:rPr>
          <w:rFonts w:ascii="Times New Roman" w:hAnsi="Times New Roman" w:cs="Times New Roman"/>
          <w:sz w:val="28"/>
          <w:szCs w:val="28"/>
        </w:rPr>
        <w:t>В 2022-2023 гг. с проблемой неформальных платежей в процессе получения услуги столкнулись только 4 респондента, т.е. 0,0%. В прошлом году доля столкнувшихся с данной проблемой также была очень мала и составляла 0,1% опрошенных (в 2014-2015 гг. – 1,0%, в 2015-2016 гг. – 0,4%, в 2016-2017 гг. – 0,3%, в 2017-2018 гг. – 0,4%, в 2018-2019 гг. – 0,2%, в 2019-2020 гг. – 0,3%, 2021-2022 гг. – 0,1%) (см. Диаграмму 3.3.2).</w:t>
      </w:r>
    </w:p>
    <w:p w14:paraId="7604806D" w14:textId="77777777" w:rsidR="00103433" w:rsidRPr="00103433" w:rsidRDefault="00103433" w:rsidP="00103433">
      <w:pPr>
        <w:suppressAutoHyphens/>
        <w:ind w:firstLine="709"/>
        <w:jc w:val="right"/>
        <w:rPr>
          <w:rFonts w:ascii="Times New Roman" w:hAnsi="Times New Roman" w:cs="Times New Roman"/>
          <w:sz w:val="28"/>
          <w:szCs w:val="28"/>
        </w:rPr>
      </w:pPr>
    </w:p>
    <w:p w14:paraId="25BFBFB3" w14:textId="77777777" w:rsidR="00103433" w:rsidRPr="00103433" w:rsidRDefault="00103433" w:rsidP="00103433">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Диаграмма 3.3.2</w:t>
      </w:r>
    </w:p>
    <w:p w14:paraId="4829F14C" w14:textId="77777777" w:rsidR="00103433" w:rsidRPr="00103433" w:rsidRDefault="00103433" w:rsidP="00103433">
      <w:pPr>
        <w:keepNext/>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0C1ABE17" w14:textId="77777777" w:rsidR="00103433" w:rsidRPr="00103433" w:rsidRDefault="00103433" w:rsidP="00103433">
      <w:pPr>
        <w:keepNext/>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«Приходилось ли Вам при оформлении документов для получения данной услуги выплачивать негласно денежное вознаграждение (оплата в «конверте»)?»</w:t>
      </w:r>
    </w:p>
    <w:p w14:paraId="78FB24C9" w14:textId="77777777" w:rsidR="00103433" w:rsidRPr="00103433" w:rsidRDefault="00103433" w:rsidP="00103433">
      <w:pPr>
        <w:keepNext/>
        <w:suppressAutoHyphens/>
        <w:ind w:left="567"/>
        <w:jc w:val="center"/>
        <w:rPr>
          <w:rFonts w:ascii="Times New Roman" w:hAnsi="Times New Roman" w:cs="Times New Roman"/>
          <w:sz w:val="28"/>
          <w:szCs w:val="28"/>
        </w:rPr>
      </w:pPr>
      <w:r w:rsidRPr="00103433">
        <w:rPr>
          <w:rFonts w:ascii="Times New Roman" w:hAnsi="Times New Roman" w:cs="Times New Roman"/>
          <w:sz w:val="28"/>
          <w:szCs w:val="28"/>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=8314 чел.</w:t>
      </w:r>
      <w:r w:rsidRPr="00103433">
        <w:rPr>
          <w:rFonts w:ascii="Times New Roman" w:hAnsi="Times New Roman" w:cs="Times New Roman"/>
          <w:sz w:val="28"/>
          <w:szCs w:val="28"/>
        </w:rPr>
        <w:t>)</w:t>
      </w:r>
    </w:p>
    <w:p w14:paraId="55BF2835" w14:textId="77777777" w:rsidR="00103433" w:rsidRPr="00103433" w:rsidRDefault="00103433" w:rsidP="00103433">
      <w:pPr>
        <w:keepNext/>
        <w:suppressAutoHyphens/>
        <w:ind w:left="567"/>
        <w:jc w:val="center"/>
        <w:rPr>
          <w:rFonts w:ascii="Times New Roman" w:hAnsi="Times New Roman" w:cs="Times New Roman"/>
          <w:sz w:val="28"/>
          <w:szCs w:val="28"/>
        </w:rPr>
      </w:pPr>
    </w:p>
    <w:p w14:paraId="21765664" w14:textId="082825AC" w:rsidR="00103433" w:rsidRPr="00103433" w:rsidRDefault="00F13C11" w:rsidP="00103433">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F73172" wp14:editId="6F436936">
            <wp:extent cx="5980430" cy="3145790"/>
            <wp:effectExtent l="0" t="0" r="1270" b="0"/>
            <wp:docPr id="83334124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0430" cy="3145790"/>
                    </a:xfrm>
                    <a:prstGeom prst="rect">
                      <a:avLst/>
                    </a:prstGeom>
                    <a:noFill/>
                  </pic:spPr>
                </pic:pic>
              </a:graphicData>
            </a:graphic>
          </wp:inline>
        </w:drawing>
      </w:r>
    </w:p>
    <w:p w14:paraId="53DD0BB3" w14:textId="77777777" w:rsidR="00103433" w:rsidRPr="00103433" w:rsidRDefault="00103433" w:rsidP="00103433">
      <w:pPr>
        <w:keepNext/>
        <w:suppressAutoHyphens/>
        <w:ind w:left="567"/>
        <w:jc w:val="center"/>
        <w:rPr>
          <w:rFonts w:ascii="Times New Roman" w:hAnsi="Times New Roman" w:cs="Times New Roman"/>
          <w:sz w:val="28"/>
          <w:szCs w:val="28"/>
        </w:rPr>
      </w:pPr>
    </w:p>
    <w:p w14:paraId="1C4D63FE" w14:textId="77777777" w:rsidR="00103433" w:rsidRPr="00103433" w:rsidRDefault="00103433" w:rsidP="00103433">
      <w:pPr>
        <w:keepNext/>
        <w:keepLines/>
        <w:spacing w:before="200"/>
        <w:outlineLvl w:val="1"/>
        <w:rPr>
          <w:rFonts w:ascii="Times New Roman" w:eastAsia="Times New Roman" w:hAnsi="Times New Roman" w:cs="Times New Roman"/>
          <w:b/>
          <w:bCs/>
          <w:sz w:val="28"/>
          <w:szCs w:val="26"/>
          <w:lang w:eastAsia="ru-RU"/>
        </w:rPr>
      </w:pPr>
      <w:r w:rsidRPr="00103433">
        <w:rPr>
          <w:rFonts w:ascii="Times New Roman" w:eastAsia="Times New Roman" w:hAnsi="Times New Roman" w:cs="Times New Roman"/>
          <w:b/>
          <w:bCs/>
          <w:color w:val="4F81BD"/>
          <w:sz w:val="28"/>
          <w:szCs w:val="26"/>
          <w:lang w:eastAsia="ru-RU"/>
        </w:rPr>
        <w:t>3.4. Трудности получения наиболее общественно значимых услуг. Оценка трудностей получения услуг гражданами</w:t>
      </w:r>
    </w:p>
    <w:p w14:paraId="6001D187" w14:textId="77777777" w:rsidR="00103433" w:rsidRPr="00103433" w:rsidRDefault="00103433" w:rsidP="00103433">
      <w:pPr>
        <w:suppressAutoHyphens/>
        <w:ind w:firstLine="709"/>
        <w:jc w:val="both"/>
        <w:rPr>
          <w:rFonts w:ascii="Times New Roman" w:hAnsi="Times New Roman" w:cs="Times New Roman"/>
          <w:sz w:val="28"/>
          <w:szCs w:val="28"/>
        </w:rPr>
      </w:pPr>
    </w:p>
    <w:p w14:paraId="40D0021B" w14:textId="29B00119" w:rsidR="00103433" w:rsidRPr="00103433" w:rsidRDefault="00103433" w:rsidP="00103433">
      <w:pPr>
        <w:suppressAutoHyphens/>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Как и в предыдущих замерах мониторинга, подавляющее большинство заявителей – </w:t>
      </w:r>
      <w:r w:rsidR="007428A9" w:rsidRPr="007428A9">
        <w:rPr>
          <w:rFonts w:ascii="Times New Roman" w:hAnsi="Times New Roman" w:cs="Times New Roman"/>
          <w:sz w:val="28"/>
          <w:szCs w:val="28"/>
        </w:rPr>
        <w:t>94.</w:t>
      </w:r>
      <w:r w:rsidR="007428A9" w:rsidRPr="00B249BD">
        <w:rPr>
          <w:rFonts w:ascii="Times New Roman" w:hAnsi="Times New Roman" w:cs="Times New Roman"/>
          <w:sz w:val="28"/>
          <w:szCs w:val="28"/>
        </w:rPr>
        <w:t>4</w:t>
      </w:r>
      <w:r w:rsidRPr="00103433">
        <w:rPr>
          <w:rFonts w:ascii="Times New Roman" w:hAnsi="Times New Roman" w:cs="Times New Roman"/>
          <w:sz w:val="28"/>
          <w:szCs w:val="28"/>
        </w:rPr>
        <w:t>% – не сталкивались с трудностями в процессе получения государственных и муниципальных услуг (в 2014-2015 гг. – 81,5%, 2015-2016 гг. – 84,2%, 2016-2017 гг. – 84,2%, 2017-2018 гг. – 84,0%, 2018-2019 гг. – 86,0%, 2019-2020 гг. – 91,1%, 2020-2021 гг. – 93,2%, 2021-2022 гг. – 92,2%).</w:t>
      </w:r>
    </w:p>
    <w:p w14:paraId="06EDAC64" w14:textId="77777777" w:rsidR="00103433" w:rsidRPr="00103433" w:rsidRDefault="00103433" w:rsidP="00103433">
      <w:pPr>
        <w:ind w:firstLine="709"/>
        <w:jc w:val="both"/>
        <w:rPr>
          <w:rFonts w:ascii="Times New Roman" w:hAnsi="Times New Roman" w:cs="Times New Roman"/>
          <w:sz w:val="28"/>
          <w:szCs w:val="28"/>
        </w:rPr>
      </w:pPr>
      <w:r w:rsidRPr="00103433">
        <w:rPr>
          <w:rFonts w:ascii="Times New Roman" w:hAnsi="Times New Roman" w:cs="Times New Roman"/>
          <w:sz w:val="28"/>
          <w:szCs w:val="28"/>
        </w:rPr>
        <w:t>Анализ данных позволил выделить типичные проблемы получателей государственных и муниципальных услуг. На проблему больших очередей указали 1,3% опрошенных, на большие сроки получения услуги – 0,9%, на требование избыточных документов – 0,8% респондентов (см. Таблицу 3.4.1). В ходе прошлогоднего мониторинга получатели услуг указывали на эти же проблемы (вариация ответов находится в пределах 1-2%, то есть в пределах ошибки выборки).</w:t>
      </w:r>
    </w:p>
    <w:p w14:paraId="66FB1EFD" w14:textId="77777777" w:rsidR="00103433" w:rsidRPr="00103433" w:rsidRDefault="00103433" w:rsidP="00103433">
      <w:pPr>
        <w:keepNext/>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Таблица 3.4.1</w:t>
      </w:r>
    </w:p>
    <w:p w14:paraId="4AE0C59F" w14:textId="77777777" w:rsidR="00103433" w:rsidRPr="00103433" w:rsidRDefault="00103433" w:rsidP="00103433">
      <w:pPr>
        <w:keepNext/>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221E73F4" w14:textId="51187A45" w:rsidR="00103433" w:rsidRPr="00AC7C82" w:rsidRDefault="00103433" w:rsidP="00AC7C82">
      <w:pPr>
        <w:keepNext/>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«С какими трудностями Вы столкнулись при получении указанной Вами услуги в этот раз?»</w:t>
      </w:r>
    </w:p>
    <w:tbl>
      <w:tblPr>
        <w:tblStyle w:val="-211"/>
        <w:tblW w:w="9579" w:type="dxa"/>
        <w:tblLook w:val="0480" w:firstRow="0" w:lastRow="0" w:firstColumn="1" w:lastColumn="0" w:noHBand="0" w:noVBand="1"/>
      </w:tblPr>
      <w:tblGrid>
        <w:gridCol w:w="6609"/>
        <w:gridCol w:w="1117"/>
        <w:gridCol w:w="974"/>
        <w:gridCol w:w="879"/>
      </w:tblGrid>
      <w:tr w:rsidR="00103433" w:rsidRPr="00103433" w14:paraId="1AF9946E" w14:textId="77777777" w:rsidTr="0087225B">
        <w:trPr>
          <w:trHeight w:val="876"/>
          <w:tblHeader/>
        </w:trPr>
        <w:tc>
          <w:tcPr>
            <w:cnfStyle w:val="001000000000" w:firstRow="0" w:lastRow="0" w:firstColumn="1" w:lastColumn="0" w:oddVBand="0" w:evenVBand="0" w:oddHBand="0" w:evenHBand="0" w:firstRowFirstColumn="0" w:firstRowLastColumn="0" w:lastRowFirstColumn="0" w:lastRowLastColumn="0"/>
            <w:tcW w:w="6609" w:type="dxa"/>
            <w:shd w:val="clear" w:color="auto" w:fill="365F91" w:themeFill="accent1" w:themeFillShade="BF"/>
            <w:noWrap/>
            <w:hideMark/>
          </w:tcPr>
          <w:p w14:paraId="055317C8" w14:textId="77777777" w:rsidR="00103433" w:rsidRPr="00103433" w:rsidRDefault="00103433" w:rsidP="00103433">
            <w:pPr>
              <w:rPr>
                <w:rFonts w:ascii="Times New Roman" w:hAnsi="Times New Roman" w:cs="Times New Roman"/>
                <w:b w:val="0"/>
                <w:bCs w:val="0"/>
                <w:color w:val="FFFFFF" w:themeColor="background1"/>
                <w:sz w:val="24"/>
                <w:szCs w:val="24"/>
              </w:rPr>
            </w:pPr>
            <w:bookmarkStart w:id="34" w:name="OLE_LINK1"/>
          </w:p>
          <w:p w14:paraId="5FC419B6" w14:textId="77777777" w:rsidR="00103433" w:rsidRPr="00103433" w:rsidRDefault="00103433" w:rsidP="00103433">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w:t>
            </w:r>
          </w:p>
        </w:tc>
        <w:tc>
          <w:tcPr>
            <w:tcW w:w="1117" w:type="dxa"/>
            <w:shd w:val="clear" w:color="auto" w:fill="365F91" w:themeFill="accent1" w:themeFillShade="BF"/>
            <w:noWrap/>
            <w:hideMark/>
          </w:tcPr>
          <w:p w14:paraId="011B54F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Пред-прини-матели*</w:t>
            </w:r>
          </w:p>
        </w:tc>
        <w:tc>
          <w:tcPr>
            <w:tcW w:w="974" w:type="dxa"/>
            <w:shd w:val="clear" w:color="auto" w:fill="365F91" w:themeFill="accent1" w:themeFillShade="BF"/>
            <w:noWrap/>
            <w:hideMark/>
          </w:tcPr>
          <w:p w14:paraId="1096D57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Граж-дане**</w:t>
            </w:r>
          </w:p>
        </w:tc>
        <w:tc>
          <w:tcPr>
            <w:tcW w:w="879" w:type="dxa"/>
            <w:shd w:val="clear" w:color="auto" w:fill="365F91" w:themeFill="accent1" w:themeFillShade="BF"/>
            <w:noWrap/>
            <w:hideMark/>
          </w:tcPr>
          <w:p w14:paraId="0587A18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В целом</w:t>
            </w:r>
          </w:p>
          <w:p w14:paraId="3F4D7E7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w:t>
            </w:r>
          </w:p>
        </w:tc>
      </w:tr>
      <w:tr w:rsidR="00103433" w:rsidRPr="00103433" w14:paraId="72A4ED38"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3BFFF0C"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Требование избыточных документов, сведений</w:t>
            </w:r>
          </w:p>
        </w:tc>
        <w:tc>
          <w:tcPr>
            <w:tcW w:w="1117" w:type="dxa"/>
            <w:noWrap/>
            <w:hideMark/>
          </w:tcPr>
          <w:p w14:paraId="27A86D5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0,8</w:t>
            </w:r>
          </w:p>
        </w:tc>
        <w:tc>
          <w:tcPr>
            <w:tcW w:w="974" w:type="dxa"/>
            <w:noWrap/>
            <w:hideMark/>
          </w:tcPr>
          <w:p w14:paraId="03767CF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0,8</w:t>
            </w:r>
          </w:p>
        </w:tc>
        <w:tc>
          <w:tcPr>
            <w:tcW w:w="879" w:type="dxa"/>
            <w:noWrap/>
            <w:hideMark/>
          </w:tcPr>
          <w:p w14:paraId="73A3EC1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0,8</w:t>
            </w:r>
          </w:p>
        </w:tc>
      </w:tr>
      <w:tr w:rsidR="00103433" w:rsidRPr="00103433" w14:paraId="3044548C"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C2D6678"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Необоснованный отказ в приеме документов, предоставлении услуги</w:t>
            </w:r>
          </w:p>
        </w:tc>
        <w:tc>
          <w:tcPr>
            <w:tcW w:w="1117" w:type="dxa"/>
            <w:noWrap/>
            <w:hideMark/>
          </w:tcPr>
          <w:p w14:paraId="34C0DD7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65FBF55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c>
          <w:tcPr>
            <w:tcW w:w="879" w:type="dxa"/>
            <w:noWrap/>
            <w:hideMark/>
          </w:tcPr>
          <w:p w14:paraId="0DFFFAC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r>
      <w:tr w:rsidR="00103433" w:rsidRPr="00103433" w14:paraId="40D18547"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486C57CD"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Ошибки в выданных документах</w:t>
            </w:r>
          </w:p>
        </w:tc>
        <w:tc>
          <w:tcPr>
            <w:tcW w:w="1117" w:type="dxa"/>
            <w:noWrap/>
            <w:hideMark/>
          </w:tcPr>
          <w:p w14:paraId="7F711E3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31A261B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0,4</w:t>
            </w:r>
          </w:p>
        </w:tc>
        <w:tc>
          <w:tcPr>
            <w:tcW w:w="879" w:type="dxa"/>
            <w:noWrap/>
            <w:hideMark/>
          </w:tcPr>
          <w:p w14:paraId="3D8C0CB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0,4</w:t>
            </w:r>
          </w:p>
        </w:tc>
      </w:tr>
      <w:tr w:rsidR="00103433" w:rsidRPr="00103433" w14:paraId="5D681687"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40F2CDBC"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Сложность заполнения официальных форм, бланков</w:t>
            </w:r>
          </w:p>
        </w:tc>
        <w:tc>
          <w:tcPr>
            <w:tcW w:w="1117" w:type="dxa"/>
            <w:noWrap/>
            <w:hideMark/>
          </w:tcPr>
          <w:p w14:paraId="3DCB701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0,8</w:t>
            </w:r>
          </w:p>
        </w:tc>
        <w:tc>
          <w:tcPr>
            <w:tcW w:w="974" w:type="dxa"/>
            <w:noWrap/>
            <w:hideMark/>
          </w:tcPr>
          <w:p w14:paraId="40976D6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0,6</w:t>
            </w:r>
          </w:p>
        </w:tc>
        <w:tc>
          <w:tcPr>
            <w:tcW w:w="879" w:type="dxa"/>
            <w:noWrap/>
            <w:hideMark/>
          </w:tcPr>
          <w:p w14:paraId="0C4C125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0,6</w:t>
            </w:r>
          </w:p>
        </w:tc>
      </w:tr>
      <w:tr w:rsidR="00103433" w:rsidRPr="00103433" w14:paraId="3BCF1DD6"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D35161A"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Неудобный режим работы</w:t>
            </w:r>
          </w:p>
        </w:tc>
        <w:tc>
          <w:tcPr>
            <w:tcW w:w="1117" w:type="dxa"/>
            <w:noWrap/>
            <w:hideMark/>
          </w:tcPr>
          <w:p w14:paraId="789DD43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59E303B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c>
          <w:tcPr>
            <w:tcW w:w="879" w:type="dxa"/>
            <w:noWrap/>
            <w:hideMark/>
          </w:tcPr>
          <w:p w14:paraId="751182A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r>
      <w:tr w:rsidR="00103433" w:rsidRPr="00103433" w14:paraId="6B84828C"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3B85F4E"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Большие очереди</w:t>
            </w:r>
          </w:p>
        </w:tc>
        <w:tc>
          <w:tcPr>
            <w:tcW w:w="1117" w:type="dxa"/>
            <w:noWrap/>
            <w:hideMark/>
          </w:tcPr>
          <w:p w14:paraId="232CEE8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0,8</w:t>
            </w:r>
          </w:p>
        </w:tc>
        <w:tc>
          <w:tcPr>
            <w:tcW w:w="974" w:type="dxa"/>
            <w:noWrap/>
            <w:hideMark/>
          </w:tcPr>
          <w:p w14:paraId="0DC79DE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1,4</w:t>
            </w:r>
          </w:p>
        </w:tc>
        <w:tc>
          <w:tcPr>
            <w:tcW w:w="879" w:type="dxa"/>
            <w:noWrap/>
            <w:hideMark/>
          </w:tcPr>
          <w:p w14:paraId="3E01F0E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1,3</w:t>
            </w:r>
          </w:p>
        </w:tc>
      </w:tr>
      <w:tr w:rsidR="00103433" w:rsidRPr="00103433" w14:paraId="325082D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5911584"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Хождение по многим кабинетам, учреждениям</w:t>
            </w:r>
          </w:p>
        </w:tc>
        <w:tc>
          <w:tcPr>
            <w:tcW w:w="1117" w:type="dxa"/>
            <w:noWrap/>
            <w:hideMark/>
          </w:tcPr>
          <w:p w14:paraId="39F34F1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0,8</w:t>
            </w:r>
          </w:p>
        </w:tc>
        <w:tc>
          <w:tcPr>
            <w:tcW w:w="974" w:type="dxa"/>
            <w:noWrap/>
            <w:hideMark/>
          </w:tcPr>
          <w:p w14:paraId="462DA23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0,4</w:t>
            </w:r>
          </w:p>
        </w:tc>
        <w:tc>
          <w:tcPr>
            <w:tcW w:w="879" w:type="dxa"/>
            <w:noWrap/>
            <w:hideMark/>
          </w:tcPr>
          <w:p w14:paraId="5FB4B35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0,4</w:t>
            </w:r>
          </w:p>
        </w:tc>
      </w:tr>
      <w:tr w:rsidR="00103433" w:rsidRPr="00103433" w14:paraId="097C24CF"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5B77BF1"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Дороговизна услуг (пошлин, платежей)</w:t>
            </w:r>
          </w:p>
        </w:tc>
        <w:tc>
          <w:tcPr>
            <w:tcW w:w="1117" w:type="dxa"/>
            <w:noWrap/>
            <w:hideMark/>
          </w:tcPr>
          <w:p w14:paraId="7B1ABB9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0,8</w:t>
            </w:r>
          </w:p>
        </w:tc>
        <w:tc>
          <w:tcPr>
            <w:tcW w:w="974" w:type="dxa"/>
            <w:noWrap/>
            <w:hideMark/>
          </w:tcPr>
          <w:p w14:paraId="4B9B976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0,7</w:t>
            </w:r>
          </w:p>
        </w:tc>
        <w:tc>
          <w:tcPr>
            <w:tcW w:w="879" w:type="dxa"/>
            <w:noWrap/>
            <w:hideMark/>
          </w:tcPr>
          <w:p w14:paraId="2B0C148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0,7</w:t>
            </w:r>
          </w:p>
        </w:tc>
      </w:tr>
      <w:tr w:rsidR="00103433" w:rsidRPr="00103433" w14:paraId="114C45E9"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A9CE1A7"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Большие сроки получения услуги</w:t>
            </w:r>
          </w:p>
        </w:tc>
        <w:tc>
          <w:tcPr>
            <w:tcW w:w="1117" w:type="dxa"/>
            <w:noWrap/>
            <w:hideMark/>
          </w:tcPr>
          <w:p w14:paraId="6F89B64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1123CB3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0,9</w:t>
            </w:r>
          </w:p>
        </w:tc>
        <w:tc>
          <w:tcPr>
            <w:tcW w:w="879" w:type="dxa"/>
            <w:noWrap/>
            <w:hideMark/>
          </w:tcPr>
          <w:p w14:paraId="2538DB9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0,9</w:t>
            </w:r>
          </w:p>
        </w:tc>
      </w:tr>
      <w:tr w:rsidR="00103433" w:rsidRPr="00103433" w14:paraId="42029C23"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622B544"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Отсутствие необходимой информации об услуге (формы заявлений, по</w:t>
            </w:r>
          </w:p>
        </w:tc>
        <w:tc>
          <w:tcPr>
            <w:tcW w:w="1117" w:type="dxa"/>
            <w:noWrap/>
            <w:hideMark/>
          </w:tcPr>
          <w:p w14:paraId="6C90BF5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0808DA4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0,2</w:t>
            </w:r>
          </w:p>
        </w:tc>
        <w:tc>
          <w:tcPr>
            <w:tcW w:w="879" w:type="dxa"/>
            <w:noWrap/>
            <w:hideMark/>
          </w:tcPr>
          <w:p w14:paraId="56A98FE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0,2</w:t>
            </w:r>
          </w:p>
        </w:tc>
      </w:tr>
      <w:tr w:rsidR="00103433" w:rsidRPr="00103433" w14:paraId="71197DF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92CB0EB"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Отсутствие возможности получить консультацию в месте предоставления услуги</w:t>
            </w:r>
          </w:p>
        </w:tc>
        <w:tc>
          <w:tcPr>
            <w:tcW w:w="1117" w:type="dxa"/>
            <w:noWrap/>
            <w:hideMark/>
          </w:tcPr>
          <w:p w14:paraId="428C2F2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16F9570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0,2</w:t>
            </w:r>
          </w:p>
        </w:tc>
        <w:tc>
          <w:tcPr>
            <w:tcW w:w="879" w:type="dxa"/>
            <w:noWrap/>
            <w:hideMark/>
          </w:tcPr>
          <w:p w14:paraId="768BED3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0,2</w:t>
            </w:r>
          </w:p>
        </w:tc>
      </w:tr>
      <w:tr w:rsidR="00103433" w:rsidRPr="00103433" w14:paraId="2D88EAEB"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A01BB0D"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Недостаточная компетентность, грубость сотрудников</w:t>
            </w:r>
          </w:p>
        </w:tc>
        <w:tc>
          <w:tcPr>
            <w:tcW w:w="1117" w:type="dxa"/>
            <w:noWrap/>
            <w:hideMark/>
          </w:tcPr>
          <w:p w14:paraId="2F71D19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3C826F0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0,7</w:t>
            </w:r>
          </w:p>
        </w:tc>
        <w:tc>
          <w:tcPr>
            <w:tcW w:w="879" w:type="dxa"/>
            <w:noWrap/>
            <w:hideMark/>
          </w:tcPr>
          <w:p w14:paraId="72EA9CA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0,7</w:t>
            </w:r>
          </w:p>
        </w:tc>
      </w:tr>
      <w:tr w:rsidR="00103433" w:rsidRPr="00103433" w14:paraId="08D07AC7"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8A90605"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Избирательное отношение к заявителям («одни заявители важнее других»)</w:t>
            </w:r>
          </w:p>
        </w:tc>
        <w:tc>
          <w:tcPr>
            <w:tcW w:w="1117" w:type="dxa"/>
            <w:noWrap/>
            <w:hideMark/>
          </w:tcPr>
          <w:p w14:paraId="0758E70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78A4B3A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c>
          <w:tcPr>
            <w:tcW w:w="879" w:type="dxa"/>
            <w:noWrap/>
            <w:hideMark/>
          </w:tcPr>
          <w:p w14:paraId="618D67B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r>
      <w:tr w:rsidR="00103433" w:rsidRPr="00103433" w14:paraId="3DB6120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4102C69C"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Некомфортные условия приема</w:t>
            </w:r>
          </w:p>
        </w:tc>
        <w:tc>
          <w:tcPr>
            <w:tcW w:w="1117" w:type="dxa"/>
            <w:noWrap/>
            <w:hideMark/>
          </w:tcPr>
          <w:p w14:paraId="228A2FD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2A5AAE9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c>
          <w:tcPr>
            <w:tcW w:w="879" w:type="dxa"/>
            <w:noWrap/>
            <w:hideMark/>
          </w:tcPr>
          <w:p w14:paraId="73E89C0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r>
      <w:tr w:rsidR="00103433" w:rsidRPr="00103433" w14:paraId="0C796DBD"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0CDE88F6"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Нельзя узнать, на какой стадии находится рассмотрение запроса</w:t>
            </w:r>
          </w:p>
        </w:tc>
        <w:tc>
          <w:tcPr>
            <w:tcW w:w="1117" w:type="dxa"/>
            <w:noWrap/>
            <w:hideMark/>
          </w:tcPr>
          <w:p w14:paraId="503906D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36C8CFF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c>
          <w:tcPr>
            <w:tcW w:w="879" w:type="dxa"/>
            <w:noWrap/>
            <w:hideMark/>
          </w:tcPr>
          <w:p w14:paraId="50DEC00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0,3</w:t>
            </w:r>
          </w:p>
        </w:tc>
      </w:tr>
      <w:tr w:rsidR="00103433" w:rsidRPr="00103433" w14:paraId="6AC96076"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2973B10C"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Неудобное расположение учреждения</w:t>
            </w:r>
          </w:p>
        </w:tc>
        <w:tc>
          <w:tcPr>
            <w:tcW w:w="1117" w:type="dxa"/>
            <w:noWrap/>
            <w:hideMark/>
          </w:tcPr>
          <w:p w14:paraId="565BD47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1BF3323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0,2</w:t>
            </w:r>
          </w:p>
        </w:tc>
        <w:tc>
          <w:tcPr>
            <w:tcW w:w="879" w:type="dxa"/>
            <w:noWrap/>
            <w:hideMark/>
          </w:tcPr>
          <w:p w14:paraId="5BDA8FB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0,2</w:t>
            </w:r>
          </w:p>
        </w:tc>
      </w:tr>
      <w:tr w:rsidR="00103433" w:rsidRPr="00103433" w14:paraId="0B510698"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4A86730C"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 xml:space="preserve">Другое </w:t>
            </w:r>
          </w:p>
        </w:tc>
        <w:tc>
          <w:tcPr>
            <w:tcW w:w="1117" w:type="dxa"/>
            <w:noWrap/>
            <w:hideMark/>
          </w:tcPr>
          <w:p w14:paraId="22F867A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0,0</w:t>
            </w:r>
          </w:p>
        </w:tc>
        <w:tc>
          <w:tcPr>
            <w:tcW w:w="974" w:type="dxa"/>
            <w:noWrap/>
            <w:hideMark/>
          </w:tcPr>
          <w:p w14:paraId="2EAD58C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1,1</w:t>
            </w:r>
          </w:p>
        </w:tc>
        <w:tc>
          <w:tcPr>
            <w:tcW w:w="879" w:type="dxa"/>
            <w:noWrap/>
            <w:hideMark/>
          </w:tcPr>
          <w:p w14:paraId="4B33550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1,1</w:t>
            </w:r>
          </w:p>
        </w:tc>
      </w:tr>
      <w:tr w:rsidR="00103433" w:rsidRPr="00103433" w14:paraId="214DEC55"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E76B907" w14:textId="77777777" w:rsidR="00103433" w:rsidRPr="00103433" w:rsidRDefault="00103433" w:rsidP="00103433">
            <w:pPr>
              <w:rPr>
                <w:rFonts w:ascii="Times New Roman" w:hAnsi="Times New Roman" w:cs="Times New Roman"/>
                <w:b w:val="0"/>
                <w:bCs w:val="0"/>
                <w:color w:val="000000"/>
                <w:sz w:val="24"/>
                <w:szCs w:val="24"/>
              </w:rPr>
            </w:pPr>
            <w:r w:rsidRPr="00103433">
              <w:rPr>
                <w:rFonts w:ascii="Times New Roman" w:hAnsi="Times New Roman" w:cs="Times New Roman"/>
                <w:color w:val="000000"/>
                <w:sz w:val="24"/>
                <w:szCs w:val="24"/>
              </w:rPr>
              <w:t>Трудностей не было</w:t>
            </w:r>
          </w:p>
        </w:tc>
        <w:tc>
          <w:tcPr>
            <w:tcW w:w="1117" w:type="dxa"/>
            <w:noWrap/>
            <w:hideMark/>
          </w:tcPr>
          <w:p w14:paraId="6BA52A2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98,4</w:t>
            </w:r>
          </w:p>
        </w:tc>
        <w:tc>
          <w:tcPr>
            <w:tcW w:w="974" w:type="dxa"/>
            <w:noWrap/>
            <w:hideMark/>
          </w:tcPr>
          <w:p w14:paraId="3A4E96C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94,4</w:t>
            </w:r>
          </w:p>
        </w:tc>
        <w:tc>
          <w:tcPr>
            <w:tcW w:w="879" w:type="dxa"/>
            <w:noWrap/>
            <w:hideMark/>
          </w:tcPr>
          <w:p w14:paraId="73FBE35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103433">
              <w:rPr>
                <w:rFonts w:ascii="Times New Roman" w:eastAsia="Times New Roman" w:hAnsi="Times New Roman" w:cs="Times New Roman"/>
                <w:sz w:val="24"/>
                <w:szCs w:val="24"/>
                <w:lang w:eastAsia="ru-RU"/>
              </w:rPr>
              <w:t>94,4</w:t>
            </w:r>
          </w:p>
        </w:tc>
      </w:tr>
      <w:bookmarkEnd w:id="34"/>
    </w:tbl>
    <w:p w14:paraId="45703D70" w14:textId="77777777" w:rsidR="00103433" w:rsidRPr="00103433" w:rsidRDefault="00103433" w:rsidP="00103433">
      <w:pPr>
        <w:keepNext/>
        <w:suppressAutoHyphens/>
        <w:ind w:left="567"/>
        <w:jc w:val="center"/>
        <w:rPr>
          <w:rFonts w:ascii="Times New Roman" w:hAnsi="Times New Roman" w:cs="Times New Roman"/>
          <w:sz w:val="28"/>
          <w:szCs w:val="28"/>
        </w:rPr>
      </w:pPr>
    </w:p>
    <w:p w14:paraId="7DF1D33E" w14:textId="77777777" w:rsidR="00103433" w:rsidRPr="00103433" w:rsidRDefault="00103433" w:rsidP="00103433">
      <w:pPr>
        <w:suppressAutoHyphens/>
        <w:ind w:firstLine="709"/>
        <w:jc w:val="both"/>
        <w:rPr>
          <w:rFonts w:ascii="Times New Roman" w:hAnsi="Times New Roman" w:cs="Times New Roman"/>
          <w:szCs w:val="20"/>
        </w:rPr>
      </w:pPr>
      <w:r w:rsidRPr="00103433">
        <w:rPr>
          <w:rFonts w:ascii="Times New Roman" w:hAnsi="Times New Roman" w:cs="Times New Roman"/>
          <w:szCs w:val="20"/>
        </w:rPr>
        <w:t xml:space="preserve">* В % от числа опрошенных получателей востребованных услуг, </w:t>
      </w:r>
      <w:r w:rsidRPr="00103433">
        <w:rPr>
          <w:rFonts w:ascii="Times New Roman" w:hAnsi="Times New Roman" w:cs="Times New Roman"/>
          <w:szCs w:val="20"/>
          <w:lang w:val="en-US"/>
        </w:rPr>
        <w:t>N</w:t>
      </w:r>
      <w:r w:rsidRPr="00103433">
        <w:rPr>
          <w:rFonts w:ascii="Times New Roman" w:hAnsi="Times New Roman" w:cs="Times New Roman"/>
          <w:szCs w:val="20"/>
        </w:rPr>
        <w:t>=126</w:t>
      </w:r>
    </w:p>
    <w:p w14:paraId="4141DE65" w14:textId="77777777" w:rsidR="00103433" w:rsidRPr="00103433" w:rsidRDefault="00103433" w:rsidP="00103433">
      <w:pPr>
        <w:suppressAutoHyphens/>
        <w:ind w:firstLine="709"/>
        <w:jc w:val="both"/>
        <w:rPr>
          <w:rFonts w:ascii="Times New Roman" w:hAnsi="Times New Roman" w:cs="Times New Roman"/>
          <w:szCs w:val="20"/>
        </w:rPr>
      </w:pPr>
      <w:r w:rsidRPr="00103433">
        <w:rPr>
          <w:rFonts w:ascii="Times New Roman" w:hAnsi="Times New Roman" w:cs="Times New Roman"/>
          <w:szCs w:val="20"/>
        </w:rPr>
        <w:t xml:space="preserve">** В % от числа опрошенных получателей востребованных услуг, </w:t>
      </w:r>
      <w:r w:rsidRPr="00103433">
        <w:rPr>
          <w:rFonts w:ascii="Times New Roman" w:hAnsi="Times New Roman" w:cs="Times New Roman"/>
          <w:szCs w:val="20"/>
          <w:lang w:val="en-US"/>
        </w:rPr>
        <w:t>N</w:t>
      </w:r>
      <w:r w:rsidRPr="00103433">
        <w:rPr>
          <w:rFonts w:ascii="Times New Roman" w:hAnsi="Times New Roman" w:cs="Times New Roman"/>
          <w:szCs w:val="20"/>
        </w:rPr>
        <w:t>=8188</w:t>
      </w:r>
    </w:p>
    <w:p w14:paraId="16FD9FB0" w14:textId="77777777" w:rsidR="00103433" w:rsidRPr="00103433" w:rsidRDefault="00103433" w:rsidP="00103433">
      <w:pPr>
        <w:suppressAutoHyphens/>
        <w:ind w:firstLine="709"/>
        <w:jc w:val="both"/>
        <w:rPr>
          <w:rFonts w:ascii="Times New Roman" w:hAnsi="Times New Roman" w:cs="Times New Roman"/>
          <w:szCs w:val="20"/>
        </w:rPr>
      </w:pPr>
      <w:r w:rsidRPr="00103433">
        <w:rPr>
          <w:rFonts w:ascii="Times New Roman" w:hAnsi="Times New Roman" w:cs="Times New Roman"/>
          <w:szCs w:val="20"/>
        </w:rPr>
        <w:t xml:space="preserve">*** В % от числа опрошенных получателей востребованных услуг, </w:t>
      </w:r>
      <w:r w:rsidRPr="00103433">
        <w:rPr>
          <w:rFonts w:ascii="Times New Roman" w:hAnsi="Times New Roman" w:cs="Times New Roman"/>
          <w:szCs w:val="20"/>
          <w:lang w:val="en-US"/>
        </w:rPr>
        <w:t>N</w:t>
      </w:r>
      <w:r w:rsidRPr="00103433">
        <w:rPr>
          <w:rFonts w:ascii="Times New Roman" w:hAnsi="Times New Roman" w:cs="Times New Roman"/>
          <w:szCs w:val="20"/>
        </w:rPr>
        <w:t>=8314</w:t>
      </w:r>
    </w:p>
    <w:p w14:paraId="1AE3D1FF" w14:textId="77777777" w:rsidR="00103433" w:rsidRPr="00103433" w:rsidRDefault="00103433" w:rsidP="00103433">
      <w:pPr>
        <w:suppressAutoHyphens/>
        <w:ind w:firstLine="709"/>
        <w:jc w:val="both"/>
        <w:rPr>
          <w:rFonts w:ascii="Times New Roman" w:hAnsi="Times New Roman" w:cs="Times New Roman"/>
          <w:sz w:val="28"/>
          <w:szCs w:val="28"/>
        </w:rPr>
      </w:pPr>
    </w:p>
    <w:p w14:paraId="30FBD9D0"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Статистически значимых различий в структуре проблем, с которыми граждане и представители бизнес-сообщества встречаются при обращении за получением государственных и муниципальных услуг, не выявлено.</w:t>
      </w:r>
    </w:p>
    <w:p w14:paraId="48DFC08D"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Сопоставление данных о возникших трудностях в получении услуг в разрезе общественно значимых услуг позволяет сделать вывод, что структура проблем, с которыми сталкиваются получатели в каждом отдельном случае, соотносится с профилем проблем в целом по выборке. </w:t>
      </w:r>
    </w:p>
    <w:p w14:paraId="4AEABFB5" w14:textId="77777777" w:rsidR="00103433" w:rsidRPr="00103433" w:rsidRDefault="00103433" w:rsidP="00103433">
      <w:pPr>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Однако имеет место и своя специфика (см. Таблицу 3.4.2). Наиболее проблемной является услуга «</w:t>
      </w:r>
      <w:r w:rsidRPr="00103433">
        <w:rPr>
          <w:rFonts w:ascii="Times New Roman" w:hAnsi="Times New Roman" w:cs="Times New Roman"/>
          <w:bCs/>
          <w:i/>
          <w:color w:val="000000"/>
          <w:sz w:val="28"/>
          <w:szCs w:val="28"/>
        </w:rPr>
        <w:t>Получение или замена водительского удостоверения (включая сдачу экзамена)</w:t>
      </w:r>
      <w:r w:rsidRPr="00103433">
        <w:rPr>
          <w:rFonts w:ascii="Times New Roman" w:hAnsi="Times New Roman" w:cs="Times New Roman"/>
          <w:sz w:val="28"/>
          <w:szCs w:val="28"/>
        </w:rPr>
        <w:t>». 5,7% получателей услуги отметили большие очереди, 4,0% недовольны требованием избыточных документов, сведений, 2,4% свидетельствуют об ошибках в выданных документах. В предыдущие два года (с 2020 по 2022 гг.) доминирующей проблемой было «</w:t>
      </w:r>
      <w:r w:rsidRPr="00103433">
        <w:rPr>
          <w:rFonts w:ascii="Times New Roman" w:hAnsi="Times New Roman" w:cs="Times New Roman"/>
          <w:i/>
          <w:iCs/>
          <w:sz w:val="28"/>
          <w:szCs w:val="28"/>
        </w:rPr>
        <w:t>оформление (перерасчет) пенсии</w:t>
      </w:r>
      <w:r w:rsidRPr="00103433">
        <w:rPr>
          <w:rFonts w:ascii="Times New Roman" w:hAnsi="Times New Roman" w:cs="Times New Roman"/>
          <w:sz w:val="28"/>
          <w:szCs w:val="28"/>
        </w:rPr>
        <w:t>», однако в текущем году эта услуга не вошла даже в тройку лидирующих проблем.</w:t>
      </w:r>
    </w:p>
    <w:p w14:paraId="2AC95E78" w14:textId="77777777" w:rsidR="00103433" w:rsidRPr="00103433" w:rsidRDefault="00103433" w:rsidP="00103433">
      <w:pPr>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Вторая проблема – «</w:t>
      </w:r>
      <w:r w:rsidRPr="00103433">
        <w:rPr>
          <w:rFonts w:ascii="Times New Roman" w:hAnsi="Times New Roman" w:cs="Times New Roman"/>
          <w:bCs/>
          <w:i/>
          <w:color w:val="000000"/>
          <w:sz w:val="28"/>
          <w:szCs w:val="28"/>
        </w:rPr>
        <w:t>Получение справки об отсутствии судимости</w:t>
      </w:r>
      <w:r w:rsidRPr="00103433">
        <w:rPr>
          <w:rFonts w:ascii="Times New Roman" w:hAnsi="Times New Roman" w:cs="Times New Roman"/>
          <w:sz w:val="28"/>
          <w:szCs w:val="28"/>
        </w:rPr>
        <w:t>», большие сроки получения услуги и дороговизну услуг (пошлин, платежей) отметили по 3,4% респондентов, 2,1% недовольны требованием избыточных документов, а большие очереди и сложность заполнения официальных форм, бланков вызывают нарекания у 1,8% опрошенных.</w:t>
      </w:r>
    </w:p>
    <w:p w14:paraId="0A39E1A9" w14:textId="77777777" w:rsidR="00103433" w:rsidRPr="00103433" w:rsidRDefault="00103433" w:rsidP="00103433">
      <w:pPr>
        <w:ind w:firstLine="709"/>
        <w:jc w:val="both"/>
        <w:rPr>
          <w:rFonts w:ascii="Times New Roman" w:hAnsi="Times New Roman" w:cs="Times New Roman"/>
          <w:sz w:val="28"/>
          <w:szCs w:val="28"/>
        </w:rPr>
      </w:pPr>
      <w:r w:rsidRPr="00103433">
        <w:rPr>
          <w:rFonts w:ascii="Times New Roman" w:hAnsi="Times New Roman" w:cs="Times New Roman"/>
          <w:sz w:val="28"/>
          <w:szCs w:val="28"/>
        </w:rPr>
        <w:t>Третье место, как и в 2021-2022 гг., занимает проблема «</w:t>
      </w:r>
      <w:r w:rsidRPr="00103433">
        <w:rPr>
          <w:rFonts w:ascii="Times New Roman" w:hAnsi="Times New Roman" w:cs="Times New Roman"/>
          <w:i/>
          <w:sz w:val="28"/>
          <w:szCs w:val="28"/>
        </w:rPr>
        <w:t>Регистрация (снятие с учета) автомототранспортных средств и прицепов</w:t>
      </w:r>
      <w:r w:rsidRPr="00103433">
        <w:rPr>
          <w:rFonts w:ascii="Times New Roman" w:hAnsi="Times New Roman" w:cs="Times New Roman"/>
          <w:sz w:val="28"/>
          <w:szCs w:val="28"/>
        </w:rPr>
        <w:t xml:space="preserve">» – 2,3% опрошенных указали на требование избыточных документов, сведений, а 1,7% – на необоснованный отказ в приеме документов, предоставлении услуги. </w:t>
      </w:r>
    </w:p>
    <w:p w14:paraId="6992CF7B"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Остальные проблемы не превышают двух процентов, что находится в пределах ошибки выборки.</w:t>
      </w:r>
    </w:p>
    <w:p w14:paraId="402E9FA3" w14:textId="77777777" w:rsidR="00103433" w:rsidRPr="00103433" w:rsidRDefault="00103433" w:rsidP="00103433">
      <w:pPr>
        <w:suppressAutoHyphens/>
        <w:jc w:val="both"/>
        <w:rPr>
          <w:rFonts w:ascii="Times New Roman" w:hAnsi="Times New Roman" w:cs="Times New Roman"/>
          <w:sz w:val="28"/>
          <w:szCs w:val="28"/>
        </w:rPr>
        <w:sectPr w:rsidR="00103433" w:rsidRPr="00103433" w:rsidSect="00E52164">
          <w:headerReference w:type="default" r:id="rId40"/>
          <w:footerReference w:type="default" r:id="rId41"/>
          <w:headerReference w:type="first" r:id="rId42"/>
          <w:footerReference w:type="first" r:id="rId43"/>
          <w:pgSz w:w="11906" w:h="16838"/>
          <w:pgMar w:top="2552" w:right="851" w:bottom="1134" w:left="1701" w:header="709" w:footer="709" w:gutter="0"/>
          <w:pgNumType w:start="1"/>
          <w:cols w:space="708"/>
          <w:titlePg/>
          <w:docGrid w:linePitch="360"/>
        </w:sectPr>
      </w:pPr>
    </w:p>
    <w:p w14:paraId="57AF1704" w14:textId="77777777" w:rsidR="00103433" w:rsidRPr="00103433" w:rsidRDefault="00103433" w:rsidP="00103433">
      <w:pPr>
        <w:keepNext/>
        <w:suppressAutoHyphens/>
        <w:ind w:right="-1590"/>
        <w:jc w:val="right"/>
        <w:rPr>
          <w:rFonts w:ascii="Times New Roman" w:hAnsi="Times New Roman" w:cs="Times New Roman"/>
          <w:sz w:val="28"/>
          <w:szCs w:val="28"/>
        </w:rPr>
      </w:pPr>
      <w:r w:rsidRPr="00103433">
        <w:rPr>
          <w:rFonts w:ascii="Times New Roman" w:hAnsi="Times New Roman" w:cs="Times New Roman"/>
          <w:sz w:val="28"/>
          <w:szCs w:val="28"/>
        </w:rPr>
        <w:t>Таблица 3.4.2</w:t>
      </w:r>
    </w:p>
    <w:p w14:paraId="7312D662" w14:textId="77777777" w:rsidR="00103433" w:rsidRPr="00103433" w:rsidRDefault="00103433" w:rsidP="00103433">
      <w:pPr>
        <w:suppressAutoHyphens/>
        <w:ind w:right="-2268"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Проблемы, с которыми столкнулись получатели общественно-значимых услуг</w:t>
      </w:r>
    </w:p>
    <w:p w14:paraId="256DACD3" w14:textId="77777777" w:rsidR="00140F6E" w:rsidRDefault="00103433" w:rsidP="00103433">
      <w:pPr>
        <w:suppressAutoHyphens/>
        <w:ind w:right="-2268" w:firstLine="709"/>
        <w:jc w:val="center"/>
        <w:rPr>
          <w:rFonts w:ascii="Times New Roman" w:eastAsia="Times New Roman" w:hAnsi="Times New Roman" w:cs="Times New Roman"/>
          <w:sz w:val="28"/>
          <w:szCs w:val="28"/>
          <w:lang w:eastAsia="ru-RU"/>
        </w:rPr>
      </w:pPr>
      <w:r w:rsidRPr="00103433">
        <w:rPr>
          <w:rFonts w:ascii="Times New Roman" w:eastAsia="Times New Roman" w:hAnsi="Times New Roman" w:cs="Times New Roman"/>
          <w:sz w:val="28"/>
          <w:szCs w:val="28"/>
          <w:lang w:eastAsia="ru-RU"/>
        </w:rPr>
        <w:t xml:space="preserve">(в % от общего числа опрошенных; сумма ответов </w:t>
      </w:r>
      <w:r w:rsidR="00140F6E">
        <w:rPr>
          <w:rFonts w:ascii="Times New Roman" w:eastAsia="Times New Roman" w:hAnsi="Times New Roman" w:cs="Times New Roman"/>
          <w:sz w:val="28"/>
          <w:szCs w:val="28"/>
          <w:lang w:eastAsia="ru-RU"/>
        </w:rPr>
        <w:t>выше</w:t>
      </w:r>
      <w:r w:rsidRPr="00103433">
        <w:rPr>
          <w:rFonts w:ascii="Times New Roman" w:eastAsia="Times New Roman" w:hAnsi="Times New Roman" w:cs="Times New Roman"/>
          <w:sz w:val="28"/>
          <w:szCs w:val="28"/>
          <w:lang w:eastAsia="ru-RU"/>
        </w:rPr>
        <w:t xml:space="preserve"> 100</w:t>
      </w:r>
      <w:r w:rsidR="00140F6E">
        <w:rPr>
          <w:rFonts w:ascii="Times New Roman" w:eastAsia="Times New Roman" w:hAnsi="Times New Roman" w:cs="Times New Roman"/>
          <w:sz w:val="28"/>
          <w:szCs w:val="28"/>
          <w:lang w:eastAsia="ru-RU"/>
        </w:rPr>
        <w:t xml:space="preserve"> </w:t>
      </w:r>
      <w:r w:rsidRPr="00103433">
        <w:rPr>
          <w:rFonts w:ascii="Times New Roman" w:eastAsia="Times New Roman" w:hAnsi="Times New Roman" w:cs="Times New Roman"/>
          <w:sz w:val="28"/>
          <w:szCs w:val="28"/>
          <w:lang w:eastAsia="ru-RU"/>
        </w:rPr>
        <w:t xml:space="preserve">%, </w:t>
      </w:r>
    </w:p>
    <w:p w14:paraId="34B756F4" w14:textId="3EB44952" w:rsidR="00103433" w:rsidRPr="00103433" w:rsidRDefault="00103433" w:rsidP="00103433">
      <w:pPr>
        <w:suppressAutoHyphens/>
        <w:ind w:right="-2268" w:firstLine="709"/>
        <w:jc w:val="center"/>
        <w:rPr>
          <w:rFonts w:ascii="Times New Roman" w:eastAsia="Times New Roman" w:hAnsi="Times New Roman" w:cs="Times New Roman"/>
          <w:sz w:val="28"/>
          <w:szCs w:val="28"/>
          <w:lang w:eastAsia="ru-RU"/>
        </w:rPr>
      </w:pPr>
      <w:r w:rsidRPr="00103433">
        <w:rPr>
          <w:rFonts w:ascii="Times New Roman" w:eastAsia="Times New Roman" w:hAnsi="Times New Roman" w:cs="Times New Roman"/>
          <w:sz w:val="28"/>
          <w:szCs w:val="28"/>
          <w:lang w:eastAsia="ru-RU"/>
        </w:rPr>
        <w:t>т.к. респондент мог выбрать несколько вариантов ответа)</w:t>
      </w:r>
    </w:p>
    <w:tbl>
      <w:tblPr>
        <w:tblStyle w:val="-211"/>
        <w:tblW w:w="6071" w:type="pct"/>
        <w:tblInd w:w="-459" w:type="dxa"/>
        <w:tblLayout w:type="fixed"/>
        <w:tblLook w:val="0000" w:firstRow="0" w:lastRow="0" w:firstColumn="0" w:lastColumn="0" w:noHBand="0" w:noVBand="0"/>
      </w:tblPr>
      <w:tblGrid>
        <w:gridCol w:w="2577"/>
        <w:gridCol w:w="1292"/>
        <w:gridCol w:w="1292"/>
        <w:gridCol w:w="1292"/>
        <w:gridCol w:w="1292"/>
        <w:gridCol w:w="1292"/>
        <w:gridCol w:w="1292"/>
        <w:gridCol w:w="1292"/>
        <w:gridCol w:w="1292"/>
        <w:gridCol w:w="1292"/>
        <w:gridCol w:w="1286"/>
      </w:tblGrid>
      <w:tr w:rsidR="00103433" w:rsidRPr="00103433" w14:paraId="2D60CAEA" w14:textId="77777777" w:rsidTr="0087225B">
        <w:trPr>
          <w:trHeight w:val="290"/>
          <w:tblHeader/>
        </w:trPr>
        <w:tc>
          <w:tcPr>
            <w:cnfStyle w:val="000010000000" w:firstRow="0" w:lastRow="0" w:firstColumn="0" w:lastColumn="0" w:oddVBand="1" w:evenVBand="0" w:oddHBand="0" w:evenHBand="0" w:firstRowFirstColumn="0" w:firstRowLastColumn="0" w:lastRowFirstColumn="0" w:lastRowLastColumn="0"/>
            <w:tcW w:w="832" w:type="pct"/>
            <w:shd w:val="clear" w:color="auto" w:fill="365F91" w:themeFill="accent1" w:themeFillShade="BF"/>
          </w:tcPr>
          <w:p w14:paraId="788F9119" w14:textId="77777777" w:rsidR="00103433" w:rsidRPr="00103433" w:rsidRDefault="00103433" w:rsidP="00103433">
            <w:pPr>
              <w:autoSpaceDE w:val="0"/>
              <w:autoSpaceDN w:val="0"/>
              <w:adjustRightInd w:val="0"/>
              <w:jc w:val="center"/>
              <w:rPr>
                <w:rFonts w:ascii="Times New Roman" w:eastAsia="Calibri" w:hAnsi="Times New Roman" w:cs="Times New Roman"/>
                <w:b/>
                <w:bCs/>
                <w:color w:val="FFFFFF"/>
                <w:sz w:val="24"/>
                <w:szCs w:val="24"/>
              </w:rPr>
            </w:pPr>
          </w:p>
        </w:tc>
        <w:tc>
          <w:tcPr>
            <w:tcW w:w="417" w:type="pct"/>
            <w:shd w:val="clear" w:color="auto" w:fill="365F91" w:themeFill="accent1" w:themeFillShade="BF"/>
          </w:tcPr>
          <w:p w14:paraId="36BE70B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103433">
              <w:rPr>
                <w:rFonts w:ascii="Times New Roman" w:eastAsia="Times New Roman" w:hAnsi="Times New Roman" w:cs="Times New Roman"/>
                <w:b/>
                <w:bCs/>
                <w:color w:val="FFFFFF"/>
                <w:sz w:val="24"/>
                <w:szCs w:val="24"/>
                <w:lang w:eastAsia="ru-RU"/>
              </w:rPr>
              <w:t>Регист-рация прав на недви-жимое имущест-во и сделок с ним</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42F696B6" w14:textId="77777777" w:rsidR="00103433" w:rsidRPr="00103433" w:rsidRDefault="00103433" w:rsidP="00103433">
            <w:pPr>
              <w:jc w:val="center"/>
              <w:rPr>
                <w:rFonts w:ascii="Times New Roman" w:eastAsia="Times New Roman" w:hAnsi="Times New Roman" w:cs="Times New Roman"/>
                <w:b/>
                <w:bCs/>
                <w:color w:val="FFFFFF"/>
                <w:sz w:val="24"/>
                <w:szCs w:val="24"/>
                <w:lang w:eastAsia="ru-RU"/>
              </w:rPr>
            </w:pPr>
            <w:r w:rsidRPr="00103433">
              <w:rPr>
                <w:rFonts w:ascii="Times New Roman" w:eastAsia="Times New Roman" w:hAnsi="Times New Roman" w:cs="Times New Roman"/>
                <w:b/>
                <w:bCs/>
                <w:color w:val="FFFFFF" w:themeColor="background1"/>
                <w:sz w:val="24"/>
                <w:szCs w:val="24"/>
                <w:lang w:eastAsia="ru-RU"/>
              </w:rPr>
              <w:t>Получе-ние или замена паспорта гражда-нина Российс-кой Федера-ции</w:t>
            </w:r>
          </w:p>
        </w:tc>
        <w:tc>
          <w:tcPr>
            <w:tcW w:w="417" w:type="pct"/>
            <w:shd w:val="clear" w:color="auto" w:fill="365F91" w:themeFill="accent1" w:themeFillShade="BF"/>
          </w:tcPr>
          <w:p w14:paraId="09009E7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103433">
              <w:rPr>
                <w:rFonts w:ascii="Times New Roman" w:eastAsia="Times New Roman" w:hAnsi="Times New Roman" w:cs="Times New Roman"/>
                <w:b/>
                <w:bCs/>
                <w:color w:val="FFFFFF"/>
                <w:sz w:val="24"/>
                <w:szCs w:val="24"/>
                <w:lang w:eastAsia="ru-RU"/>
              </w:rPr>
              <w:t>Получе-ние справки об отсутст-вии судимос-ти</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77CCB0C4" w14:textId="77777777" w:rsidR="00103433" w:rsidRPr="00103433" w:rsidRDefault="00103433" w:rsidP="00103433">
            <w:pPr>
              <w:jc w:val="center"/>
              <w:rPr>
                <w:rFonts w:ascii="Times New Roman" w:eastAsia="Times New Roman" w:hAnsi="Times New Roman" w:cs="Times New Roman"/>
                <w:b/>
                <w:bCs/>
                <w:color w:val="FFFFFF"/>
                <w:sz w:val="24"/>
                <w:szCs w:val="24"/>
                <w:lang w:eastAsia="ru-RU"/>
              </w:rPr>
            </w:pPr>
            <w:r w:rsidRPr="00103433">
              <w:rPr>
                <w:rFonts w:ascii="Times New Roman" w:eastAsia="Times New Roman" w:hAnsi="Times New Roman" w:cs="Times New Roman"/>
                <w:b/>
                <w:bCs/>
                <w:color w:val="FFFFFF" w:themeColor="background1"/>
                <w:sz w:val="24"/>
                <w:szCs w:val="24"/>
                <w:lang w:eastAsia="ru-RU"/>
              </w:rPr>
              <w:t>Получение или замена водите-льского удосто-верения (включая сдачу экзамена)</w:t>
            </w:r>
          </w:p>
        </w:tc>
        <w:tc>
          <w:tcPr>
            <w:tcW w:w="417" w:type="pct"/>
            <w:shd w:val="clear" w:color="auto" w:fill="365F91" w:themeFill="accent1" w:themeFillShade="BF"/>
          </w:tcPr>
          <w:p w14:paraId="02A6587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Получение выплат на детей (ежемесячная выплата на детей от 3 до 7 и др.)</w:t>
            </w:r>
          </w:p>
          <w:p w14:paraId="429CEAC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18E8BA4E" w14:textId="77777777" w:rsidR="00103433" w:rsidRPr="00103433" w:rsidRDefault="00103433" w:rsidP="00103433">
            <w:pPr>
              <w:jc w:val="center"/>
              <w:rPr>
                <w:rFonts w:ascii="Times New Roman" w:eastAsia="Times New Roman" w:hAnsi="Times New Roman" w:cs="Times New Roman"/>
                <w:b/>
                <w:bCs/>
                <w:color w:val="FFFFFF"/>
                <w:sz w:val="24"/>
                <w:szCs w:val="24"/>
                <w:lang w:eastAsia="ru-RU"/>
              </w:rPr>
            </w:pPr>
            <w:r w:rsidRPr="00103433">
              <w:rPr>
                <w:rFonts w:ascii="Times New Roman" w:eastAsia="Times New Roman" w:hAnsi="Times New Roman" w:cs="Times New Roman"/>
                <w:b/>
                <w:bCs/>
                <w:color w:val="FFFFFF" w:themeColor="background1"/>
                <w:sz w:val="24"/>
                <w:szCs w:val="24"/>
                <w:lang w:eastAsia="ru-RU"/>
              </w:rPr>
              <w:t>Оформ-ление (перерас-чет) пенсии</w:t>
            </w:r>
          </w:p>
        </w:tc>
        <w:tc>
          <w:tcPr>
            <w:tcW w:w="417" w:type="pct"/>
            <w:shd w:val="clear" w:color="auto" w:fill="365F91" w:themeFill="accent1" w:themeFillShade="BF"/>
          </w:tcPr>
          <w:p w14:paraId="3340082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103433">
              <w:rPr>
                <w:rFonts w:ascii="Times New Roman" w:eastAsia="Times New Roman" w:hAnsi="Times New Roman" w:cs="Times New Roman"/>
                <w:b/>
                <w:bCs/>
                <w:color w:val="FFFFFF" w:themeColor="background1"/>
                <w:sz w:val="24"/>
                <w:szCs w:val="24"/>
                <w:lang w:eastAsia="ru-RU"/>
              </w:rPr>
              <w:t>Регистра-ция (снятие с учета) автомо-тотранс-портных средств и прицепов</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3A863E8D" w14:textId="77777777" w:rsidR="00103433" w:rsidRPr="00103433" w:rsidRDefault="00103433" w:rsidP="00103433">
            <w:pPr>
              <w:jc w:val="center"/>
              <w:rPr>
                <w:rFonts w:ascii="Times New Roman" w:eastAsia="Times New Roman" w:hAnsi="Times New Roman" w:cs="Times New Roman"/>
                <w:b/>
                <w:bCs/>
                <w:color w:val="FFFFFF"/>
                <w:sz w:val="24"/>
                <w:szCs w:val="24"/>
                <w:lang w:eastAsia="ru-RU"/>
              </w:rPr>
            </w:pPr>
            <w:r w:rsidRPr="00103433">
              <w:rPr>
                <w:rFonts w:ascii="Times New Roman" w:eastAsia="Times New Roman" w:hAnsi="Times New Roman" w:cs="Times New Roman"/>
                <w:b/>
                <w:bCs/>
                <w:color w:val="FFFFFF" w:themeColor="background1"/>
                <w:sz w:val="24"/>
                <w:szCs w:val="24"/>
                <w:lang w:eastAsia="ru-RU"/>
              </w:rPr>
              <w:t>Получение справки о составе семьи</w:t>
            </w:r>
          </w:p>
        </w:tc>
        <w:tc>
          <w:tcPr>
            <w:tcW w:w="417" w:type="pct"/>
            <w:shd w:val="clear" w:color="auto" w:fill="365F91" w:themeFill="accent1" w:themeFillShade="BF"/>
          </w:tcPr>
          <w:p w14:paraId="4B1A746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103433">
              <w:rPr>
                <w:rFonts w:ascii="Times New Roman" w:eastAsia="Times New Roman" w:hAnsi="Times New Roman" w:cs="Times New Roman"/>
                <w:b/>
                <w:bCs/>
                <w:color w:val="FFFFFF" w:themeColor="background1"/>
                <w:sz w:val="24"/>
                <w:szCs w:val="24"/>
                <w:lang w:eastAsia="ru-RU"/>
              </w:rPr>
              <w:t>Регистрация по месту жительства (пребывания)</w:t>
            </w:r>
          </w:p>
        </w:tc>
        <w:tc>
          <w:tcPr>
            <w:cnfStyle w:val="000010000000" w:firstRow="0" w:lastRow="0" w:firstColumn="0" w:lastColumn="0" w:oddVBand="1" w:evenVBand="0" w:oddHBand="0" w:evenHBand="0" w:firstRowFirstColumn="0" w:firstRowLastColumn="0" w:lastRowFirstColumn="0" w:lastRowLastColumn="0"/>
            <w:tcW w:w="415" w:type="pct"/>
            <w:shd w:val="clear" w:color="auto" w:fill="365F91" w:themeFill="accent1" w:themeFillShade="BF"/>
          </w:tcPr>
          <w:p w14:paraId="50F04A57" w14:textId="77777777" w:rsidR="00103433" w:rsidRPr="00103433" w:rsidRDefault="00103433" w:rsidP="00103433">
            <w:pPr>
              <w:jc w:val="center"/>
              <w:rPr>
                <w:rFonts w:ascii="Times New Roman" w:eastAsia="Times New Roman" w:hAnsi="Times New Roman" w:cs="Times New Roman"/>
                <w:b/>
                <w:bCs/>
                <w:color w:val="FFFFFF"/>
                <w:sz w:val="24"/>
                <w:szCs w:val="24"/>
                <w:lang w:eastAsia="ru-RU"/>
              </w:rPr>
            </w:pPr>
            <w:r w:rsidRPr="00103433">
              <w:rPr>
                <w:rFonts w:ascii="Times New Roman" w:eastAsia="Times New Roman" w:hAnsi="Times New Roman" w:cs="Times New Roman"/>
                <w:b/>
                <w:bCs/>
                <w:color w:val="FFFFFF"/>
                <w:sz w:val="24"/>
                <w:szCs w:val="24"/>
                <w:lang w:eastAsia="ru-RU"/>
              </w:rPr>
              <w:t>Получение заграничного паспорта</w:t>
            </w:r>
          </w:p>
        </w:tc>
      </w:tr>
      <w:tr w:rsidR="00103433" w:rsidRPr="00103433" w14:paraId="5614B247"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75554EA4"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Требование избыточных документов, сведений</w:t>
            </w:r>
          </w:p>
        </w:tc>
        <w:tc>
          <w:tcPr>
            <w:tcW w:w="417" w:type="pct"/>
            <w:shd w:val="clear" w:color="auto" w:fill="DBE5F1" w:themeFill="accent1" w:themeFillTint="33"/>
            <w:vAlign w:val="center"/>
          </w:tcPr>
          <w:p w14:paraId="64B6EF6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90B05C7"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DBE5F1" w:themeFill="accent1" w:themeFillTint="33"/>
            <w:vAlign w:val="center"/>
          </w:tcPr>
          <w:p w14:paraId="16E9887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2,1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8245F7F"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4,0</w:t>
            </w:r>
          </w:p>
        </w:tc>
        <w:tc>
          <w:tcPr>
            <w:tcW w:w="417" w:type="pct"/>
            <w:shd w:val="clear" w:color="auto" w:fill="DBE5F1" w:themeFill="accent1" w:themeFillTint="33"/>
            <w:vAlign w:val="center"/>
          </w:tcPr>
          <w:p w14:paraId="46705C0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F888BE1"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tcBorders>
              <w:bottom w:val="single" w:sz="4" w:space="0" w:color="95B3D7"/>
            </w:tcBorders>
            <w:shd w:val="clear" w:color="auto" w:fill="DBE5F1" w:themeFill="accent1" w:themeFillTint="33"/>
            <w:vAlign w:val="center"/>
          </w:tcPr>
          <w:p w14:paraId="146B2E2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2,3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ED73C5A"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DBE5F1" w:themeFill="accent1" w:themeFillTint="33"/>
            <w:vAlign w:val="center"/>
          </w:tcPr>
          <w:p w14:paraId="523337E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11F3EE9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r>
      <w:tr w:rsidR="00103433" w:rsidRPr="00103433" w14:paraId="199FFF21" w14:textId="77777777" w:rsidTr="0087225B">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73083A10"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Необоснованный отказ в приеме документов, предоставлении услуги</w:t>
            </w:r>
          </w:p>
        </w:tc>
        <w:tc>
          <w:tcPr>
            <w:tcW w:w="417" w:type="pct"/>
            <w:shd w:val="clear" w:color="auto" w:fill="auto"/>
            <w:vAlign w:val="center"/>
          </w:tcPr>
          <w:p w14:paraId="1DA863B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006062C"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auto"/>
            <w:vAlign w:val="center"/>
          </w:tcPr>
          <w:p w14:paraId="6227A3A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5BDCCBB"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1,4</w:t>
            </w:r>
          </w:p>
        </w:tc>
        <w:tc>
          <w:tcPr>
            <w:tcW w:w="417" w:type="pct"/>
            <w:shd w:val="clear" w:color="auto" w:fill="auto"/>
            <w:vAlign w:val="center"/>
          </w:tcPr>
          <w:p w14:paraId="7D63E8F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CED2D0F"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shd w:val="clear" w:color="auto" w:fill="FFFFFF" w:themeFill="background1"/>
            <w:vAlign w:val="center"/>
          </w:tcPr>
          <w:p w14:paraId="31E696D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6361384"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auto"/>
            <w:vAlign w:val="center"/>
          </w:tcPr>
          <w:p w14:paraId="1397A57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3BB49409"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r>
      <w:tr w:rsidR="00103433" w:rsidRPr="00103433" w14:paraId="4AA4D19C"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2A0B5102"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Ошибки в выданных документах</w:t>
            </w:r>
          </w:p>
        </w:tc>
        <w:tc>
          <w:tcPr>
            <w:tcW w:w="417" w:type="pct"/>
            <w:shd w:val="clear" w:color="auto" w:fill="DBE5F1" w:themeFill="accent1" w:themeFillTint="33"/>
            <w:vAlign w:val="center"/>
          </w:tcPr>
          <w:p w14:paraId="0F2F802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C5474D8"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shd w:val="clear" w:color="auto" w:fill="DBE5F1" w:themeFill="accent1" w:themeFillTint="33"/>
            <w:vAlign w:val="center"/>
          </w:tcPr>
          <w:p w14:paraId="3F13550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3B240EA"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2,4</w:t>
            </w:r>
          </w:p>
        </w:tc>
        <w:tc>
          <w:tcPr>
            <w:tcW w:w="417" w:type="pct"/>
            <w:shd w:val="clear" w:color="auto" w:fill="DBE5F1" w:themeFill="accent1" w:themeFillTint="33"/>
            <w:vAlign w:val="center"/>
          </w:tcPr>
          <w:p w14:paraId="48713A8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ADE5D7A"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tcBorders>
              <w:bottom w:val="single" w:sz="4" w:space="0" w:color="95B3D7"/>
            </w:tcBorders>
            <w:shd w:val="clear" w:color="auto" w:fill="DBE5F1" w:themeFill="accent1" w:themeFillTint="33"/>
            <w:vAlign w:val="center"/>
          </w:tcPr>
          <w:p w14:paraId="7FB4D96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8051437"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DBE5F1" w:themeFill="accent1" w:themeFillTint="33"/>
            <w:vAlign w:val="center"/>
          </w:tcPr>
          <w:p w14:paraId="55E56D0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5D957B37"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r>
      <w:tr w:rsidR="00103433" w:rsidRPr="00103433" w14:paraId="35659C16" w14:textId="77777777" w:rsidTr="0087225B">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300A2557"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Сложность заполнения официальных форм, бланков</w:t>
            </w:r>
          </w:p>
        </w:tc>
        <w:tc>
          <w:tcPr>
            <w:tcW w:w="417" w:type="pct"/>
            <w:shd w:val="clear" w:color="auto" w:fill="auto"/>
            <w:vAlign w:val="center"/>
          </w:tcPr>
          <w:p w14:paraId="1047420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8BC4AE7"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shd w:val="clear" w:color="auto" w:fill="auto"/>
            <w:vAlign w:val="center"/>
          </w:tcPr>
          <w:p w14:paraId="0A92434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82BDFF3"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1,2</w:t>
            </w:r>
          </w:p>
        </w:tc>
        <w:tc>
          <w:tcPr>
            <w:tcW w:w="417" w:type="pct"/>
            <w:shd w:val="clear" w:color="auto" w:fill="auto"/>
            <w:vAlign w:val="center"/>
          </w:tcPr>
          <w:p w14:paraId="363B28F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6A08F9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c>
          <w:tcPr>
            <w:tcW w:w="417" w:type="pct"/>
            <w:shd w:val="clear" w:color="auto" w:fill="FFFFFF" w:themeFill="background1"/>
            <w:vAlign w:val="center"/>
          </w:tcPr>
          <w:p w14:paraId="28B0416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CC91DAD"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auto"/>
            <w:vAlign w:val="center"/>
          </w:tcPr>
          <w:p w14:paraId="1A843DD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5E45C363"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r>
      <w:tr w:rsidR="00103433" w:rsidRPr="00103433" w14:paraId="6043EFC0"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1621B9C8"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Неудобный режим работы</w:t>
            </w:r>
          </w:p>
        </w:tc>
        <w:tc>
          <w:tcPr>
            <w:tcW w:w="417" w:type="pct"/>
            <w:shd w:val="clear" w:color="auto" w:fill="DBE5F1" w:themeFill="accent1" w:themeFillTint="33"/>
            <w:vAlign w:val="center"/>
          </w:tcPr>
          <w:p w14:paraId="26E0F39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EECC73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shd w:val="clear" w:color="auto" w:fill="DBE5F1" w:themeFill="accent1" w:themeFillTint="33"/>
            <w:vAlign w:val="center"/>
          </w:tcPr>
          <w:p w14:paraId="7CA32BA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ACF432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1,2</w:t>
            </w:r>
          </w:p>
        </w:tc>
        <w:tc>
          <w:tcPr>
            <w:tcW w:w="417" w:type="pct"/>
            <w:shd w:val="clear" w:color="auto" w:fill="DBE5F1" w:themeFill="accent1" w:themeFillTint="33"/>
            <w:vAlign w:val="center"/>
          </w:tcPr>
          <w:p w14:paraId="1C4FBE6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A476435"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tcBorders>
              <w:bottom w:val="single" w:sz="4" w:space="0" w:color="95B3D7"/>
            </w:tcBorders>
            <w:shd w:val="clear" w:color="auto" w:fill="DBE5F1" w:themeFill="accent1" w:themeFillTint="33"/>
            <w:vAlign w:val="center"/>
          </w:tcPr>
          <w:p w14:paraId="5FDC1E5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A84EEB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tcW w:w="417" w:type="pct"/>
            <w:shd w:val="clear" w:color="auto" w:fill="DBE5F1" w:themeFill="accent1" w:themeFillTint="33"/>
            <w:vAlign w:val="center"/>
          </w:tcPr>
          <w:p w14:paraId="78C58BC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4D91750A"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r>
      <w:tr w:rsidR="00103433" w:rsidRPr="00103433" w14:paraId="0CE873B9" w14:textId="77777777" w:rsidTr="0087225B">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295180E7"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Большие очереди</w:t>
            </w:r>
          </w:p>
        </w:tc>
        <w:tc>
          <w:tcPr>
            <w:tcW w:w="417" w:type="pct"/>
            <w:shd w:val="clear" w:color="auto" w:fill="auto"/>
            <w:vAlign w:val="center"/>
          </w:tcPr>
          <w:p w14:paraId="36CAE3D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093018D"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1,0</w:t>
            </w:r>
          </w:p>
        </w:tc>
        <w:tc>
          <w:tcPr>
            <w:tcW w:w="417" w:type="pct"/>
            <w:shd w:val="clear" w:color="auto" w:fill="auto"/>
            <w:vAlign w:val="center"/>
          </w:tcPr>
          <w:p w14:paraId="42AF474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94E4C74"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5,7</w:t>
            </w:r>
          </w:p>
        </w:tc>
        <w:tc>
          <w:tcPr>
            <w:tcW w:w="417" w:type="pct"/>
            <w:shd w:val="clear" w:color="auto" w:fill="auto"/>
            <w:vAlign w:val="center"/>
          </w:tcPr>
          <w:p w14:paraId="2BD7D9E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2,5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2D0467F"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c>
          <w:tcPr>
            <w:tcW w:w="417" w:type="pct"/>
            <w:shd w:val="clear" w:color="auto" w:fill="FFFFFF" w:themeFill="background1"/>
            <w:vAlign w:val="center"/>
          </w:tcPr>
          <w:p w14:paraId="5B2D311B"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FC1B0C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0,9</w:t>
            </w:r>
          </w:p>
        </w:tc>
        <w:tc>
          <w:tcPr>
            <w:tcW w:w="417" w:type="pct"/>
            <w:shd w:val="clear" w:color="auto" w:fill="auto"/>
            <w:vAlign w:val="center"/>
          </w:tcPr>
          <w:p w14:paraId="74A77F3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1,4</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58C80804"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1,4</w:t>
            </w:r>
          </w:p>
        </w:tc>
      </w:tr>
      <w:tr w:rsidR="00103433" w:rsidRPr="00103433" w14:paraId="1F84EA1D"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4CAC33C2"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Хождение по многим кабинетам, учреждениям</w:t>
            </w:r>
          </w:p>
        </w:tc>
        <w:tc>
          <w:tcPr>
            <w:tcW w:w="417" w:type="pct"/>
            <w:shd w:val="clear" w:color="auto" w:fill="DBE5F1" w:themeFill="accent1" w:themeFillTint="33"/>
            <w:vAlign w:val="center"/>
          </w:tcPr>
          <w:p w14:paraId="054A721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408BE2B"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shd w:val="clear" w:color="auto" w:fill="DBE5F1" w:themeFill="accent1" w:themeFillTint="33"/>
            <w:vAlign w:val="center"/>
          </w:tcPr>
          <w:p w14:paraId="2E74463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DB6C0F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1,7</w:t>
            </w:r>
          </w:p>
        </w:tc>
        <w:tc>
          <w:tcPr>
            <w:tcW w:w="417" w:type="pct"/>
            <w:shd w:val="clear" w:color="auto" w:fill="DBE5F1" w:themeFill="accent1" w:themeFillTint="33"/>
            <w:vAlign w:val="center"/>
          </w:tcPr>
          <w:p w14:paraId="271494E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BA2047D"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tcBorders>
              <w:bottom w:val="single" w:sz="4" w:space="0" w:color="95B3D7"/>
            </w:tcBorders>
            <w:shd w:val="clear" w:color="auto" w:fill="DBE5F1" w:themeFill="accent1" w:themeFillTint="33"/>
            <w:vAlign w:val="center"/>
          </w:tcPr>
          <w:p w14:paraId="719318A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326D348"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0,6</w:t>
            </w:r>
          </w:p>
        </w:tc>
        <w:tc>
          <w:tcPr>
            <w:tcW w:w="417" w:type="pct"/>
            <w:shd w:val="clear" w:color="auto" w:fill="DBE5F1" w:themeFill="accent1" w:themeFillTint="33"/>
            <w:vAlign w:val="center"/>
          </w:tcPr>
          <w:p w14:paraId="73844599"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346EF39F"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r>
      <w:tr w:rsidR="00103433" w:rsidRPr="00103433" w14:paraId="6CB406C0" w14:textId="77777777" w:rsidTr="0087225B">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49161BB9"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Дороговизна услуг (пошлин, платежей)</w:t>
            </w:r>
          </w:p>
        </w:tc>
        <w:tc>
          <w:tcPr>
            <w:tcW w:w="417" w:type="pct"/>
            <w:shd w:val="clear" w:color="auto" w:fill="auto"/>
            <w:vAlign w:val="center"/>
          </w:tcPr>
          <w:p w14:paraId="7032631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8107638"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0,6</w:t>
            </w:r>
          </w:p>
        </w:tc>
        <w:tc>
          <w:tcPr>
            <w:tcW w:w="417" w:type="pct"/>
            <w:shd w:val="clear" w:color="auto" w:fill="auto"/>
            <w:vAlign w:val="center"/>
          </w:tcPr>
          <w:p w14:paraId="0A942EC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3,6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1D2E8AC"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auto"/>
            <w:vAlign w:val="center"/>
          </w:tcPr>
          <w:p w14:paraId="4334F5A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1C132E1"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1,9</w:t>
            </w:r>
          </w:p>
        </w:tc>
        <w:tc>
          <w:tcPr>
            <w:tcW w:w="417" w:type="pct"/>
            <w:shd w:val="clear" w:color="auto" w:fill="FFFFFF" w:themeFill="background1"/>
            <w:vAlign w:val="center"/>
          </w:tcPr>
          <w:p w14:paraId="4BC9BD7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575CB35"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auto"/>
            <w:vAlign w:val="center"/>
          </w:tcPr>
          <w:p w14:paraId="63016F5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49195A8F"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r>
      <w:tr w:rsidR="00103433" w:rsidRPr="00103433" w14:paraId="1F8CA530"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5173D5AE"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Большие сроки получения услуги</w:t>
            </w:r>
          </w:p>
        </w:tc>
        <w:tc>
          <w:tcPr>
            <w:tcW w:w="417" w:type="pct"/>
            <w:shd w:val="clear" w:color="auto" w:fill="DBE5F1" w:themeFill="accent1" w:themeFillTint="33"/>
            <w:vAlign w:val="center"/>
          </w:tcPr>
          <w:p w14:paraId="63D95DA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4E9FF7F"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c>
          <w:tcPr>
            <w:tcW w:w="417" w:type="pct"/>
            <w:shd w:val="clear" w:color="auto" w:fill="DBE5F1" w:themeFill="accent1" w:themeFillTint="33"/>
            <w:vAlign w:val="center"/>
          </w:tcPr>
          <w:p w14:paraId="3FFB775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3,6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D1E1408"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1,0</w:t>
            </w:r>
          </w:p>
        </w:tc>
        <w:tc>
          <w:tcPr>
            <w:tcW w:w="417" w:type="pct"/>
            <w:shd w:val="clear" w:color="auto" w:fill="DBE5F1" w:themeFill="accent1" w:themeFillTint="33"/>
            <w:vAlign w:val="center"/>
          </w:tcPr>
          <w:p w14:paraId="75F33F0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FC71F95"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c>
          <w:tcPr>
            <w:tcW w:w="417" w:type="pct"/>
            <w:shd w:val="clear" w:color="auto" w:fill="DBE5F1" w:themeFill="accent1" w:themeFillTint="33"/>
            <w:vAlign w:val="center"/>
          </w:tcPr>
          <w:p w14:paraId="651357C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21BD738"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DBE5F1" w:themeFill="accent1" w:themeFillTint="33"/>
            <w:vAlign w:val="center"/>
          </w:tcPr>
          <w:p w14:paraId="711C5C5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680EEC5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3,5</w:t>
            </w:r>
          </w:p>
        </w:tc>
      </w:tr>
      <w:tr w:rsidR="00103433" w:rsidRPr="00103433" w14:paraId="68F8EAFC" w14:textId="77777777" w:rsidTr="0087225B">
        <w:trPr>
          <w:trHeight w:val="770"/>
        </w:trPr>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71A9DA08"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Отсутствие необходимой информации об услуге (формы заявлений, порядок предоставления, действующие налоги и сборы и т.п.)</w:t>
            </w:r>
          </w:p>
        </w:tc>
        <w:tc>
          <w:tcPr>
            <w:tcW w:w="417" w:type="pct"/>
            <w:shd w:val="clear" w:color="auto" w:fill="FFFFFF" w:themeFill="background1"/>
            <w:vAlign w:val="center"/>
          </w:tcPr>
          <w:p w14:paraId="1C1E5C9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53D203A9"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c>
          <w:tcPr>
            <w:tcW w:w="417" w:type="pct"/>
            <w:shd w:val="clear" w:color="auto" w:fill="FFFFFF" w:themeFill="background1"/>
            <w:vAlign w:val="center"/>
          </w:tcPr>
          <w:p w14:paraId="3AE3543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3E21C7EC"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1,7</w:t>
            </w:r>
          </w:p>
        </w:tc>
        <w:tc>
          <w:tcPr>
            <w:tcW w:w="417" w:type="pct"/>
            <w:shd w:val="clear" w:color="auto" w:fill="FFFFFF" w:themeFill="background1"/>
            <w:vAlign w:val="center"/>
          </w:tcPr>
          <w:p w14:paraId="30FF86B2"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55DF2BF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shd w:val="clear" w:color="auto" w:fill="FFFFFF" w:themeFill="background1"/>
            <w:vAlign w:val="center"/>
          </w:tcPr>
          <w:p w14:paraId="6DA6594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21BBDBA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FFFFFF" w:themeFill="background1"/>
            <w:vAlign w:val="center"/>
          </w:tcPr>
          <w:p w14:paraId="3EE5531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FFFFFF" w:themeFill="background1"/>
            <w:vAlign w:val="center"/>
          </w:tcPr>
          <w:p w14:paraId="7EB10AD1"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r>
      <w:tr w:rsidR="00103433" w:rsidRPr="00103433" w14:paraId="54BEAFF9"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305BB784"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Отсутствие возможности получить консультацию в месте предоставления услуги</w:t>
            </w:r>
          </w:p>
        </w:tc>
        <w:tc>
          <w:tcPr>
            <w:tcW w:w="417" w:type="pct"/>
            <w:shd w:val="clear" w:color="auto" w:fill="DBE5F1" w:themeFill="accent1" w:themeFillTint="33"/>
            <w:vAlign w:val="center"/>
          </w:tcPr>
          <w:p w14:paraId="499C00F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0DEF967"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c>
          <w:tcPr>
            <w:tcW w:w="417" w:type="pct"/>
            <w:shd w:val="clear" w:color="auto" w:fill="DBE5F1" w:themeFill="accent1" w:themeFillTint="33"/>
            <w:vAlign w:val="center"/>
          </w:tcPr>
          <w:p w14:paraId="051291D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4712857"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1,4</w:t>
            </w:r>
          </w:p>
        </w:tc>
        <w:tc>
          <w:tcPr>
            <w:tcW w:w="417" w:type="pct"/>
            <w:shd w:val="clear" w:color="auto" w:fill="DBE5F1" w:themeFill="accent1" w:themeFillTint="33"/>
            <w:vAlign w:val="center"/>
          </w:tcPr>
          <w:p w14:paraId="74256B0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A87C8CA"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tcBorders>
              <w:bottom w:val="single" w:sz="4" w:space="0" w:color="95B3D7"/>
            </w:tcBorders>
            <w:shd w:val="clear" w:color="auto" w:fill="DBE5F1" w:themeFill="accent1" w:themeFillTint="33"/>
            <w:vAlign w:val="center"/>
          </w:tcPr>
          <w:p w14:paraId="262EDC8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ECE02A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tcW w:w="417" w:type="pct"/>
            <w:shd w:val="clear" w:color="auto" w:fill="DBE5F1" w:themeFill="accent1" w:themeFillTint="33"/>
            <w:vAlign w:val="center"/>
          </w:tcPr>
          <w:p w14:paraId="7048869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295FA16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r>
      <w:tr w:rsidR="00103433" w:rsidRPr="00103433" w14:paraId="1A12457F" w14:textId="77777777" w:rsidTr="0087225B">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3271C3F7"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Недостаточная компетентность, грубость сотрудников</w:t>
            </w:r>
          </w:p>
        </w:tc>
        <w:tc>
          <w:tcPr>
            <w:tcW w:w="417" w:type="pct"/>
            <w:shd w:val="clear" w:color="auto" w:fill="auto"/>
            <w:vAlign w:val="center"/>
          </w:tcPr>
          <w:p w14:paraId="5177B2C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81219D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0,4</w:t>
            </w:r>
          </w:p>
        </w:tc>
        <w:tc>
          <w:tcPr>
            <w:tcW w:w="417" w:type="pct"/>
            <w:shd w:val="clear" w:color="auto" w:fill="auto"/>
            <w:vAlign w:val="center"/>
          </w:tcPr>
          <w:p w14:paraId="6975302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FC44DA9"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1,7</w:t>
            </w:r>
          </w:p>
        </w:tc>
        <w:tc>
          <w:tcPr>
            <w:tcW w:w="417" w:type="pct"/>
            <w:shd w:val="clear" w:color="auto" w:fill="auto"/>
            <w:vAlign w:val="center"/>
          </w:tcPr>
          <w:p w14:paraId="38E426E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3B57C4F"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0,8</w:t>
            </w:r>
          </w:p>
        </w:tc>
        <w:tc>
          <w:tcPr>
            <w:tcW w:w="417" w:type="pct"/>
            <w:shd w:val="clear" w:color="auto" w:fill="FFFFFF" w:themeFill="background1"/>
            <w:vAlign w:val="center"/>
          </w:tcPr>
          <w:p w14:paraId="046E970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1A3AC99"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0,9</w:t>
            </w:r>
          </w:p>
        </w:tc>
        <w:tc>
          <w:tcPr>
            <w:tcW w:w="417" w:type="pct"/>
            <w:shd w:val="clear" w:color="auto" w:fill="auto"/>
            <w:vAlign w:val="center"/>
          </w:tcPr>
          <w:p w14:paraId="1F213C01"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5907C4B5"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r>
      <w:tr w:rsidR="00103433" w:rsidRPr="00103433" w14:paraId="32DA89B4"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4A00E8A3"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Избирательное отношение к заявителям («одни заявители важнее других»)</w:t>
            </w:r>
          </w:p>
        </w:tc>
        <w:tc>
          <w:tcPr>
            <w:tcW w:w="417" w:type="pct"/>
            <w:vAlign w:val="center"/>
          </w:tcPr>
          <w:p w14:paraId="1FE9845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C86D04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vAlign w:val="center"/>
          </w:tcPr>
          <w:p w14:paraId="3AF00E8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266929E1"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1,4</w:t>
            </w:r>
          </w:p>
        </w:tc>
        <w:tc>
          <w:tcPr>
            <w:tcW w:w="417" w:type="pct"/>
            <w:vAlign w:val="center"/>
          </w:tcPr>
          <w:p w14:paraId="2B786D5D"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46084D58"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tcW w:w="417" w:type="pct"/>
            <w:tcBorders>
              <w:bottom w:val="single" w:sz="4" w:space="0" w:color="95B3D7"/>
            </w:tcBorders>
            <w:vAlign w:val="center"/>
          </w:tcPr>
          <w:p w14:paraId="478C0A86"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627CA38C"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tcW w:w="417" w:type="pct"/>
            <w:vAlign w:val="center"/>
          </w:tcPr>
          <w:p w14:paraId="629B2F2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vAlign w:val="center"/>
          </w:tcPr>
          <w:p w14:paraId="766C468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r>
      <w:tr w:rsidR="00103433" w:rsidRPr="00103433" w14:paraId="71C7BA9F" w14:textId="77777777" w:rsidTr="0087225B">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04E17E29"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Некомфортные условия приема</w:t>
            </w:r>
          </w:p>
        </w:tc>
        <w:tc>
          <w:tcPr>
            <w:tcW w:w="417" w:type="pct"/>
            <w:shd w:val="clear" w:color="auto" w:fill="auto"/>
            <w:vAlign w:val="center"/>
          </w:tcPr>
          <w:p w14:paraId="59B18E1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BA5B04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auto"/>
            <w:vAlign w:val="center"/>
          </w:tcPr>
          <w:p w14:paraId="6E674630"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AFC8F75"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1,2</w:t>
            </w:r>
          </w:p>
        </w:tc>
        <w:tc>
          <w:tcPr>
            <w:tcW w:w="417" w:type="pct"/>
            <w:shd w:val="clear" w:color="auto" w:fill="auto"/>
            <w:vAlign w:val="center"/>
          </w:tcPr>
          <w:p w14:paraId="16184443"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BFF8021"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shd w:val="clear" w:color="auto" w:fill="FFFFFF" w:themeFill="background1"/>
            <w:vAlign w:val="center"/>
          </w:tcPr>
          <w:p w14:paraId="53E337E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EE4381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tcW w:w="417" w:type="pct"/>
            <w:shd w:val="clear" w:color="auto" w:fill="auto"/>
            <w:vAlign w:val="center"/>
          </w:tcPr>
          <w:p w14:paraId="2448936A"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0F4C00CF"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r>
      <w:tr w:rsidR="00103433" w:rsidRPr="00103433" w14:paraId="58D1C272"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164F5329"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Нельзя узнать, на какой стадии находится рассмотрение запроса</w:t>
            </w:r>
          </w:p>
        </w:tc>
        <w:tc>
          <w:tcPr>
            <w:tcW w:w="417" w:type="pct"/>
            <w:vAlign w:val="center"/>
          </w:tcPr>
          <w:p w14:paraId="7C3606D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3FB2244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vAlign w:val="center"/>
          </w:tcPr>
          <w:p w14:paraId="30258EAE"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2BDF847A"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1,7</w:t>
            </w:r>
          </w:p>
        </w:tc>
        <w:tc>
          <w:tcPr>
            <w:tcW w:w="417" w:type="pct"/>
            <w:vAlign w:val="center"/>
          </w:tcPr>
          <w:p w14:paraId="38E9F8F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02FFE702"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tcBorders>
              <w:bottom w:val="single" w:sz="4" w:space="0" w:color="95B3D7"/>
            </w:tcBorders>
            <w:vAlign w:val="center"/>
          </w:tcPr>
          <w:p w14:paraId="2E4DE6B5"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0,6</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7D988352"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vAlign w:val="center"/>
          </w:tcPr>
          <w:p w14:paraId="5EF2E24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tcBorders>
              <w:bottom w:val="single" w:sz="4" w:space="0" w:color="95B3D7"/>
            </w:tcBorders>
            <w:vAlign w:val="center"/>
          </w:tcPr>
          <w:p w14:paraId="26DF1FC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r>
      <w:tr w:rsidR="00103433" w:rsidRPr="00103433" w14:paraId="0DFAA479" w14:textId="77777777" w:rsidTr="0087225B">
        <w:trPr>
          <w:trHeight w:val="92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021D6403"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Неудобное расположение учреждения</w:t>
            </w:r>
          </w:p>
        </w:tc>
        <w:tc>
          <w:tcPr>
            <w:tcW w:w="417" w:type="pct"/>
            <w:shd w:val="clear" w:color="auto" w:fill="auto"/>
            <w:vAlign w:val="center"/>
          </w:tcPr>
          <w:p w14:paraId="3C927D5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ADF3990"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shd w:val="clear" w:color="auto" w:fill="auto"/>
            <w:vAlign w:val="center"/>
          </w:tcPr>
          <w:p w14:paraId="40B03AA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3C7F83B"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1,2</w:t>
            </w:r>
          </w:p>
        </w:tc>
        <w:tc>
          <w:tcPr>
            <w:tcW w:w="417" w:type="pct"/>
            <w:shd w:val="clear" w:color="auto" w:fill="auto"/>
            <w:vAlign w:val="center"/>
          </w:tcPr>
          <w:p w14:paraId="698AD329"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DD3C309"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0,2</w:t>
            </w:r>
          </w:p>
        </w:tc>
        <w:tc>
          <w:tcPr>
            <w:tcW w:w="417" w:type="pct"/>
            <w:shd w:val="clear" w:color="auto" w:fill="FFFFFF" w:themeFill="background1"/>
            <w:vAlign w:val="center"/>
          </w:tcPr>
          <w:p w14:paraId="0FEDDC6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32D34BC"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tcW w:w="417" w:type="pct"/>
            <w:shd w:val="clear" w:color="auto" w:fill="auto"/>
            <w:vAlign w:val="center"/>
          </w:tcPr>
          <w:p w14:paraId="684CD78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FFFFFF" w:themeFill="background1"/>
            <w:vAlign w:val="center"/>
          </w:tcPr>
          <w:p w14:paraId="66F63275"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r>
      <w:tr w:rsidR="00103433" w:rsidRPr="00103433" w14:paraId="4ECB32B9" w14:textId="77777777" w:rsidTr="0087225B">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638473FF"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Другое (что именно?)</w:t>
            </w:r>
          </w:p>
        </w:tc>
        <w:tc>
          <w:tcPr>
            <w:tcW w:w="417" w:type="pct"/>
            <w:vAlign w:val="center"/>
          </w:tcPr>
          <w:p w14:paraId="6B62E6C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4C3B9A9C"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tcW w:w="417" w:type="pct"/>
            <w:vAlign w:val="center"/>
          </w:tcPr>
          <w:p w14:paraId="25A72F83"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19D66A17"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0,7</w:t>
            </w:r>
          </w:p>
        </w:tc>
        <w:tc>
          <w:tcPr>
            <w:tcW w:w="417" w:type="pct"/>
            <w:vAlign w:val="center"/>
          </w:tcPr>
          <w:p w14:paraId="51B0C25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1,1</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051CFA46"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0,8</w:t>
            </w:r>
          </w:p>
        </w:tc>
        <w:tc>
          <w:tcPr>
            <w:tcW w:w="417" w:type="pct"/>
            <w:tcBorders>
              <w:bottom w:val="single" w:sz="4" w:space="0" w:color="95B3D7"/>
            </w:tcBorders>
            <w:vAlign w:val="center"/>
          </w:tcPr>
          <w:p w14:paraId="43BA0168"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2,1</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1D4D28A"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0,0</w:t>
            </w:r>
          </w:p>
        </w:tc>
        <w:tc>
          <w:tcPr>
            <w:tcW w:w="417" w:type="pct"/>
            <w:vAlign w:val="center"/>
          </w:tcPr>
          <w:p w14:paraId="6C9DD73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vAlign w:val="center"/>
          </w:tcPr>
          <w:p w14:paraId="7E564613"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0,1</w:t>
            </w:r>
          </w:p>
        </w:tc>
      </w:tr>
      <w:tr w:rsidR="00103433" w:rsidRPr="00103433" w14:paraId="0E0263A4" w14:textId="77777777" w:rsidTr="0087225B">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6465CBBB" w14:textId="77777777" w:rsidR="00103433" w:rsidRPr="00103433" w:rsidRDefault="00103433" w:rsidP="00103433">
            <w:pPr>
              <w:autoSpaceDE w:val="0"/>
              <w:autoSpaceDN w:val="0"/>
              <w:adjustRightInd w:val="0"/>
              <w:rPr>
                <w:rFonts w:ascii="Times New Roman" w:eastAsia="Calibri" w:hAnsi="Times New Roman" w:cs="Times New Roman"/>
                <w:b/>
                <w:sz w:val="24"/>
                <w:szCs w:val="24"/>
              </w:rPr>
            </w:pPr>
            <w:r w:rsidRPr="00103433">
              <w:rPr>
                <w:rFonts w:ascii="Times New Roman" w:eastAsia="Calibri" w:hAnsi="Times New Roman" w:cs="Times New Roman"/>
                <w:b/>
                <w:sz w:val="24"/>
                <w:szCs w:val="24"/>
              </w:rPr>
              <w:t>Трудностей не было</w:t>
            </w:r>
          </w:p>
        </w:tc>
        <w:tc>
          <w:tcPr>
            <w:tcW w:w="417" w:type="pct"/>
            <w:shd w:val="clear" w:color="auto" w:fill="auto"/>
            <w:vAlign w:val="center"/>
          </w:tcPr>
          <w:p w14:paraId="3045ADAF"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94,8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C24E9DD"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97,5</w:t>
            </w:r>
          </w:p>
        </w:tc>
        <w:tc>
          <w:tcPr>
            <w:tcW w:w="417" w:type="pct"/>
            <w:shd w:val="clear" w:color="auto" w:fill="auto"/>
            <w:vAlign w:val="center"/>
          </w:tcPr>
          <w:p w14:paraId="2F2CB49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90,0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1185DD1"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84,3</w:t>
            </w:r>
          </w:p>
        </w:tc>
        <w:tc>
          <w:tcPr>
            <w:tcW w:w="417" w:type="pct"/>
            <w:shd w:val="clear" w:color="auto" w:fill="auto"/>
            <w:vAlign w:val="center"/>
          </w:tcPr>
          <w:p w14:paraId="7ED402C6"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91,8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67B5CB1"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95,6</w:t>
            </w:r>
          </w:p>
        </w:tc>
        <w:tc>
          <w:tcPr>
            <w:tcW w:w="417" w:type="pct"/>
            <w:shd w:val="clear" w:color="auto" w:fill="FFFFFF" w:themeFill="background1"/>
            <w:vAlign w:val="center"/>
          </w:tcPr>
          <w:p w14:paraId="659FC86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92,5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DD79937"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97,8</w:t>
            </w:r>
          </w:p>
        </w:tc>
        <w:tc>
          <w:tcPr>
            <w:tcW w:w="417" w:type="pct"/>
            <w:shd w:val="clear" w:color="auto" w:fill="auto"/>
            <w:vAlign w:val="center"/>
          </w:tcPr>
          <w:p w14:paraId="131DBA9C"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103433">
              <w:rPr>
                <w:rFonts w:ascii="Times New Roman" w:hAnsi="Times New Roman" w:cs="Times New Roman"/>
                <w:color w:val="010205"/>
                <w:sz w:val="24"/>
                <w:szCs w:val="24"/>
              </w:rPr>
              <w:t>98,0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768CAE29" w14:textId="77777777" w:rsidR="00103433" w:rsidRPr="00103433" w:rsidRDefault="00103433" w:rsidP="00103433">
            <w:pPr>
              <w:jc w:val="center"/>
              <w:rPr>
                <w:rFonts w:ascii="Times New Roman" w:hAnsi="Times New Roman" w:cs="Times New Roman"/>
                <w:color w:val="010205"/>
                <w:sz w:val="24"/>
                <w:szCs w:val="24"/>
              </w:rPr>
            </w:pPr>
            <w:r w:rsidRPr="00103433">
              <w:rPr>
                <w:rFonts w:ascii="Times New Roman" w:hAnsi="Times New Roman" w:cs="Times New Roman"/>
                <w:color w:val="010205"/>
                <w:sz w:val="24"/>
                <w:szCs w:val="24"/>
              </w:rPr>
              <w:t>94,8</w:t>
            </w:r>
          </w:p>
        </w:tc>
      </w:tr>
    </w:tbl>
    <w:p w14:paraId="0CB55117" w14:textId="77777777" w:rsidR="00103433" w:rsidRPr="00103433" w:rsidRDefault="00103433" w:rsidP="00103433">
      <w:pPr>
        <w:suppressAutoHyphens/>
        <w:jc w:val="both"/>
        <w:rPr>
          <w:rFonts w:ascii="Times New Roman" w:eastAsia="Times New Roman" w:hAnsi="Times New Roman" w:cs="Times New Roman"/>
          <w:sz w:val="28"/>
          <w:szCs w:val="28"/>
          <w:lang w:eastAsia="ru-RU"/>
        </w:rPr>
        <w:sectPr w:rsidR="00103433" w:rsidRPr="00103433" w:rsidSect="00B232D3">
          <w:headerReference w:type="default" r:id="rId44"/>
          <w:footerReference w:type="default" r:id="rId45"/>
          <w:headerReference w:type="first" r:id="rId46"/>
          <w:footerReference w:type="first" r:id="rId47"/>
          <w:pgSz w:w="16838" w:h="11906" w:orient="landscape"/>
          <w:pgMar w:top="2694" w:right="2946" w:bottom="851" w:left="1134" w:header="709" w:footer="709" w:gutter="0"/>
          <w:cols w:space="708"/>
          <w:titlePg/>
          <w:docGrid w:linePitch="360"/>
        </w:sectPr>
      </w:pPr>
    </w:p>
    <w:p w14:paraId="22F48FE9" w14:textId="77777777" w:rsidR="00103433" w:rsidRPr="00103433" w:rsidRDefault="00103433" w:rsidP="00103433">
      <w:pPr>
        <w:keepNext/>
        <w:keepLines/>
        <w:spacing w:before="200"/>
        <w:outlineLvl w:val="1"/>
        <w:rPr>
          <w:rFonts w:ascii="Times New Roman" w:eastAsia="Times New Roman" w:hAnsi="Times New Roman" w:cs="Times New Roman"/>
          <w:b/>
          <w:bCs/>
          <w:color w:val="4F81BD"/>
          <w:sz w:val="28"/>
          <w:szCs w:val="26"/>
          <w:lang w:eastAsia="ru-RU"/>
        </w:rPr>
      </w:pPr>
      <w:r w:rsidRPr="00103433">
        <w:rPr>
          <w:rFonts w:ascii="Times New Roman" w:eastAsia="Times New Roman" w:hAnsi="Times New Roman" w:cs="Times New Roman"/>
          <w:b/>
          <w:bCs/>
          <w:color w:val="4F81BD"/>
          <w:sz w:val="28"/>
          <w:szCs w:val="26"/>
          <w:lang w:eastAsia="ru-RU"/>
        </w:rPr>
        <w:t>3.5. Условия приема: организация внешнего и внутреннего пространства, удовлетворенность посетителей</w:t>
      </w:r>
    </w:p>
    <w:p w14:paraId="1B41AC19" w14:textId="77777777" w:rsidR="00103433" w:rsidRPr="00103433" w:rsidRDefault="00103433" w:rsidP="00103433">
      <w:pPr>
        <w:suppressAutoHyphens/>
        <w:ind w:firstLine="709"/>
        <w:jc w:val="both"/>
        <w:rPr>
          <w:rFonts w:ascii="Times New Roman" w:hAnsi="Times New Roman" w:cs="Times New Roman"/>
          <w:sz w:val="28"/>
          <w:szCs w:val="28"/>
        </w:rPr>
      </w:pPr>
    </w:p>
    <w:p w14:paraId="4173F560"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Регламенты предоставления государственных и муниципальных услуг устанавливают сроки и последовательность административных процедур, порядок взаимодействия с физическими или юридическими лицами. Одновременно с этим регламентами устанавливаются требования к обслуживанию граждан и комфортности получения услуги. Организация внешнего и внутреннего пространства в целом (параметры, обеспечивающие физиологические потребности посетителей, элементы комфорта, безбарьерной среды для маломобильных граждан и пр.) являются важной составляющей процесса оказания услуг, тесно связанной с уровнем удовлетворенности получателей услуг.</w:t>
      </w:r>
    </w:p>
    <w:p w14:paraId="189949DB"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В ходе мониторинга получателям услуг был задан вопрос: </w:t>
      </w:r>
      <w:r w:rsidRPr="00103433">
        <w:rPr>
          <w:rFonts w:ascii="Times New Roman" w:hAnsi="Times New Roman" w:cs="Times New Roman"/>
          <w:i/>
          <w:sz w:val="28"/>
          <w:szCs w:val="28"/>
        </w:rPr>
        <w:t>«Что из перечисленного в учреждении, где Вы получали услугу, Вам потребовалось, но было в нерабочем состоянии или отсутствовало?»</w:t>
      </w:r>
      <w:r w:rsidRPr="00103433">
        <w:rPr>
          <w:rFonts w:ascii="Times New Roman" w:hAnsi="Times New Roman" w:cs="Times New Roman"/>
          <w:sz w:val="28"/>
          <w:szCs w:val="28"/>
        </w:rPr>
        <w:t xml:space="preserve"> Вариант ответа «затрудняюсь ответить» свидетельствует, с одной стороны, о том, что для этой группы посетителей элементы внешнего и внутреннего пространства не являются значимыми и/или востребованными, с другой стороны, косвенно говорит о том, что посетитель вышел из учреждения без чувства нереализованной потребности. </w:t>
      </w:r>
    </w:p>
    <w:p w14:paraId="4BB31233"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Согласно полученным данным, доля респондентов, которые не столкнулись с дискомфортом и бытовыми неудобствами, составила 98,5% опрошенных. На протяжении 2014-2023 годов эта доля возрастает: 2014-2015 гг. – 73,7%, 2015-2016 гг. – 72,8%, 2016-2017 гг. – 86,4%, 2017-2018 гг. – 90,5%, 2018-2019 гг. – 94,1%, 2019-2020 гг. – 96,6%,</w:t>
      </w:r>
      <w:r w:rsidRPr="00103433">
        <w:rPr>
          <w:rFonts w:ascii="Times New Roman" w:hAnsi="Times New Roman" w:cs="Times New Roman"/>
          <w:iCs/>
          <w:sz w:val="28"/>
          <w:szCs w:val="28"/>
        </w:rPr>
        <w:t xml:space="preserve"> 2020-2021 гг. – 98,6%, 2021-2022 гг. – 98,3%</w:t>
      </w:r>
      <w:r w:rsidRPr="00103433">
        <w:rPr>
          <w:rFonts w:ascii="Times New Roman" w:hAnsi="Times New Roman" w:cs="Times New Roman"/>
          <w:sz w:val="28"/>
          <w:szCs w:val="28"/>
        </w:rPr>
        <w:t xml:space="preserve"> респондентов.</w:t>
      </w:r>
    </w:p>
    <w:p w14:paraId="2FCE1ED9"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Данные текущего замера мониторинга позволяют говорить о единичных случаях, мешающих комфортному ожиданию заявителей (доля отметивших отсутствие необходимого для них элемента комфортной среды варьируется в пределах 0,1-0,6%) (см. Диаграмму 3.5.1).</w:t>
      </w:r>
    </w:p>
    <w:p w14:paraId="11822907"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Доля самых «придирчивых» заявителей – к ним можно отнести тех, кто ответил, что абсолютно все элементы комфортной безбарьерной среды отсутствовали на момент их посещения – составила 0,4% опрошенных.</w:t>
      </w:r>
    </w:p>
    <w:p w14:paraId="496C9BE1" w14:textId="77777777" w:rsidR="00103433" w:rsidRPr="00103433" w:rsidRDefault="00103433" w:rsidP="00103433">
      <w:pPr>
        <w:spacing w:after="200" w:line="276" w:lineRule="auto"/>
        <w:rPr>
          <w:rFonts w:ascii="Times New Roman" w:hAnsi="Times New Roman" w:cs="Times New Roman"/>
          <w:sz w:val="28"/>
          <w:szCs w:val="28"/>
        </w:rPr>
      </w:pPr>
      <w:r w:rsidRPr="00103433">
        <w:rPr>
          <w:rFonts w:ascii="Times New Roman" w:hAnsi="Times New Roman" w:cs="Times New Roman"/>
          <w:sz w:val="28"/>
          <w:szCs w:val="28"/>
        </w:rPr>
        <w:br w:type="page"/>
      </w:r>
    </w:p>
    <w:p w14:paraId="66A4D244" w14:textId="77777777" w:rsidR="00103433" w:rsidRPr="00103433" w:rsidRDefault="00103433" w:rsidP="00103433">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Диаграмма 3.5.1</w:t>
      </w:r>
    </w:p>
    <w:p w14:paraId="5C235823" w14:textId="77777777" w:rsidR="00103433" w:rsidRPr="00103433" w:rsidRDefault="00103433" w:rsidP="00103433">
      <w:pPr>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52F923F6" w14:textId="77777777" w:rsidR="00103433" w:rsidRPr="00103433" w:rsidRDefault="00103433" w:rsidP="00103433">
      <w:pPr>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«Что из перечисленного в учреждении, где Вы получали услугу, Вам потребовалось, но было в нерабочем состоянии или отсутствовало?»</w:t>
      </w:r>
    </w:p>
    <w:p w14:paraId="3AE567C3" w14:textId="04DC57CB" w:rsidR="00103433" w:rsidRPr="00103433" w:rsidRDefault="00103433" w:rsidP="00103433">
      <w:pPr>
        <w:suppressAutoHyphens/>
        <w:ind w:firstLine="709"/>
        <w:jc w:val="center"/>
        <w:rPr>
          <w:rFonts w:ascii="Times New Roman" w:hAnsi="Times New Roman" w:cs="Times New Roman"/>
          <w:sz w:val="28"/>
          <w:szCs w:val="28"/>
        </w:rPr>
      </w:pPr>
      <w:r w:rsidRPr="00103433">
        <w:rPr>
          <w:rFonts w:ascii="Times New Roman" w:hAnsi="Times New Roman" w:cs="Times New Roman"/>
          <w:sz w:val="28"/>
          <w:szCs w:val="28"/>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w:t>
      </w:r>
      <w:r w:rsidR="00B00F4F" w:rsidRPr="00B00F4F">
        <w:rPr>
          <w:rFonts w:ascii="Times New Roman" w:eastAsia="Times New Roman" w:hAnsi="Times New Roman" w:cs="Times New Roman"/>
          <w:sz w:val="28"/>
          <w:szCs w:val="28"/>
          <w:lang w:eastAsia="ru-RU"/>
        </w:rPr>
        <w:t>6762</w:t>
      </w:r>
      <w:r w:rsidRPr="00103433">
        <w:rPr>
          <w:rFonts w:ascii="Times New Roman" w:eastAsia="Times New Roman" w:hAnsi="Times New Roman" w:cs="Times New Roman"/>
          <w:sz w:val="28"/>
          <w:szCs w:val="28"/>
          <w:lang w:eastAsia="ru-RU"/>
        </w:rPr>
        <w:t xml:space="preserve"> чел.</w:t>
      </w:r>
      <w:r w:rsidRPr="00103433">
        <w:rPr>
          <w:rFonts w:ascii="Times New Roman" w:hAnsi="Times New Roman" w:cs="Times New Roman"/>
          <w:sz w:val="28"/>
          <w:szCs w:val="28"/>
        </w:rPr>
        <w:t>)</w:t>
      </w:r>
      <w:r w:rsidR="00BB01A2">
        <w:rPr>
          <w:rFonts w:ascii="Times New Roman" w:hAnsi="Times New Roman" w:cs="Times New Roman"/>
          <w:sz w:val="28"/>
          <w:szCs w:val="28"/>
        </w:rPr>
        <w:t xml:space="preserve"> *</w:t>
      </w:r>
    </w:p>
    <w:p w14:paraId="0DCA840D" w14:textId="77777777" w:rsidR="00103433" w:rsidRPr="00103433" w:rsidRDefault="00103433" w:rsidP="00103433">
      <w:pPr>
        <w:suppressAutoHyphens/>
        <w:ind w:firstLine="709"/>
        <w:jc w:val="center"/>
        <w:rPr>
          <w:rFonts w:ascii="Times New Roman" w:hAnsi="Times New Roman" w:cs="Times New Roman"/>
          <w:sz w:val="28"/>
          <w:szCs w:val="28"/>
        </w:rPr>
      </w:pPr>
    </w:p>
    <w:p w14:paraId="2D38A2E4" w14:textId="3970371E" w:rsidR="00103433" w:rsidRPr="00103433" w:rsidRDefault="00BB01A2" w:rsidP="00103433">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A133F2" wp14:editId="05F8EB86">
            <wp:extent cx="6035675" cy="6200140"/>
            <wp:effectExtent l="0" t="0" r="3175" b="0"/>
            <wp:docPr id="10035829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675" cy="6200140"/>
                    </a:xfrm>
                    <a:prstGeom prst="rect">
                      <a:avLst/>
                    </a:prstGeom>
                    <a:noFill/>
                  </pic:spPr>
                </pic:pic>
              </a:graphicData>
            </a:graphic>
          </wp:inline>
        </w:drawing>
      </w:r>
    </w:p>
    <w:p w14:paraId="70CDD932" w14:textId="77777777" w:rsidR="00103433" w:rsidRPr="00103433" w:rsidRDefault="00103433" w:rsidP="00103433">
      <w:pPr>
        <w:suppressAutoHyphens/>
        <w:jc w:val="both"/>
        <w:rPr>
          <w:rFonts w:ascii="Times New Roman" w:hAnsi="Times New Roman" w:cs="Times New Roman"/>
          <w:i/>
          <w:szCs w:val="20"/>
        </w:rPr>
      </w:pPr>
      <w:r w:rsidRPr="00103433">
        <w:rPr>
          <w:rFonts w:ascii="Times New Roman" w:hAnsi="Times New Roman" w:cs="Times New Roman"/>
          <w:i/>
          <w:szCs w:val="20"/>
        </w:rPr>
        <w:t>*Сумма ответов превышает 100% в связи с тем, что респондент мог выбрать несколько вариантов ответа.</w:t>
      </w:r>
    </w:p>
    <w:p w14:paraId="2412413C" w14:textId="77777777" w:rsidR="00103433" w:rsidRPr="00103433" w:rsidRDefault="00103433" w:rsidP="00103433">
      <w:pPr>
        <w:suppressAutoHyphens/>
        <w:ind w:firstLine="709"/>
        <w:jc w:val="both"/>
        <w:rPr>
          <w:rFonts w:ascii="Times New Roman" w:hAnsi="Times New Roman" w:cs="Times New Roman"/>
          <w:sz w:val="28"/>
          <w:szCs w:val="28"/>
        </w:rPr>
      </w:pPr>
    </w:p>
    <w:p w14:paraId="6B5D6E31" w14:textId="6D2DDF21"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Условиями приема удовлетворены большинство посетителей государственных и муниципальных учреждений – 96,</w:t>
      </w:r>
      <w:r w:rsidR="00B00F4F" w:rsidRPr="00B00F4F">
        <w:rPr>
          <w:rFonts w:ascii="Times New Roman" w:hAnsi="Times New Roman" w:cs="Times New Roman"/>
          <w:sz w:val="28"/>
          <w:szCs w:val="28"/>
        </w:rPr>
        <w:t>3</w:t>
      </w:r>
      <w:r w:rsidRPr="00103433">
        <w:rPr>
          <w:rFonts w:ascii="Times New Roman" w:hAnsi="Times New Roman" w:cs="Times New Roman"/>
          <w:sz w:val="28"/>
          <w:szCs w:val="28"/>
        </w:rPr>
        <w:t xml:space="preserve">% опрошенных (см. Диаграмму 3.5.2). Лишь 1,1% респондентов на вопрос </w:t>
      </w:r>
      <w:r w:rsidRPr="00103433">
        <w:rPr>
          <w:rFonts w:ascii="Times New Roman" w:hAnsi="Times New Roman" w:cs="Times New Roman"/>
          <w:i/>
          <w:sz w:val="28"/>
          <w:szCs w:val="28"/>
        </w:rPr>
        <w:t>«Вас устроили условия ведения приема посетителей в учреждении, где Вы получали услугу?»</w:t>
      </w:r>
      <w:r w:rsidRPr="00103433">
        <w:rPr>
          <w:rFonts w:ascii="Times New Roman" w:hAnsi="Times New Roman" w:cs="Times New Roman"/>
          <w:sz w:val="28"/>
          <w:szCs w:val="28"/>
        </w:rPr>
        <w:t xml:space="preserve"> ответили отрицательно.</w:t>
      </w:r>
    </w:p>
    <w:p w14:paraId="7A592E01" w14:textId="77777777" w:rsidR="00103433" w:rsidRPr="00103433" w:rsidRDefault="00103433" w:rsidP="00103433">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Доля удовлетворенных условиями приема стабильно высока: 2014-2015 гг. – 95,7%, 2015-2016 гг. – 94,9%, 2016-2017 гг. – 96,1%, в 2017-2018 гг. – 91,8%, в 2018-2019 гг. – 94,5%, 2019-2020 гг. – 88,8%, </w:t>
      </w:r>
      <w:r w:rsidRPr="00103433">
        <w:rPr>
          <w:rFonts w:ascii="Times New Roman" w:hAnsi="Times New Roman" w:cs="Times New Roman"/>
          <w:iCs/>
          <w:sz w:val="28"/>
          <w:szCs w:val="28"/>
        </w:rPr>
        <w:t xml:space="preserve">2020-2021 гг. – </w:t>
      </w:r>
      <w:r w:rsidRPr="00103433">
        <w:rPr>
          <w:rFonts w:ascii="Times New Roman" w:hAnsi="Times New Roman" w:cs="Times New Roman"/>
          <w:sz w:val="28"/>
          <w:szCs w:val="28"/>
        </w:rPr>
        <w:t>89,4%, 2021-2022 гг. – 85,5% опрошенных.</w:t>
      </w:r>
    </w:p>
    <w:p w14:paraId="4A46E542" w14:textId="77777777" w:rsidR="00103433" w:rsidRPr="00103433" w:rsidRDefault="00103433" w:rsidP="00103433">
      <w:pPr>
        <w:jc w:val="right"/>
        <w:rPr>
          <w:rFonts w:ascii="Times New Roman" w:hAnsi="Times New Roman" w:cs="Times New Roman"/>
          <w:sz w:val="28"/>
          <w:szCs w:val="28"/>
        </w:rPr>
      </w:pPr>
    </w:p>
    <w:p w14:paraId="1CD5E96C" w14:textId="77777777" w:rsidR="00103433" w:rsidRPr="00103433" w:rsidRDefault="00103433" w:rsidP="00103433">
      <w:pPr>
        <w:jc w:val="right"/>
        <w:rPr>
          <w:rFonts w:ascii="Times New Roman" w:hAnsi="Times New Roman" w:cs="Times New Roman"/>
          <w:sz w:val="28"/>
          <w:szCs w:val="28"/>
        </w:rPr>
      </w:pPr>
      <w:r w:rsidRPr="00103433">
        <w:rPr>
          <w:rFonts w:ascii="Times New Roman" w:hAnsi="Times New Roman" w:cs="Times New Roman"/>
          <w:sz w:val="28"/>
          <w:szCs w:val="28"/>
        </w:rPr>
        <w:t>Диаграмма 3.5.2</w:t>
      </w:r>
    </w:p>
    <w:p w14:paraId="5568A2E8" w14:textId="77777777" w:rsidR="00103433" w:rsidRPr="00AC7C82" w:rsidRDefault="00103433" w:rsidP="00103433">
      <w:pPr>
        <w:jc w:val="center"/>
        <w:rPr>
          <w:rFonts w:ascii="Times New Roman" w:hAnsi="Times New Roman" w:cs="Times New Roman"/>
          <w:b/>
          <w:sz w:val="28"/>
          <w:szCs w:val="28"/>
        </w:rPr>
      </w:pPr>
      <w:r w:rsidRPr="00AC7C82">
        <w:rPr>
          <w:rFonts w:ascii="Times New Roman" w:hAnsi="Times New Roman" w:cs="Times New Roman"/>
          <w:b/>
          <w:sz w:val="28"/>
          <w:szCs w:val="28"/>
        </w:rPr>
        <w:t>Распределение ответов на вопрос:</w:t>
      </w:r>
    </w:p>
    <w:p w14:paraId="2A3E93D8" w14:textId="77777777" w:rsidR="00103433" w:rsidRPr="00AC7C82" w:rsidRDefault="00103433" w:rsidP="00103433">
      <w:pPr>
        <w:jc w:val="center"/>
        <w:rPr>
          <w:rFonts w:ascii="Times New Roman" w:hAnsi="Times New Roman" w:cs="Times New Roman"/>
          <w:b/>
          <w:sz w:val="28"/>
          <w:szCs w:val="28"/>
        </w:rPr>
      </w:pPr>
      <w:r w:rsidRPr="00AC7C82">
        <w:rPr>
          <w:rFonts w:ascii="Times New Roman" w:hAnsi="Times New Roman" w:cs="Times New Roman"/>
          <w:b/>
          <w:sz w:val="28"/>
          <w:szCs w:val="28"/>
        </w:rPr>
        <w:t xml:space="preserve">«Вас устроили условия ведения приема посетителей в учреждении, </w:t>
      </w:r>
    </w:p>
    <w:p w14:paraId="3DBA9F15" w14:textId="77777777" w:rsidR="00103433" w:rsidRPr="00103433" w:rsidRDefault="00103433" w:rsidP="00103433">
      <w:pPr>
        <w:jc w:val="center"/>
        <w:rPr>
          <w:rFonts w:ascii="Times New Roman" w:hAnsi="Times New Roman" w:cs="Times New Roman"/>
          <w:b/>
          <w:sz w:val="28"/>
          <w:szCs w:val="28"/>
        </w:rPr>
      </w:pPr>
      <w:r w:rsidRPr="00AC7C82">
        <w:rPr>
          <w:rFonts w:ascii="Times New Roman" w:hAnsi="Times New Roman" w:cs="Times New Roman"/>
          <w:b/>
          <w:sz w:val="28"/>
          <w:szCs w:val="28"/>
        </w:rPr>
        <w:t>где Вы получали услугу?»</w:t>
      </w:r>
    </w:p>
    <w:p w14:paraId="3B75CBC2" w14:textId="782C976A" w:rsidR="00103433" w:rsidRPr="00103433" w:rsidRDefault="00103433" w:rsidP="00103433">
      <w:pPr>
        <w:keepNext/>
        <w:suppressAutoHyphens/>
        <w:ind w:left="567"/>
        <w:jc w:val="center"/>
        <w:rPr>
          <w:rFonts w:ascii="Times New Roman" w:hAnsi="Times New Roman" w:cs="Times New Roman"/>
          <w:sz w:val="28"/>
          <w:szCs w:val="28"/>
        </w:rPr>
      </w:pPr>
      <w:r w:rsidRPr="00103433">
        <w:rPr>
          <w:rFonts w:ascii="Times New Roman" w:hAnsi="Times New Roman" w:cs="Times New Roman"/>
          <w:sz w:val="28"/>
          <w:szCs w:val="28"/>
        </w:rPr>
        <w:t xml:space="preserve">(в % от общего числа опрошенных,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w:t>
      </w:r>
      <w:r w:rsidR="00B00F4F" w:rsidRPr="00B00F4F">
        <w:rPr>
          <w:rFonts w:ascii="Times New Roman" w:eastAsia="Times New Roman" w:hAnsi="Times New Roman" w:cs="Times New Roman"/>
          <w:sz w:val="28"/>
          <w:szCs w:val="28"/>
          <w:lang w:eastAsia="ru-RU"/>
        </w:rPr>
        <w:t>6762</w:t>
      </w:r>
      <w:r w:rsidRPr="00103433">
        <w:rPr>
          <w:rFonts w:ascii="Times New Roman" w:eastAsia="Times New Roman" w:hAnsi="Times New Roman" w:cs="Times New Roman"/>
          <w:sz w:val="28"/>
          <w:szCs w:val="28"/>
          <w:lang w:eastAsia="ru-RU"/>
        </w:rPr>
        <w:t xml:space="preserve"> чел.</w:t>
      </w:r>
      <w:r w:rsidRPr="00103433">
        <w:rPr>
          <w:rFonts w:ascii="Times New Roman" w:hAnsi="Times New Roman" w:cs="Times New Roman"/>
          <w:sz w:val="28"/>
          <w:szCs w:val="28"/>
        </w:rPr>
        <w:t>)</w:t>
      </w:r>
    </w:p>
    <w:p w14:paraId="3116B73B" w14:textId="77777777" w:rsidR="00103433" w:rsidRPr="00103433" w:rsidRDefault="00103433" w:rsidP="00103433">
      <w:pPr>
        <w:keepNext/>
        <w:suppressAutoHyphens/>
        <w:ind w:left="567"/>
        <w:jc w:val="center"/>
        <w:rPr>
          <w:rFonts w:ascii="Times New Roman" w:hAnsi="Times New Roman" w:cs="Times New Roman"/>
          <w:sz w:val="28"/>
          <w:szCs w:val="28"/>
        </w:rPr>
      </w:pPr>
    </w:p>
    <w:p w14:paraId="4F801F89" w14:textId="024BA9BA" w:rsidR="00103433" w:rsidRPr="00103433" w:rsidRDefault="00381370" w:rsidP="00381370">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C6BA8E" wp14:editId="7E6BA2A6">
            <wp:extent cx="5996940" cy="3284220"/>
            <wp:effectExtent l="0" t="0" r="3810" b="0"/>
            <wp:docPr id="3249288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6940" cy="3284220"/>
                    </a:xfrm>
                    <a:prstGeom prst="rect">
                      <a:avLst/>
                    </a:prstGeom>
                    <a:noFill/>
                  </pic:spPr>
                </pic:pic>
              </a:graphicData>
            </a:graphic>
          </wp:inline>
        </w:drawing>
      </w:r>
    </w:p>
    <w:p w14:paraId="13A2F07C" w14:textId="77777777" w:rsidR="008F6EA9" w:rsidRDefault="008F6EA9" w:rsidP="00103433">
      <w:pPr>
        <w:suppressAutoHyphens/>
        <w:ind w:firstLine="709"/>
        <w:jc w:val="both"/>
        <w:rPr>
          <w:rFonts w:ascii="Times New Roman" w:hAnsi="Times New Roman" w:cs="Times New Roman"/>
          <w:sz w:val="28"/>
          <w:szCs w:val="28"/>
        </w:rPr>
      </w:pPr>
    </w:p>
    <w:p w14:paraId="0D9EAC6D" w14:textId="7FEF1FC6" w:rsidR="00103433" w:rsidRPr="00103433" w:rsidRDefault="00103433" w:rsidP="00103433">
      <w:pPr>
        <w:suppressAutoHyphens/>
        <w:ind w:firstLine="709"/>
        <w:jc w:val="both"/>
        <w:rPr>
          <w:rFonts w:ascii="Times New Roman" w:hAnsi="Times New Roman" w:cs="Times New Roman"/>
          <w:sz w:val="28"/>
          <w:szCs w:val="28"/>
        </w:rPr>
      </w:pPr>
      <w:r w:rsidRPr="00103433">
        <w:rPr>
          <w:rFonts w:ascii="Times New Roman" w:hAnsi="Times New Roman" w:cs="Times New Roman"/>
          <w:sz w:val="28"/>
          <w:szCs w:val="28"/>
        </w:rPr>
        <w:t>Получатели всех общественно значимых услуг достаточно высоко оценивают условия ведения приема заявителей, созданные в учреждениях (см. Таблицу 3.5.1). Количество неудовлетворенных условиями ведения приема не превышает 3,2%.</w:t>
      </w:r>
    </w:p>
    <w:p w14:paraId="1B498680" w14:textId="77777777" w:rsidR="00103433" w:rsidRPr="00103433" w:rsidRDefault="00103433" w:rsidP="00103433">
      <w:pPr>
        <w:suppressAutoHyphens/>
        <w:ind w:firstLine="709"/>
        <w:jc w:val="both"/>
        <w:rPr>
          <w:rFonts w:ascii="Times New Roman" w:hAnsi="Times New Roman" w:cs="Times New Roman"/>
          <w:sz w:val="28"/>
          <w:szCs w:val="28"/>
        </w:rPr>
      </w:pPr>
      <w:r w:rsidRPr="00103433">
        <w:rPr>
          <w:rFonts w:ascii="Times New Roman" w:hAnsi="Times New Roman" w:cs="Times New Roman"/>
          <w:sz w:val="28"/>
          <w:szCs w:val="28"/>
        </w:rPr>
        <w:br w:type="page"/>
      </w:r>
    </w:p>
    <w:p w14:paraId="6EB9A49E" w14:textId="77777777" w:rsidR="00103433" w:rsidRPr="00103433" w:rsidRDefault="00103433" w:rsidP="00103433">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t>Таблица 3.5.1</w:t>
      </w:r>
    </w:p>
    <w:p w14:paraId="62ED27DC" w14:textId="77777777" w:rsidR="00103433" w:rsidRPr="00103433" w:rsidRDefault="00103433" w:rsidP="00103433">
      <w:pPr>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3F1F1F14" w14:textId="77777777" w:rsidR="00103433" w:rsidRPr="00103433" w:rsidRDefault="00103433" w:rsidP="00103433">
      <w:pPr>
        <w:suppressAutoHyphens/>
        <w:ind w:firstLine="709"/>
        <w:jc w:val="center"/>
        <w:rPr>
          <w:rFonts w:ascii="Times New Roman" w:hAnsi="Times New Roman" w:cs="Times New Roman"/>
          <w:b/>
          <w:sz w:val="28"/>
          <w:szCs w:val="28"/>
        </w:rPr>
      </w:pPr>
      <w:r w:rsidRPr="00103433">
        <w:rPr>
          <w:rFonts w:ascii="Times New Roman" w:hAnsi="Times New Roman" w:cs="Times New Roman"/>
          <w:b/>
          <w:sz w:val="28"/>
          <w:szCs w:val="28"/>
        </w:rPr>
        <w:t>«Вас устроили условия ведения приема посетителей в учреждении, где Вы получали услугу?»</w:t>
      </w:r>
    </w:p>
    <w:p w14:paraId="27F81B48" w14:textId="77777777" w:rsidR="00103433" w:rsidRPr="00103433" w:rsidRDefault="00103433" w:rsidP="00103433">
      <w:pPr>
        <w:keepNext/>
        <w:suppressAutoHyphens/>
        <w:ind w:left="567"/>
        <w:jc w:val="center"/>
        <w:rPr>
          <w:rFonts w:ascii="Times New Roman" w:hAnsi="Times New Roman" w:cs="Times New Roman"/>
          <w:sz w:val="28"/>
          <w:szCs w:val="28"/>
        </w:rPr>
      </w:pPr>
      <w:r w:rsidRPr="00103433">
        <w:rPr>
          <w:rFonts w:ascii="Times New Roman" w:hAnsi="Times New Roman" w:cs="Times New Roman"/>
          <w:sz w:val="28"/>
          <w:szCs w:val="28"/>
        </w:rPr>
        <w:t>(в % от числа опрошенных по наиболее востребованным услугам)</w:t>
      </w:r>
    </w:p>
    <w:tbl>
      <w:tblPr>
        <w:tblStyle w:val="-211"/>
        <w:tblW w:w="5000" w:type="pct"/>
        <w:tblLook w:val="0480" w:firstRow="0" w:lastRow="0" w:firstColumn="1" w:lastColumn="0" w:noHBand="0" w:noVBand="1"/>
      </w:tblPr>
      <w:tblGrid>
        <w:gridCol w:w="7264"/>
        <w:gridCol w:w="1068"/>
        <w:gridCol w:w="1022"/>
      </w:tblGrid>
      <w:tr w:rsidR="00103433" w:rsidRPr="00103433" w14:paraId="652E9C6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shd w:val="clear" w:color="auto" w:fill="365F91" w:themeFill="accent1" w:themeFillShade="BF"/>
            <w:noWrap/>
            <w:hideMark/>
          </w:tcPr>
          <w:p w14:paraId="743B6AE6" w14:textId="77777777" w:rsidR="00103433" w:rsidRPr="00103433" w:rsidRDefault="00103433" w:rsidP="00103433">
            <w:pPr>
              <w:rPr>
                <w:rFonts w:ascii="Times New Roman" w:hAnsi="Times New Roman" w:cs="Times New Roman"/>
                <w:color w:val="FFFFFF" w:themeColor="background1"/>
                <w:sz w:val="24"/>
                <w:szCs w:val="24"/>
              </w:rPr>
            </w:pPr>
          </w:p>
        </w:tc>
        <w:tc>
          <w:tcPr>
            <w:tcW w:w="571" w:type="pct"/>
            <w:shd w:val="clear" w:color="auto" w:fill="365F91" w:themeFill="accent1" w:themeFillShade="BF"/>
          </w:tcPr>
          <w:p w14:paraId="26810047"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Устроило</w:t>
            </w:r>
          </w:p>
        </w:tc>
        <w:tc>
          <w:tcPr>
            <w:tcW w:w="546" w:type="pct"/>
            <w:shd w:val="clear" w:color="auto" w:fill="365F91" w:themeFill="accent1" w:themeFillShade="BF"/>
          </w:tcPr>
          <w:p w14:paraId="3DF46E0C"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Не устроило</w:t>
            </w:r>
          </w:p>
        </w:tc>
      </w:tr>
      <w:tr w:rsidR="00103433" w:rsidRPr="00103433" w14:paraId="77FCDF7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4833C1D0"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Регистрация прав на недвижимое имущество и сделок с ним</w:t>
            </w:r>
          </w:p>
        </w:tc>
        <w:tc>
          <w:tcPr>
            <w:tcW w:w="571" w:type="pct"/>
          </w:tcPr>
          <w:p w14:paraId="049F159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96,3</w:t>
            </w:r>
          </w:p>
        </w:tc>
        <w:tc>
          <w:tcPr>
            <w:tcW w:w="546" w:type="pct"/>
          </w:tcPr>
          <w:p w14:paraId="660C113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1,2</w:t>
            </w:r>
          </w:p>
        </w:tc>
      </w:tr>
      <w:tr w:rsidR="00103433" w:rsidRPr="00103433" w14:paraId="163E23C9"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3B14CCF0"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или замена паспорта гражданина Российской Федерации</w:t>
            </w:r>
          </w:p>
        </w:tc>
        <w:tc>
          <w:tcPr>
            <w:tcW w:w="571" w:type="pct"/>
          </w:tcPr>
          <w:p w14:paraId="2806F9C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97,6</w:t>
            </w:r>
          </w:p>
        </w:tc>
        <w:tc>
          <w:tcPr>
            <w:tcW w:w="546" w:type="pct"/>
          </w:tcPr>
          <w:p w14:paraId="2EA8A13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0,3</w:t>
            </w:r>
          </w:p>
        </w:tc>
      </w:tr>
      <w:tr w:rsidR="00103433" w:rsidRPr="00103433" w14:paraId="2980783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68EF9734"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Оформление (перерасчет) пенсии</w:t>
            </w:r>
          </w:p>
        </w:tc>
        <w:tc>
          <w:tcPr>
            <w:tcW w:w="571" w:type="pct"/>
          </w:tcPr>
          <w:p w14:paraId="4A88A72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94,1</w:t>
            </w:r>
          </w:p>
        </w:tc>
        <w:tc>
          <w:tcPr>
            <w:tcW w:w="546" w:type="pct"/>
          </w:tcPr>
          <w:p w14:paraId="7780F694"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3,0</w:t>
            </w:r>
          </w:p>
        </w:tc>
      </w:tr>
      <w:tr w:rsidR="00103433" w:rsidRPr="00103433" w14:paraId="230592F5"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408F9CFC"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Регистрация (снятие с учета) автомототранспортных средств и прицепов</w:t>
            </w:r>
          </w:p>
        </w:tc>
        <w:tc>
          <w:tcPr>
            <w:tcW w:w="571" w:type="pct"/>
          </w:tcPr>
          <w:p w14:paraId="6086375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95,6</w:t>
            </w:r>
          </w:p>
        </w:tc>
        <w:tc>
          <w:tcPr>
            <w:tcW w:w="546" w:type="pct"/>
          </w:tcPr>
          <w:p w14:paraId="18056BCF"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1,5</w:t>
            </w:r>
          </w:p>
        </w:tc>
      </w:tr>
      <w:tr w:rsidR="00103433" w:rsidRPr="00103433" w14:paraId="5A76BDB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27E381AB"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или замена водительского удостоверения (включая сдачу экзамена)</w:t>
            </w:r>
          </w:p>
        </w:tc>
        <w:tc>
          <w:tcPr>
            <w:tcW w:w="571" w:type="pct"/>
          </w:tcPr>
          <w:p w14:paraId="5DF24D98"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95,4</w:t>
            </w:r>
          </w:p>
        </w:tc>
        <w:tc>
          <w:tcPr>
            <w:tcW w:w="546" w:type="pct"/>
          </w:tcPr>
          <w:p w14:paraId="33979D35"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1,2</w:t>
            </w:r>
          </w:p>
        </w:tc>
      </w:tr>
      <w:tr w:rsidR="00103433" w:rsidRPr="00103433" w14:paraId="5BD192F6"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1857F510"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справки о составе семьи</w:t>
            </w:r>
          </w:p>
        </w:tc>
        <w:tc>
          <w:tcPr>
            <w:tcW w:w="571" w:type="pct"/>
          </w:tcPr>
          <w:p w14:paraId="01611E6A"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96,8</w:t>
            </w:r>
          </w:p>
        </w:tc>
        <w:tc>
          <w:tcPr>
            <w:tcW w:w="546" w:type="pct"/>
          </w:tcPr>
          <w:p w14:paraId="05D87372"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0,6</w:t>
            </w:r>
          </w:p>
        </w:tc>
      </w:tr>
      <w:tr w:rsidR="00103433" w:rsidRPr="00103433" w14:paraId="3A15552C"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11FFD5B3"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Регистрация по месту жительства (пребывания)</w:t>
            </w:r>
          </w:p>
        </w:tc>
        <w:tc>
          <w:tcPr>
            <w:tcW w:w="571" w:type="pct"/>
          </w:tcPr>
          <w:p w14:paraId="1EB5DE9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96,5</w:t>
            </w:r>
          </w:p>
        </w:tc>
        <w:tc>
          <w:tcPr>
            <w:tcW w:w="546" w:type="pct"/>
          </w:tcPr>
          <w:p w14:paraId="422900ED"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0,3</w:t>
            </w:r>
          </w:p>
        </w:tc>
      </w:tr>
      <w:tr w:rsidR="00103433" w:rsidRPr="00103433" w14:paraId="530F2176"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5F7140FD"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справки об отсутствии судимости</w:t>
            </w:r>
          </w:p>
        </w:tc>
        <w:tc>
          <w:tcPr>
            <w:tcW w:w="571" w:type="pct"/>
          </w:tcPr>
          <w:p w14:paraId="16D7191B"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97,3</w:t>
            </w:r>
          </w:p>
        </w:tc>
        <w:tc>
          <w:tcPr>
            <w:tcW w:w="546" w:type="pct"/>
          </w:tcPr>
          <w:p w14:paraId="54EAE990"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0,6</w:t>
            </w:r>
          </w:p>
        </w:tc>
      </w:tr>
      <w:tr w:rsidR="00103433" w:rsidRPr="00103433" w14:paraId="12B85205"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06839824" w14:textId="77777777" w:rsidR="00103433" w:rsidRPr="00103433" w:rsidRDefault="00103433" w:rsidP="00103433">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выплат на детей (ежемесячная выплата на детей от 3 до 7 лет)</w:t>
            </w:r>
          </w:p>
        </w:tc>
        <w:tc>
          <w:tcPr>
            <w:tcW w:w="571" w:type="pct"/>
          </w:tcPr>
          <w:p w14:paraId="0170629E"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94,4</w:t>
            </w:r>
          </w:p>
        </w:tc>
        <w:tc>
          <w:tcPr>
            <w:tcW w:w="546" w:type="pct"/>
          </w:tcPr>
          <w:p w14:paraId="4F83EA17" w14:textId="77777777" w:rsidR="00103433" w:rsidRPr="00103433" w:rsidRDefault="00103433" w:rsidP="00103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3,2</w:t>
            </w:r>
          </w:p>
        </w:tc>
      </w:tr>
      <w:tr w:rsidR="00103433" w:rsidRPr="00103433" w14:paraId="6A291A5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442F4AB4" w14:textId="77777777" w:rsidR="00103433" w:rsidRPr="00103433" w:rsidRDefault="00103433" w:rsidP="00103433">
            <w:pPr>
              <w:rPr>
                <w:rFonts w:ascii="Times New Roman" w:hAnsi="Times New Roman" w:cs="Times New Roman"/>
                <w:sz w:val="24"/>
                <w:szCs w:val="24"/>
              </w:rPr>
            </w:pPr>
            <w:r w:rsidRPr="00103433">
              <w:rPr>
                <w:rFonts w:ascii="Times New Roman" w:hAnsi="Times New Roman" w:cs="Times New Roman"/>
                <w:sz w:val="24"/>
                <w:szCs w:val="24"/>
              </w:rPr>
              <w:t>Получение заграничного паспорта</w:t>
            </w:r>
          </w:p>
        </w:tc>
        <w:tc>
          <w:tcPr>
            <w:tcW w:w="571" w:type="pct"/>
          </w:tcPr>
          <w:p w14:paraId="6551C0C4"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92,6</w:t>
            </w:r>
          </w:p>
        </w:tc>
        <w:tc>
          <w:tcPr>
            <w:tcW w:w="546" w:type="pct"/>
          </w:tcPr>
          <w:p w14:paraId="0C5D1631" w14:textId="77777777" w:rsidR="00103433" w:rsidRPr="00103433" w:rsidRDefault="00103433" w:rsidP="00103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3433">
              <w:rPr>
                <w:rFonts w:ascii="Times New Roman" w:hAnsi="Times New Roman" w:cs="Times New Roman"/>
                <w:color w:val="000000" w:themeColor="text1"/>
                <w:sz w:val="24"/>
                <w:szCs w:val="24"/>
              </w:rPr>
              <w:t>1,8</w:t>
            </w:r>
          </w:p>
        </w:tc>
      </w:tr>
    </w:tbl>
    <w:p w14:paraId="45E51CFA" w14:textId="77777777" w:rsidR="00103433" w:rsidRPr="00103433" w:rsidRDefault="00103433" w:rsidP="00103433">
      <w:pPr>
        <w:jc w:val="center"/>
        <w:rPr>
          <w:rFonts w:eastAsia="Times New Roman"/>
          <w:b/>
          <w:bCs/>
          <w:color w:val="010205"/>
          <w:sz w:val="24"/>
          <w:szCs w:val="24"/>
        </w:rPr>
      </w:pPr>
    </w:p>
    <w:p w14:paraId="01958FB2" w14:textId="77777777" w:rsidR="00103433" w:rsidRPr="00103433" w:rsidRDefault="00103433" w:rsidP="00103433">
      <w:pPr>
        <w:jc w:val="center"/>
        <w:rPr>
          <w:rFonts w:eastAsia="Times New Roman"/>
          <w:color w:val="010205"/>
          <w:sz w:val="24"/>
          <w:szCs w:val="24"/>
        </w:rPr>
      </w:pPr>
      <w:r w:rsidRPr="00103433">
        <w:rPr>
          <w:rFonts w:eastAsia="Times New Roman"/>
          <w:b/>
          <w:bCs/>
          <w:color w:val="010205"/>
          <w:sz w:val="24"/>
          <w:szCs w:val="24"/>
        </w:rPr>
        <w:br w:type="page"/>
      </w:r>
    </w:p>
    <w:p w14:paraId="10AAC4A6" w14:textId="50B528F5" w:rsidR="002B56C7" w:rsidRDefault="002B56C7" w:rsidP="002B56C7">
      <w:pPr>
        <w:tabs>
          <w:tab w:val="left" w:pos="7294"/>
          <w:tab w:val="right" w:pos="9355"/>
        </w:tabs>
        <w:suppressAutoHyphens/>
        <w:rPr>
          <w:rFonts w:ascii="Times New Roman" w:eastAsia="Times New Roman" w:hAnsi="Times New Roman" w:cs="Times New Roman"/>
          <w:b/>
          <w:bCs/>
          <w:color w:val="4F81BD"/>
          <w:sz w:val="28"/>
          <w:szCs w:val="28"/>
          <w:lang w:eastAsia="ru-RU"/>
        </w:rPr>
      </w:pPr>
      <w:r>
        <w:rPr>
          <w:rStyle w:val="20"/>
          <w:rFonts w:ascii="Times New Roman" w:eastAsiaTheme="minorHAnsi" w:hAnsi="Times New Roman"/>
          <w:noProof/>
          <w:sz w:val="28"/>
          <w:szCs w:val="28"/>
        </w:rPr>
        <mc:AlternateContent>
          <mc:Choice Requires="wps">
            <w:drawing>
              <wp:anchor distT="0" distB="0" distL="114300" distR="114300" simplePos="0" relativeHeight="251741696" behindDoc="0" locked="0" layoutInCell="1" allowOverlap="1" wp14:anchorId="2B27DFF8" wp14:editId="1568B716">
                <wp:simplePos x="0" y="0"/>
                <wp:positionH relativeFrom="column">
                  <wp:posOffset>1280795</wp:posOffset>
                </wp:positionH>
                <wp:positionV relativeFrom="paragraph">
                  <wp:posOffset>-1277088</wp:posOffset>
                </wp:positionV>
                <wp:extent cx="4800600" cy="109982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9820"/>
                        </a:xfrm>
                        <a:prstGeom prst="rect">
                          <a:avLst/>
                        </a:prstGeom>
                        <a:noFill/>
                        <a:ln w="9525">
                          <a:noFill/>
                          <a:miter lim="800000"/>
                          <a:headEnd/>
                          <a:tailEnd/>
                        </a:ln>
                      </wps:spPr>
                      <wps:txbx>
                        <w:txbxContent>
                          <w:p w14:paraId="02665B2F" w14:textId="77777777" w:rsidR="00ED7803" w:rsidRPr="00653DE1" w:rsidRDefault="00ED7803" w:rsidP="00ED78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2B27DFF8" id="Надпись 14" o:spid="_x0000_s1041" type="#_x0000_t202" style="position:absolute;margin-left:100.85pt;margin-top:-100.55pt;width:378pt;height:86.6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" filled="f" stroked="f">
                <v:textbox style="mso-fit-shape-to-text:t">
                  <w:txbxContent>
                    <w:p w14:paraId="02665B2F" w14:textId="77777777" w:rsidR="00ED7803" w:rsidRPr="00653DE1" w:rsidRDefault="00ED7803" w:rsidP="00ED78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txbxContent>
                </v:textbox>
              </v:shape>
            </w:pict>
          </mc:Fallback>
        </mc:AlternateContent>
      </w:r>
      <w:bookmarkStart w:id="35" w:name="_Toc403144057"/>
      <w:bookmarkStart w:id="36" w:name="_Toc403144303"/>
      <w:bookmarkStart w:id="37" w:name="_Toc490162236"/>
      <w:bookmarkStart w:id="38" w:name="_Toc520669189"/>
      <w:r w:rsidRPr="00E53A12">
        <w:rPr>
          <w:rStyle w:val="20"/>
          <w:rFonts w:ascii="Times New Roman" w:eastAsiaTheme="minorHAnsi" w:hAnsi="Times New Roman"/>
          <w:sz w:val="28"/>
          <w:szCs w:val="28"/>
        </w:rPr>
        <w:t>4.</w:t>
      </w:r>
      <w:bookmarkEnd w:id="35"/>
      <w:bookmarkEnd w:id="36"/>
      <w:bookmarkEnd w:id="37"/>
      <w:bookmarkEnd w:id="38"/>
      <w:r w:rsidRPr="00590EC1">
        <w:rPr>
          <w:rStyle w:val="20"/>
          <w:rFonts w:ascii="Times New Roman" w:eastAsiaTheme="minorHAnsi" w:hAnsi="Times New Roman"/>
          <w:sz w:val="28"/>
          <w:szCs w:val="28"/>
        </w:rPr>
        <w:t xml:space="preserve"> </w:t>
      </w:r>
      <w:r w:rsidRPr="00E53A12">
        <w:rPr>
          <w:rStyle w:val="20"/>
          <w:rFonts w:ascii="Times New Roman" w:eastAsiaTheme="minorHAnsi" w:hAnsi="Times New Roman"/>
          <w:sz w:val="28"/>
          <w:szCs w:val="28"/>
        </w:rPr>
        <w:t>1</w:t>
      </w:r>
      <w:r w:rsidRPr="00E53A12">
        <w:rPr>
          <w:rFonts w:ascii="Times New Roman" w:hAnsi="Times New Roman"/>
          <w:sz w:val="28"/>
          <w:szCs w:val="28"/>
        </w:rPr>
        <w:t>. </w:t>
      </w:r>
      <w:r w:rsidRPr="00174657">
        <w:rPr>
          <w:rFonts w:ascii="Times New Roman" w:eastAsia="Times New Roman" w:hAnsi="Times New Roman" w:cs="Times New Roman"/>
          <w:b/>
          <w:bCs/>
          <w:color w:val="4F81BD"/>
          <w:sz w:val="28"/>
          <w:szCs w:val="28"/>
          <w:lang w:eastAsia="ru-RU"/>
        </w:rPr>
        <w:t>Уровень удовлетворенности граждан качеством предоставляемых государственных и муниципальных услуг</w:t>
      </w:r>
    </w:p>
    <w:p w14:paraId="0246D93E" w14:textId="77777777" w:rsidR="002B56C7" w:rsidRPr="00ED7803" w:rsidRDefault="002B56C7" w:rsidP="002B56C7">
      <w:pPr>
        <w:tabs>
          <w:tab w:val="left" w:pos="7294"/>
          <w:tab w:val="right" w:pos="9355"/>
        </w:tabs>
        <w:suppressAutoHyphens/>
        <w:rPr>
          <w:rFonts w:ascii="Times New Roman" w:eastAsia="Times New Roman" w:hAnsi="Times New Roman" w:cs="Times New Roman"/>
          <w:b/>
          <w:bCs/>
          <w:color w:val="4F81BD"/>
          <w:sz w:val="28"/>
          <w:szCs w:val="28"/>
          <w:lang w:eastAsia="ru-RU"/>
        </w:rPr>
      </w:pPr>
    </w:p>
    <w:p w14:paraId="7308D731" w14:textId="1EB66C0B" w:rsidR="002B56C7" w:rsidRPr="003E1785" w:rsidRDefault="002B56C7" w:rsidP="002B56C7">
      <w:pPr>
        <w:suppressAutoHyphens/>
        <w:ind w:firstLine="709"/>
        <w:jc w:val="both"/>
        <w:rPr>
          <w:rFonts w:ascii="Times New Roman" w:hAnsi="Times New Roman" w:cs="Times New Roman"/>
          <w:sz w:val="28"/>
          <w:szCs w:val="28"/>
        </w:rPr>
      </w:pPr>
      <w:r w:rsidRPr="003E1785">
        <w:rPr>
          <w:rFonts w:ascii="Times New Roman" w:hAnsi="Times New Roman" w:cs="Times New Roman"/>
          <w:sz w:val="28"/>
          <w:szCs w:val="28"/>
        </w:rPr>
        <w:t xml:space="preserve">Абсолютное большинство респондентов дали положительную оценку качеству предоставленных государственных и муниципальных услуг – 96,8%. Лишь 2,1% негативно оценили качество полученной ими услуги (сумма ответов «очень плохо» и «скорее плохо») (см. Диаграмму 4.1.1). По сравнению с предыдущими замерами, уровень удовлетворенности качеством предоставляемых услуг </w:t>
      </w:r>
      <w:r w:rsidR="003A7972">
        <w:rPr>
          <w:rFonts w:ascii="Times New Roman" w:hAnsi="Times New Roman" w:cs="Times New Roman"/>
          <w:sz w:val="28"/>
          <w:szCs w:val="28"/>
        </w:rPr>
        <w:t>несколько вырос:</w:t>
      </w:r>
      <w:r w:rsidRPr="003E1785">
        <w:rPr>
          <w:rFonts w:ascii="Times New Roman" w:hAnsi="Times New Roman" w:cs="Times New Roman"/>
          <w:sz w:val="28"/>
          <w:szCs w:val="28"/>
        </w:rPr>
        <w:t xml:space="preserve"> в 2021-2022 гг. – 94,8%, в 2020-2021 гг. – 94,2%, 2019-2020 гг. – 93,9%, 2018-2019 гг. – 94,3%, в 2016-2017 гг. – 93,4%.</w:t>
      </w:r>
    </w:p>
    <w:p w14:paraId="3534716F" w14:textId="77777777" w:rsidR="002B56C7" w:rsidRPr="003E1785" w:rsidRDefault="002B56C7" w:rsidP="002B56C7">
      <w:pPr>
        <w:suppressAutoHyphens/>
        <w:ind w:firstLine="709"/>
        <w:jc w:val="right"/>
        <w:rPr>
          <w:rFonts w:ascii="Times New Roman" w:hAnsi="Times New Roman" w:cs="Times New Roman"/>
          <w:sz w:val="28"/>
          <w:szCs w:val="28"/>
        </w:rPr>
      </w:pPr>
    </w:p>
    <w:p w14:paraId="37F078D4" w14:textId="77777777" w:rsidR="002B56C7" w:rsidRPr="003E1785" w:rsidRDefault="002B56C7" w:rsidP="002B56C7">
      <w:pPr>
        <w:suppressAutoHyphens/>
        <w:ind w:firstLine="709"/>
        <w:jc w:val="right"/>
        <w:rPr>
          <w:rFonts w:ascii="Times New Roman" w:hAnsi="Times New Roman" w:cs="Times New Roman"/>
          <w:sz w:val="28"/>
          <w:szCs w:val="28"/>
        </w:rPr>
      </w:pPr>
      <w:r w:rsidRPr="003E1785">
        <w:rPr>
          <w:rFonts w:ascii="Times New Roman" w:hAnsi="Times New Roman" w:cs="Times New Roman"/>
          <w:sz w:val="28"/>
          <w:szCs w:val="28"/>
        </w:rPr>
        <w:t>Диаграмма 4.1.1</w:t>
      </w:r>
    </w:p>
    <w:p w14:paraId="1F583E20" w14:textId="77777777" w:rsidR="002B56C7" w:rsidRPr="003E1785" w:rsidRDefault="002B56C7" w:rsidP="002B56C7">
      <w:pPr>
        <w:suppressAutoHyphens/>
        <w:jc w:val="center"/>
        <w:rPr>
          <w:rFonts w:ascii="Times New Roman" w:hAnsi="Times New Roman" w:cs="Times New Roman"/>
          <w:b/>
          <w:sz w:val="28"/>
          <w:szCs w:val="28"/>
        </w:rPr>
      </w:pPr>
      <w:r w:rsidRPr="003E1785">
        <w:rPr>
          <w:rFonts w:ascii="Times New Roman" w:hAnsi="Times New Roman" w:cs="Times New Roman"/>
          <w:b/>
          <w:sz w:val="28"/>
          <w:szCs w:val="28"/>
        </w:rPr>
        <w:t>Распределение ответов на вопрос:</w:t>
      </w:r>
    </w:p>
    <w:p w14:paraId="175414B0" w14:textId="77777777" w:rsidR="002B56C7" w:rsidRPr="003E1785" w:rsidRDefault="002B56C7" w:rsidP="002B56C7">
      <w:pPr>
        <w:suppressAutoHyphens/>
        <w:jc w:val="center"/>
        <w:rPr>
          <w:rFonts w:ascii="Times New Roman" w:hAnsi="Times New Roman" w:cs="Times New Roman"/>
          <w:b/>
          <w:sz w:val="28"/>
          <w:szCs w:val="28"/>
        </w:rPr>
      </w:pPr>
      <w:r w:rsidRPr="003E1785">
        <w:rPr>
          <w:rFonts w:ascii="Times New Roman" w:hAnsi="Times New Roman" w:cs="Times New Roman"/>
          <w:b/>
          <w:sz w:val="28"/>
          <w:szCs w:val="28"/>
        </w:rPr>
        <w:t>«Как Вы оцениваете качество предоставления услуги?»</w:t>
      </w:r>
    </w:p>
    <w:p w14:paraId="2DDF6914" w14:textId="77777777" w:rsidR="00B572CC" w:rsidRDefault="002B56C7" w:rsidP="002B56C7">
      <w:pPr>
        <w:suppressAutoHyphens/>
        <w:jc w:val="center"/>
        <w:rPr>
          <w:rFonts w:ascii="Times New Roman" w:hAnsi="Times New Roman" w:cs="Times New Roman"/>
          <w:sz w:val="28"/>
          <w:szCs w:val="28"/>
        </w:rPr>
      </w:pPr>
      <w:r w:rsidRPr="003E1785">
        <w:rPr>
          <w:rFonts w:ascii="Times New Roman" w:hAnsi="Times New Roman" w:cs="Times New Roman"/>
          <w:sz w:val="28"/>
          <w:szCs w:val="28"/>
        </w:rPr>
        <w:t xml:space="preserve">(в % от общего числа опрошенных, </w:t>
      </w:r>
      <w:r w:rsidRPr="003E1785">
        <w:rPr>
          <w:rFonts w:ascii="Times New Roman" w:eastAsia="Times New Roman" w:hAnsi="Times New Roman" w:cs="Times New Roman"/>
          <w:sz w:val="28"/>
          <w:szCs w:val="28"/>
          <w:lang w:val="en-US" w:eastAsia="ru-RU"/>
        </w:rPr>
        <w:t>N</w:t>
      </w:r>
      <w:r w:rsidRPr="003E1785">
        <w:rPr>
          <w:rFonts w:ascii="Times New Roman" w:eastAsia="Times New Roman" w:hAnsi="Times New Roman" w:cs="Times New Roman"/>
          <w:sz w:val="28"/>
          <w:szCs w:val="28"/>
          <w:lang w:eastAsia="ru-RU"/>
        </w:rPr>
        <w:t>=8314 чел.</w:t>
      </w:r>
      <w:r w:rsidRPr="003E1785">
        <w:rPr>
          <w:rFonts w:ascii="Times New Roman" w:hAnsi="Times New Roman" w:cs="Times New Roman"/>
          <w:sz w:val="28"/>
          <w:szCs w:val="28"/>
        </w:rPr>
        <w:t>)</w:t>
      </w:r>
    </w:p>
    <w:p w14:paraId="14EBCF83" w14:textId="77777777" w:rsidR="00B572CC" w:rsidRDefault="00B572CC" w:rsidP="002B56C7">
      <w:pPr>
        <w:suppressAutoHyphens/>
        <w:jc w:val="center"/>
        <w:rPr>
          <w:rFonts w:ascii="Times New Roman" w:hAnsi="Times New Roman" w:cs="Times New Roman"/>
          <w:sz w:val="28"/>
          <w:szCs w:val="28"/>
        </w:rPr>
      </w:pPr>
    </w:p>
    <w:p w14:paraId="0FAA6D38" w14:textId="6ECEF722" w:rsidR="002B56C7" w:rsidRPr="00864B09" w:rsidRDefault="00B572CC" w:rsidP="002B56C7">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50F474" wp14:editId="43D806B6">
            <wp:extent cx="6078220" cy="3157855"/>
            <wp:effectExtent l="0" t="0" r="0" b="4445"/>
            <wp:docPr id="20559424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8220" cy="3157855"/>
                    </a:xfrm>
                    <a:prstGeom prst="rect">
                      <a:avLst/>
                    </a:prstGeom>
                    <a:noFill/>
                  </pic:spPr>
                </pic:pic>
              </a:graphicData>
            </a:graphic>
          </wp:inline>
        </w:drawing>
      </w:r>
    </w:p>
    <w:p w14:paraId="38480724" w14:textId="77777777" w:rsidR="00B572CC" w:rsidRDefault="00B572CC" w:rsidP="002B56C7">
      <w:pPr>
        <w:suppressAutoHyphens/>
        <w:spacing w:after="120"/>
        <w:ind w:firstLine="709"/>
        <w:jc w:val="both"/>
        <w:rPr>
          <w:rFonts w:ascii="Times New Roman" w:hAnsi="Times New Roman" w:cs="Times New Roman"/>
          <w:sz w:val="28"/>
          <w:szCs w:val="28"/>
        </w:rPr>
      </w:pPr>
    </w:p>
    <w:p w14:paraId="182CC98C" w14:textId="35848751" w:rsidR="002B56C7" w:rsidRPr="003E1785" w:rsidRDefault="002B56C7" w:rsidP="002B56C7">
      <w:pPr>
        <w:suppressAutoHyphens/>
        <w:spacing w:after="120"/>
        <w:ind w:firstLine="709"/>
        <w:jc w:val="both"/>
        <w:rPr>
          <w:rFonts w:ascii="Times New Roman" w:hAnsi="Times New Roman" w:cs="Times New Roman"/>
          <w:sz w:val="28"/>
          <w:szCs w:val="28"/>
        </w:rPr>
      </w:pPr>
      <w:r w:rsidRPr="003E1785">
        <w:rPr>
          <w:rFonts w:ascii="Times New Roman" w:hAnsi="Times New Roman" w:cs="Times New Roman"/>
          <w:sz w:val="28"/>
          <w:szCs w:val="28"/>
        </w:rPr>
        <w:t xml:space="preserve">Абсолютное большинство заявителей удовлетворены всеми параметрами предоставления государственных и муниципальных услуг: доля положительных оценок находится в диапазоне 95,1% - 97,7%. Все показатели удовлетворенности, выросли по сравнению с прошлым годом, особенно показатели удовлетворенности личностными и профессиональными качествами сотрудников: вежливостью сотрудников довольны – 97,7% (в 2021-2022 гг. - 79,5%, в 2020-2021 гг. - 85,1%, в 2019-2020 гг. - 83,9%, в 2018-2019 гг. - 95,5%), а компетентностью, профессионализмом – 97,4% (в 2021-2022 гг. - 79,2%, в 2020-2021 гг. - 84,7%, в 2019-2020 гг. - 83,7%, в 2018-2019 гг. - 95,1%). </w:t>
      </w:r>
    </w:p>
    <w:p w14:paraId="093CCF49" w14:textId="77777777" w:rsidR="002B56C7" w:rsidRPr="003E1785" w:rsidRDefault="002B56C7" w:rsidP="002B56C7">
      <w:pPr>
        <w:spacing w:after="120"/>
        <w:ind w:firstLine="709"/>
        <w:jc w:val="both"/>
        <w:rPr>
          <w:rFonts w:ascii="Times New Roman" w:hAnsi="Times New Roman" w:cs="Times New Roman"/>
          <w:sz w:val="28"/>
          <w:szCs w:val="28"/>
        </w:rPr>
      </w:pPr>
      <w:r w:rsidRPr="003E1785">
        <w:rPr>
          <w:rFonts w:ascii="Times New Roman" w:hAnsi="Times New Roman" w:cs="Times New Roman"/>
          <w:sz w:val="28"/>
          <w:szCs w:val="28"/>
        </w:rPr>
        <w:t>За период с 2021-2022 гг. до 2022-2023 гг. доля удовлетворенных условиями ведения приема посетителей выросла с 85,5% до 96,3%, количеством документов, необходимых для получения услуги – с 86,0% до 95,1%, доступностью информации об услуге – 96,3% до 97,0%, сроком предоставления услуги – с 92,3% до 96,3%, временем ожидания в очереди, чтобы сдать документы – с 82,2% до 97,0%, временем ожидания в очереди для получения результата – с 83,6% до 96,3%.</w:t>
      </w:r>
    </w:p>
    <w:p w14:paraId="7CE8EBAC" w14:textId="77777777" w:rsidR="002B56C7" w:rsidRPr="00864B09" w:rsidRDefault="002B56C7" w:rsidP="002B56C7">
      <w:pPr>
        <w:suppressAutoHyphens/>
        <w:spacing w:after="120"/>
        <w:ind w:firstLine="709"/>
        <w:jc w:val="both"/>
        <w:rPr>
          <w:rFonts w:ascii="Times New Roman" w:hAnsi="Times New Roman" w:cs="Times New Roman"/>
          <w:sz w:val="28"/>
          <w:szCs w:val="28"/>
        </w:rPr>
      </w:pPr>
      <w:r w:rsidRPr="003E1785">
        <w:rPr>
          <w:rFonts w:ascii="Times New Roman" w:hAnsi="Times New Roman" w:cs="Times New Roman"/>
          <w:sz w:val="28"/>
          <w:szCs w:val="28"/>
        </w:rPr>
        <w:t xml:space="preserve">Одной из причин роста позитивных оценок по ряду параметров в том числе является совершенствование процесса оказания услуг государственными и муниципальными органами. </w:t>
      </w:r>
    </w:p>
    <w:p w14:paraId="0EA6229E" w14:textId="77777777" w:rsidR="002B56C7" w:rsidRPr="00864B09" w:rsidRDefault="002B56C7" w:rsidP="002B56C7">
      <w:pPr>
        <w:suppressAutoHyphens/>
        <w:ind w:firstLine="709"/>
        <w:jc w:val="right"/>
        <w:rPr>
          <w:rFonts w:ascii="Times New Roman" w:hAnsi="Times New Roman" w:cs="Times New Roman"/>
          <w:sz w:val="28"/>
          <w:szCs w:val="28"/>
        </w:rPr>
      </w:pPr>
      <w:r w:rsidRPr="00864B09">
        <w:rPr>
          <w:rFonts w:ascii="Times New Roman" w:hAnsi="Times New Roman" w:cs="Times New Roman"/>
          <w:sz w:val="28"/>
          <w:szCs w:val="28"/>
        </w:rPr>
        <w:t>Диаграмма 4.1.2</w:t>
      </w:r>
    </w:p>
    <w:p w14:paraId="168AC810" w14:textId="77777777" w:rsidR="002B56C7" w:rsidRPr="003E1785" w:rsidRDefault="002B56C7" w:rsidP="002B56C7">
      <w:pPr>
        <w:suppressAutoHyphens/>
        <w:jc w:val="center"/>
        <w:rPr>
          <w:rFonts w:ascii="Times New Roman" w:hAnsi="Times New Roman" w:cs="Times New Roman"/>
          <w:b/>
          <w:sz w:val="28"/>
          <w:szCs w:val="28"/>
        </w:rPr>
      </w:pPr>
      <w:r w:rsidRPr="003E1785">
        <w:rPr>
          <w:rFonts w:ascii="Times New Roman" w:hAnsi="Times New Roman" w:cs="Times New Roman"/>
          <w:b/>
          <w:sz w:val="28"/>
          <w:szCs w:val="28"/>
        </w:rPr>
        <w:t xml:space="preserve">Уровень удовлетворенности </w:t>
      </w:r>
    </w:p>
    <w:p w14:paraId="6529DE49" w14:textId="77777777" w:rsidR="002B56C7" w:rsidRPr="003E1785" w:rsidRDefault="002B56C7" w:rsidP="002B56C7">
      <w:pPr>
        <w:suppressAutoHyphens/>
        <w:jc w:val="center"/>
        <w:rPr>
          <w:rFonts w:ascii="Times New Roman" w:hAnsi="Times New Roman" w:cs="Times New Roman"/>
          <w:b/>
          <w:sz w:val="28"/>
          <w:szCs w:val="28"/>
        </w:rPr>
      </w:pPr>
      <w:r w:rsidRPr="003E1785">
        <w:rPr>
          <w:rFonts w:ascii="Times New Roman" w:hAnsi="Times New Roman" w:cs="Times New Roman"/>
          <w:b/>
          <w:sz w:val="28"/>
          <w:szCs w:val="28"/>
        </w:rPr>
        <w:t>отдельными параметрами качества предоставления услуги</w:t>
      </w:r>
    </w:p>
    <w:p w14:paraId="12417382" w14:textId="77777777" w:rsidR="002B56C7" w:rsidRDefault="002B56C7" w:rsidP="002B56C7">
      <w:pPr>
        <w:suppressAutoHyphens/>
        <w:jc w:val="center"/>
        <w:rPr>
          <w:rFonts w:ascii="Times New Roman" w:hAnsi="Times New Roman" w:cs="Times New Roman"/>
          <w:sz w:val="28"/>
          <w:szCs w:val="28"/>
        </w:rPr>
      </w:pPr>
      <w:r w:rsidRPr="003E1785">
        <w:rPr>
          <w:rFonts w:ascii="Times New Roman" w:hAnsi="Times New Roman" w:cs="Times New Roman"/>
          <w:sz w:val="28"/>
          <w:szCs w:val="28"/>
        </w:rPr>
        <w:t xml:space="preserve"> (в % от общего числа опрошенных, </w:t>
      </w:r>
      <w:r w:rsidRPr="003E1785">
        <w:rPr>
          <w:rFonts w:ascii="Times New Roman" w:eastAsia="Times New Roman" w:hAnsi="Times New Roman" w:cs="Times New Roman"/>
          <w:sz w:val="28"/>
          <w:szCs w:val="28"/>
          <w:lang w:val="en-US" w:eastAsia="ru-RU"/>
        </w:rPr>
        <w:t>N</w:t>
      </w:r>
      <w:r w:rsidRPr="003E1785">
        <w:rPr>
          <w:rFonts w:ascii="Times New Roman" w:eastAsia="Times New Roman" w:hAnsi="Times New Roman" w:cs="Times New Roman"/>
          <w:sz w:val="28"/>
          <w:szCs w:val="28"/>
          <w:lang w:eastAsia="ru-RU"/>
        </w:rPr>
        <w:t>=8314 чел.</w:t>
      </w:r>
      <w:r w:rsidRPr="003E1785">
        <w:rPr>
          <w:rFonts w:ascii="Times New Roman" w:hAnsi="Times New Roman" w:cs="Times New Roman"/>
          <w:sz w:val="28"/>
          <w:szCs w:val="28"/>
        </w:rPr>
        <w:t>)</w:t>
      </w:r>
    </w:p>
    <w:p w14:paraId="111FB0F2" w14:textId="77777777" w:rsidR="002B56C7" w:rsidRPr="00864B09" w:rsidRDefault="002B56C7" w:rsidP="002B56C7">
      <w:pPr>
        <w:suppressAutoHyphens/>
        <w:jc w:val="center"/>
        <w:rPr>
          <w:rFonts w:ascii="Times New Roman" w:hAnsi="Times New Roman" w:cs="Times New Roman"/>
          <w:b/>
          <w:bCs/>
          <w:sz w:val="28"/>
          <w:szCs w:val="28"/>
        </w:rPr>
      </w:pPr>
    </w:p>
    <w:p w14:paraId="73F905A9" w14:textId="77777777" w:rsidR="002B56C7" w:rsidRDefault="002B56C7" w:rsidP="002B56C7">
      <w:pPr>
        <w:spacing w:after="200" w:line="276"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3531CD" wp14:editId="00C4757F">
            <wp:extent cx="5796033" cy="3288030"/>
            <wp:effectExtent l="0" t="0" r="0" b="7620"/>
            <wp:docPr id="1065698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0998" cy="3290847"/>
                    </a:xfrm>
                    <a:prstGeom prst="rect">
                      <a:avLst/>
                    </a:prstGeom>
                    <a:noFill/>
                  </pic:spPr>
                </pic:pic>
              </a:graphicData>
            </a:graphic>
          </wp:inline>
        </w:drawing>
      </w:r>
    </w:p>
    <w:p w14:paraId="4BC4D8F2" w14:textId="77777777" w:rsidR="00B572CC" w:rsidRDefault="00B572CC" w:rsidP="002B56C7">
      <w:pPr>
        <w:spacing w:after="200"/>
        <w:jc w:val="right"/>
        <w:rPr>
          <w:rFonts w:ascii="Times New Roman" w:hAnsi="Times New Roman" w:cs="Times New Roman"/>
          <w:sz w:val="28"/>
          <w:szCs w:val="28"/>
        </w:rPr>
      </w:pPr>
      <w:r>
        <w:rPr>
          <w:rFonts w:ascii="Times New Roman" w:hAnsi="Times New Roman" w:cs="Times New Roman"/>
          <w:sz w:val="28"/>
          <w:szCs w:val="28"/>
        </w:rPr>
        <w:br w:type="page"/>
      </w:r>
    </w:p>
    <w:p w14:paraId="5C09EE23" w14:textId="0ACBE961" w:rsidR="002B56C7" w:rsidRPr="00864B09" w:rsidRDefault="002B56C7" w:rsidP="002B56C7">
      <w:pPr>
        <w:spacing w:after="200"/>
        <w:jc w:val="right"/>
        <w:rPr>
          <w:rFonts w:ascii="Times New Roman" w:hAnsi="Times New Roman" w:cs="Times New Roman"/>
          <w:sz w:val="28"/>
          <w:szCs w:val="28"/>
        </w:rPr>
      </w:pPr>
      <w:r w:rsidRPr="00864B09">
        <w:rPr>
          <w:rFonts w:ascii="Times New Roman" w:hAnsi="Times New Roman" w:cs="Times New Roman"/>
          <w:sz w:val="28"/>
          <w:szCs w:val="28"/>
        </w:rPr>
        <w:t>Таблица 4.1.1</w:t>
      </w:r>
    </w:p>
    <w:p w14:paraId="040197ED" w14:textId="77777777" w:rsidR="002B56C7" w:rsidRPr="00864B09" w:rsidRDefault="002B56C7" w:rsidP="002B56C7">
      <w:pPr>
        <w:suppressAutoHyphens/>
        <w:ind w:firstLine="709"/>
        <w:jc w:val="center"/>
        <w:rPr>
          <w:rFonts w:ascii="Times New Roman" w:hAnsi="Times New Roman" w:cs="Times New Roman"/>
          <w:b/>
          <w:sz w:val="28"/>
          <w:szCs w:val="28"/>
        </w:rPr>
      </w:pPr>
      <w:r w:rsidRPr="00864B09">
        <w:rPr>
          <w:rFonts w:ascii="Times New Roman" w:hAnsi="Times New Roman" w:cs="Times New Roman"/>
          <w:b/>
          <w:sz w:val="28"/>
          <w:szCs w:val="28"/>
        </w:rPr>
        <w:t>Уровень удовлетворенности граждан качеством предоставляемых государственных и муниципальных услуг в разрезе муниципальных образований Самарской области в 2014-202</w:t>
      </w:r>
      <w:r>
        <w:rPr>
          <w:rFonts w:ascii="Times New Roman" w:hAnsi="Times New Roman" w:cs="Times New Roman"/>
          <w:b/>
          <w:sz w:val="28"/>
          <w:szCs w:val="28"/>
        </w:rPr>
        <w:t>3</w:t>
      </w:r>
      <w:r w:rsidRPr="00864B09">
        <w:rPr>
          <w:rFonts w:ascii="Times New Roman" w:hAnsi="Times New Roman" w:cs="Times New Roman"/>
          <w:b/>
          <w:sz w:val="28"/>
          <w:szCs w:val="28"/>
        </w:rPr>
        <w:t xml:space="preserve"> гг.</w:t>
      </w:r>
    </w:p>
    <w:p w14:paraId="4C2DFF17" w14:textId="77777777" w:rsidR="002B56C7" w:rsidRPr="00864B09" w:rsidRDefault="002B56C7" w:rsidP="002B56C7">
      <w:pPr>
        <w:suppressAutoHyphens/>
        <w:ind w:firstLine="709"/>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каждом муниципальном образовании)</w:t>
      </w:r>
    </w:p>
    <w:tbl>
      <w:tblPr>
        <w:tblStyle w:val="-211"/>
        <w:tblpPr w:leftFromText="180" w:rightFromText="180" w:vertAnchor="text" w:horzAnchor="page" w:tblpX="1150" w:tblpY="235"/>
        <w:tblW w:w="1020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2552"/>
        <w:gridCol w:w="850"/>
        <w:gridCol w:w="851"/>
        <w:gridCol w:w="850"/>
        <w:gridCol w:w="851"/>
        <w:gridCol w:w="850"/>
        <w:gridCol w:w="851"/>
        <w:gridCol w:w="850"/>
        <w:gridCol w:w="851"/>
        <w:gridCol w:w="850"/>
      </w:tblGrid>
      <w:tr w:rsidR="002B56C7" w:rsidRPr="00864B09" w14:paraId="368FE5A2" w14:textId="77777777" w:rsidTr="0087225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365F91" w:themeFill="accent1" w:themeFillShade="BF"/>
            <w:noWrap/>
            <w:hideMark/>
          </w:tcPr>
          <w:p w14:paraId="1BA004B4" w14:textId="77777777" w:rsidR="002B56C7" w:rsidRPr="00864B09" w:rsidRDefault="002B56C7" w:rsidP="0087225B">
            <w:pPr>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Муниципальное образование</w:t>
            </w:r>
          </w:p>
        </w:tc>
        <w:tc>
          <w:tcPr>
            <w:tcW w:w="850" w:type="dxa"/>
            <w:shd w:val="clear" w:color="auto" w:fill="365F91" w:themeFill="accent1" w:themeFillShade="BF"/>
          </w:tcPr>
          <w:p w14:paraId="64E11DB8"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2014-2015</w:t>
            </w:r>
          </w:p>
        </w:tc>
        <w:tc>
          <w:tcPr>
            <w:tcW w:w="851" w:type="dxa"/>
            <w:shd w:val="clear" w:color="auto" w:fill="365F91" w:themeFill="accent1" w:themeFillShade="BF"/>
            <w:noWrap/>
          </w:tcPr>
          <w:p w14:paraId="2B3DFBC1"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2015-2016</w:t>
            </w:r>
          </w:p>
        </w:tc>
        <w:tc>
          <w:tcPr>
            <w:tcW w:w="850" w:type="dxa"/>
            <w:shd w:val="clear" w:color="auto" w:fill="365F91" w:themeFill="accent1" w:themeFillShade="BF"/>
            <w:noWrap/>
          </w:tcPr>
          <w:p w14:paraId="03EFE1C6"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2016-2017</w:t>
            </w:r>
          </w:p>
        </w:tc>
        <w:tc>
          <w:tcPr>
            <w:tcW w:w="851" w:type="dxa"/>
            <w:shd w:val="clear" w:color="auto" w:fill="365F91" w:themeFill="accent1" w:themeFillShade="BF"/>
          </w:tcPr>
          <w:p w14:paraId="24B5276C"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2017-2018</w:t>
            </w:r>
          </w:p>
        </w:tc>
        <w:tc>
          <w:tcPr>
            <w:tcW w:w="850" w:type="dxa"/>
            <w:shd w:val="clear" w:color="auto" w:fill="365F91" w:themeFill="accent1" w:themeFillShade="BF"/>
          </w:tcPr>
          <w:p w14:paraId="54B62071"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2018-2019</w:t>
            </w:r>
          </w:p>
        </w:tc>
        <w:tc>
          <w:tcPr>
            <w:tcW w:w="851" w:type="dxa"/>
            <w:shd w:val="clear" w:color="auto" w:fill="365F91" w:themeFill="accent1" w:themeFillShade="BF"/>
          </w:tcPr>
          <w:p w14:paraId="6A077075"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pacing w:val="-8"/>
                <w:sz w:val="24"/>
                <w:szCs w:val="24"/>
              </w:rPr>
            </w:pPr>
            <w:r w:rsidRPr="00864B09">
              <w:rPr>
                <w:rFonts w:ascii="Times New Roman" w:hAnsi="Times New Roman" w:cs="Times New Roman"/>
                <w:color w:val="FFFFFF" w:themeColor="background1"/>
                <w:spacing w:val="-8"/>
                <w:sz w:val="24"/>
                <w:szCs w:val="24"/>
              </w:rPr>
              <w:t>2019-</w:t>
            </w:r>
          </w:p>
          <w:p w14:paraId="3A721770"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2020</w:t>
            </w:r>
          </w:p>
        </w:tc>
        <w:tc>
          <w:tcPr>
            <w:tcW w:w="850" w:type="dxa"/>
            <w:shd w:val="clear" w:color="auto" w:fill="365F91" w:themeFill="accent1" w:themeFillShade="BF"/>
          </w:tcPr>
          <w:p w14:paraId="45FA02D9"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2020-2021</w:t>
            </w:r>
          </w:p>
        </w:tc>
        <w:tc>
          <w:tcPr>
            <w:tcW w:w="851" w:type="dxa"/>
            <w:shd w:val="clear" w:color="auto" w:fill="365F91" w:themeFill="accent1" w:themeFillShade="BF"/>
          </w:tcPr>
          <w:p w14:paraId="234C0C89"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2021-2022</w:t>
            </w:r>
          </w:p>
        </w:tc>
        <w:tc>
          <w:tcPr>
            <w:tcW w:w="850" w:type="dxa"/>
            <w:shd w:val="clear" w:color="auto" w:fill="365F91" w:themeFill="accent1" w:themeFillShade="BF"/>
          </w:tcPr>
          <w:p w14:paraId="3789A51C"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Pr>
                <w:rFonts w:ascii="Times New Roman" w:hAnsi="Times New Roman" w:cs="Times New Roman"/>
                <w:color w:val="FFFFFF" w:themeColor="background1"/>
                <w:spacing w:val="-8"/>
                <w:sz w:val="24"/>
                <w:szCs w:val="24"/>
              </w:rPr>
              <w:t>2022-2023</w:t>
            </w:r>
          </w:p>
        </w:tc>
      </w:tr>
      <w:tr w:rsidR="002B56C7" w:rsidRPr="00864B09" w14:paraId="0D1EC566"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9"/>
            <w:vAlign w:val="center"/>
          </w:tcPr>
          <w:p w14:paraId="4969561C" w14:textId="77777777" w:rsidR="002B56C7" w:rsidRPr="00864B09" w:rsidRDefault="002B56C7" w:rsidP="0087225B">
            <w:pPr>
              <w:jc w:val="center"/>
              <w:rPr>
                <w:rFonts w:ascii="Times New Roman" w:hAnsi="Times New Roman" w:cs="Times New Roman"/>
                <w:color w:val="000000"/>
                <w:sz w:val="24"/>
                <w:szCs w:val="24"/>
              </w:rPr>
            </w:pPr>
            <w:r w:rsidRPr="00864B09">
              <w:rPr>
                <w:rFonts w:ascii="Times New Roman" w:hAnsi="Times New Roman" w:cs="Times New Roman"/>
                <w:color w:val="000000"/>
                <w:sz w:val="24"/>
                <w:szCs w:val="24"/>
              </w:rPr>
              <w:t>Городские округа</w:t>
            </w:r>
          </w:p>
        </w:tc>
        <w:tc>
          <w:tcPr>
            <w:tcW w:w="850" w:type="dxa"/>
          </w:tcPr>
          <w:p w14:paraId="69195D5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2B56C7" w:rsidRPr="00864B09" w14:paraId="146F3847"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0879805"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Самара</w:t>
            </w:r>
          </w:p>
        </w:tc>
        <w:tc>
          <w:tcPr>
            <w:tcW w:w="850" w:type="dxa"/>
            <w:vAlign w:val="center"/>
          </w:tcPr>
          <w:p w14:paraId="1CDFD9F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88,5</w:t>
            </w:r>
          </w:p>
        </w:tc>
        <w:tc>
          <w:tcPr>
            <w:tcW w:w="851" w:type="dxa"/>
            <w:noWrap/>
            <w:vAlign w:val="center"/>
          </w:tcPr>
          <w:p w14:paraId="52B9FD7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91,7</w:t>
            </w:r>
          </w:p>
        </w:tc>
        <w:tc>
          <w:tcPr>
            <w:tcW w:w="850" w:type="dxa"/>
            <w:noWrap/>
            <w:vAlign w:val="center"/>
          </w:tcPr>
          <w:p w14:paraId="443EDB6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90,0</w:t>
            </w:r>
          </w:p>
        </w:tc>
        <w:tc>
          <w:tcPr>
            <w:tcW w:w="851" w:type="dxa"/>
            <w:vAlign w:val="center"/>
          </w:tcPr>
          <w:p w14:paraId="3A732E2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89,9</w:t>
            </w:r>
          </w:p>
        </w:tc>
        <w:tc>
          <w:tcPr>
            <w:tcW w:w="850" w:type="dxa"/>
            <w:vAlign w:val="center"/>
          </w:tcPr>
          <w:p w14:paraId="6FBF133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92,5</w:t>
            </w:r>
          </w:p>
        </w:tc>
        <w:tc>
          <w:tcPr>
            <w:tcW w:w="851" w:type="dxa"/>
            <w:vAlign w:val="center"/>
          </w:tcPr>
          <w:p w14:paraId="10511EE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87,2</w:t>
            </w:r>
          </w:p>
        </w:tc>
        <w:tc>
          <w:tcPr>
            <w:tcW w:w="850" w:type="dxa"/>
            <w:vAlign w:val="center"/>
          </w:tcPr>
          <w:p w14:paraId="131AD8B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83,7</w:t>
            </w:r>
          </w:p>
        </w:tc>
        <w:tc>
          <w:tcPr>
            <w:tcW w:w="851" w:type="dxa"/>
            <w:vAlign w:val="center"/>
          </w:tcPr>
          <w:p w14:paraId="07F792D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79,5</w:t>
            </w:r>
          </w:p>
        </w:tc>
        <w:tc>
          <w:tcPr>
            <w:tcW w:w="850" w:type="dxa"/>
            <w:vAlign w:val="bottom"/>
          </w:tcPr>
          <w:p w14:paraId="3FC8C66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95,8</w:t>
            </w:r>
          </w:p>
        </w:tc>
      </w:tr>
      <w:tr w:rsidR="002B56C7" w:rsidRPr="00864B09" w14:paraId="06F1E33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9CEC8BF"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Тольятти</w:t>
            </w:r>
          </w:p>
        </w:tc>
        <w:tc>
          <w:tcPr>
            <w:tcW w:w="850" w:type="dxa"/>
            <w:vAlign w:val="center"/>
          </w:tcPr>
          <w:p w14:paraId="5CF80FC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89,4</w:t>
            </w:r>
          </w:p>
        </w:tc>
        <w:tc>
          <w:tcPr>
            <w:tcW w:w="851" w:type="dxa"/>
            <w:noWrap/>
            <w:vAlign w:val="center"/>
          </w:tcPr>
          <w:p w14:paraId="3381BDE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89,0</w:t>
            </w:r>
          </w:p>
        </w:tc>
        <w:tc>
          <w:tcPr>
            <w:tcW w:w="850" w:type="dxa"/>
            <w:noWrap/>
            <w:vAlign w:val="center"/>
          </w:tcPr>
          <w:p w14:paraId="135E14E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90,0</w:t>
            </w:r>
          </w:p>
        </w:tc>
        <w:tc>
          <w:tcPr>
            <w:tcW w:w="851" w:type="dxa"/>
            <w:vAlign w:val="center"/>
          </w:tcPr>
          <w:p w14:paraId="1B54327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72,8</w:t>
            </w:r>
          </w:p>
        </w:tc>
        <w:tc>
          <w:tcPr>
            <w:tcW w:w="850" w:type="dxa"/>
            <w:vAlign w:val="center"/>
          </w:tcPr>
          <w:p w14:paraId="0821C01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1" w:type="dxa"/>
            <w:vAlign w:val="center"/>
          </w:tcPr>
          <w:p w14:paraId="11D26A8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89,4</w:t>
            </w:r>
          </w:p>
        </w:tc>
        <w:tc>
          <w:tcPr>
            <w:tcW w:w="850" w:type="dxa"/>
            <w:vAlign w:val="center"/>
          </w:tcPr>
          <w:p w14:paraId="504C82E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87,8</w:t>
            </w:r>
          </w:p>
        </w:tc>
        <w:tc>
          <w:tcPr>
            <w:tcW w:w="851" w:type="dxa"/>
            <w:vAlign w:val="center"/>
          </w:tcPr>
          <w:p w14:paraId="22476A1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c>
          <w:tcPr>
            <w:tcW w:w="850" w:type="dxa"/>
            <w:vAlign w:val="bottom"/>
          </w:tcPr>
          <w:p w14:paraId="28BD730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95,0</w:t>
            </w:r>
          </w:p>
        </w:tc>
      </w:tr>
      <w:tr w:rsidR="002B56C7" w:rsidRPr="00864B09" w14:paraId="3B9C8686"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8A6F733"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Жигулевск</w:t>
            </w:r>
          </w:p>
        </w:tc>
        <w:tc>
          <w:tcPr>
            <w:tcW w:w="850" w:type="dxa"/>
            <w:vAlign w:val="center"/>
          </w:tcPr>
          <w:p w14:paraId="08660BD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87,9</w:t>
            </w:r>
          </w:p>
        </w:tc>
        <w:tc>
          <w:tcPr>
            <w:tcW w:w="851" w:type="dxa"/>
            <w:noWrap/>
            <w:vAlign w:val="center"/>
          </w:tcPr>
          <w:p w14:paraId="4DDFEB7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86,9</w:t>
            </w:r>
          </w:p>
        </w:tc>
        <w:tc>
          <w:tcPr>
            <w:tcW w:w="850" w:type="dxa"/>
            <w:noWrap/>
            <w:vAlign w:val="center"/>
          </w:tcPr>
          <w:p w14:paraId="2258802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91,0</w:t>
            </w:r>
          </w:p>
        </w:tc>
        <w:tc>
          <w:tcPr>
            <w:tcW w:w="851" w:type="dxa"/>
            <w:vAlign w:val="center"/>
          </w:tcPr>
          <w:p w14:paraId="38394F2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77,0</w:t>
            </w:r>
          </w:p>
        </w:tc>
        <w:tc>
          <w:tcPr>
            <w:tcW w:w="850" w:type="dxa"/>
            <w:vAlign w:val="center"/>
          </w:tcPr>
          <w:p w14:paraId="099E761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88,5</w:t>
            </w:r>
          </w:p>
        </w:tc>
        <w:tc>
          <w:tcPr>
            <w:tcW w:w="851" w:type="dxa"/>
            <w:vAlign w:val="center"/>
          </w:tcPr>
          <w:p w14:paraId="1F2531E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87,7</w:t>
            </w:r>
          </w:p>
        </w:tc>
        <w:tc>
          <w:tcPr>
            <w:tcW w:w="850" w:type="dxa"/>
            <w:vAlign w:val="center"/>
          </w:tcPr>
          <w:p w14:paraId="70F8A48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90,0</w:t>
            </w:r>
          </w:p>
        </w:tc>
        <w:tc>
          <w:tcPr>
            <w:tcW w:w="851" w:type="dxa"/>
            <w:vAlign w:val="center"/>
          </w:tcPr>
          <w:p w14:paraId="0DCC32E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92,0</w:t>
            </w:r>
          </w:p>
        </w:tc>
        <w:tc>
          <w:tcPr>
            <w:tcW w:w="850" w:type="dxa"/>
            <w:vAlign w:val="bottom"/>
          </w:tcPr>
          <w:p w14:paraId="6DC8637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91,2</w:t>
            </w:r>
          </w:p>
        </w:tc>
      </w:tr>
      <w:tr w:rsidR="002B56C7" w:rsidRPr="00864B09" w14:paraId="26BBCFE6"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EE1A8CE"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Кинель</w:t>
            </w:r>
          </w:p>
        </w:tc>
        <w:tc>
          <w:tcPr>
            <w:tcW w:w="850" w:type="dxa"/>
            <w:vAlign w:val="center"/>
          </w:tcPr>
          <w:p w14:paraId="3215D6C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92,7</w:t>
            </w:r>
          </w:p>
        </w:tc>
        <w:tc>
          <w:tcPr>
            <w:tcW w:w="851" w:type="dxa"/>
            <w:noWrap/>
            <w:vAlign w:val="center"/>
          </w:tcPr>
          <w:p w14:paraId="0ADD788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90,4</w:t>
            </w:r>
          </w:p>
        </w:tc>
        <w:tc>
          <w:tcPr>
            <w:tcW w:w="850" w:type="dxa"/>
            <w:noWrap/>
            <w:vAlign w:val="center"/>
          </w:tcPr>
          <w:p w14:paraId="6D65533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95,8</w:t>
            </w:r>
          </w:p>
        </w:tc>
        <w:tc>
          <w:tcPr>
            <w:tcW w:w="851" w:type="dxa"/>
            <w:vAlign w:val="center"/>
          </w:tcPr>
          <w:p w14:paraId="6335669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94,8</w:t>
            </w:r>
          </w:p>
        </w:tc>
        <w:tc>
          <w:tcPr>
            <w:tcW w:w="850" w:type="dxa"/>
            <w:vAlign w:val="center"/>
          </w:tcPr>
          <w:p w14:paraId="12AD054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97,2</w:t>
            </w:r>
          </w:p>
        </w:tc>
        <w:tc>
          <w:tcPr>
            <w:tcW w:w="851" w:type="dxa"/>
            <w:vAlign w:val="center"/>
          </w:tcPr>
          <w:p w14:paraId="12B0092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c>
          <w:tcPr>
            <w:tcW w:w="850" w:type="dxa"/>
            <w:vAlign w:val="center"/>
          </w:tcPr>
          <w:p w14:paraId="065CC66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99,6</w:t>
            </w:r>
          </w:p>
        </w:tc>
        <w:tc>
          <w:tcPr>
            <w:tcW w:w="851" w:type="dxa"/>
            <w:vAlign w:val="center"/>
          </w:tcPr>
          <w:p w14:paraId="3034736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99,2</w:t>
            </w:r>
          </w:p>
        </w:tc>
        <w:tc>
          <w:tcPr>
            <w:tcW w:w="850" w:type="dxa"/>
            <w:vAlign w:val="bottom"/>
          </w:tcPr>
          <w:p w14:paraId="673CE8C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100,0</w:t>
            </w:r>
          </w:p>
        </w:tc>
      </w:tr>
      <w:tr w:rsidR="002B56C7" w:rsidRPr="00864B09" w14:paraId="2181E1DA"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E2372B7"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Новокуйбышевск</w:t>
            </w:r>
          </w:p>
        </w:tc>
        <w:tc>
          <w:tcPr>
            <w:tcW w:w="850" w:type="dxa"/>
            <w:vAlign w:val="center"/>
          </w:tcPr>
          <w:p w14:paraId="00F486E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84,6</w:t>
            </w:r>
          </w:p>
        </w:tc>
        <w:tc>
          <w:tcPr>
            <w:tcW w:w="851" w:type="dxa"/>
            <w:noWrap/>
            <w:vAlign w:val="center"/>
          </w:tcPr>
          <w:p w14:paraId="3FE772F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90,7</w:t>
            </w:r>
          </w:p>
        </w:tc>
        <w:tc>
          <w:tcPr>
            <w:tcW w:w="850" w:type="dxa"/>
            <w:noWrap/>
            <w:vAlign w:val="center"/>
          </w:tcPr>
          <w:p w14:paraId="2D32C9B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89,7</w:t>
            </w:r>
          </w:p>
        </w:tc>
        <w:tc>
          <w:tcPr>
            <w:tcW w:w="851" w:type="dxa"/>
            <w:vAlign w:val="center"/>
          </w:tcPr>
          <w:p w14:paraId="1071888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72,6</w:t>
            </w:r>
          </w:p>
        </w:tc>
        <w:tc>
          <w:tcPr>
            <w:tcW w:w="850" w:type="dxa"/>
            <w:vAlign w:val="center"/>
          </w:tcPr>
          <w:p w14:paraId="6E8FD0C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7</w:t>
            </w:r>
          </w:p>
        </w:tc>
        <w:tc>
          <w:tcPr>
            <w:tcW w:w="851" w:type="dxa"/>
            <w:vAlign w:val="center"/>
          </w:tcPr>
          <w:p w14:paraId="1E4A2AE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91,7</w:t>
            </w:r>
          </w:p>
        </w:tc>
        <w:tc>
          <w:tcPr>
            <w:tcW w:w="850" w:type="dxa"/>
            <w:vAlign w:val="center"/>
          </w:tcPr>
          <w:p w14:paraId="1E5DBA0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86,3</w:t>
            </w:r>
          </w:p>
        </w:tc>
        <w:tc>
          <w:tcPr>
            <w:tcW w:w="851" w:type="dxa"/>
            <w:vAlign w:val="center"/>
          </w:tcPr>
          <w:p w14:paraId="0CB5DED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89,0</w:t>
            </w:r>
          </w:p>
        </w:tc>
        <w:tc>
          <w:tcPr>
            <w:tcW w:w="850" w:type="dxa"/>
            <w:vAlign w:val="bottom"/>
          </w:tcPr>
          <w:p w14:paraId="3833424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93,7</w:t>
            </w:r>
          </w:p>
        </w:tc>
      </w:tr>
      <w:tr w:rsidR="002B56C7" w:rsidRPr="00864B09" w14:paraId="756679D6"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EC2360D"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Октябрьск</w:t>
            </w:r>
          </w:p>
        </w:tc>
        <w:tc>
          <w:tcPr>
            <w:tcW w:w="850" w:type="dxa"/>
            <w:vAlign w:val="center"/>
          </w:tcPr>
          <w:p w14:paraId="4BA039A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93,1</w:t>
            </w:r>
          </w:p>
        </w:tc>
        <w:tc>
          <w:tcPr>
            <w:tcW w:w="851" w:type="dxa"/>
            <w:noWrap/>
            <w:vAlign w:val="center"/>
          </w:tcPr>
          <w:p w14:paraId="5CCFDC6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93,5</w:t>
            </w:r>
          </w:p>
        </w:tc>
        <w:tc>
          <w:tcPr>
            <w:tcW w:w="850" w:type="dxa"/>
            <w:noWrap/>
            <w:vAlign w:val="center"/>
          </w:tcPr>
          <w:p w14:paraId="2D486D5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91,0</w:t>
            </w:r>
          </w:p>
        </w:tc>
        <w:tc>
          <w:tcPr>
            <w:tcW w:w="851" w:type="dxa"/>
            <w:vAlign w:val="center"/>
          </w:tcPr>
          <w:p w14:paraId="4E973C0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82,7</w:t>
            </w:r>
          </w:p>
        </w:tc>
        <w:tc>
          <w:tcPr>
            <w:tcW w:w="850" w:type="dxa"/>
            <w:vAlign w:val="center"/>
          </w:tcPr>
          <w:p w14:paraId="1AE5E24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96,8</w:t>
            </w:r>
          </w:p>
        </w:tc>
        <w:tc>
          <w:tcPr>
            <w:tcW w:w="851" w:type="dxa"/>
            <w:vAlign w:val="center"/>
          </w:tcPr>
          <w:p w14:paraId="0027B26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91,6</w:t>
            </w:r>
          </w:p>
        </w:tc>
        <w:tc>
          <w:tcPr>
            <w:tcW w:w="850" w:type="dxa"/>
            <w:vAlign w:val="center"/>
          </w:tcPr>
          <w:p w14:paraId="0DF44B7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94,0</w:t>
            </w:r>
          </w:p>
        </w:tc>
        <w:tc>
          <w:tcPr>
            <w:tcW w:w="851" w:type="dxa"/>
            <w:vAlign w:val="center"/>
          </w:tcPr>
          <w:p w14:paraId="6FFF446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88,0</w:t>
            </w:r>
          </w:p>
        </w:tc>
        <w:tc>
          <w:tcPr>
            <w:tcW w:w="850" w:type="dxa"/>
            <w:vAlign w:val="bottom"/>
          </w:tcPr>
          <w:p w14:paraId="2EF12D6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91,2</w:t>
            </w:r>
          </w:p>
        </w:tc>
      </w:tr>
      <w:tr w:rsidR="002B56C7" w:rsidRPr="00864B09" w14:paraId="129470D6"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75D0F42"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Отрадный</w:t>
            </w:r>
          </w:p>
        </w:tc>
        <w:tc>
          <w:tcPr>
            <w:tcW w:w="850" w:type="dxa"/>
            <w:vAlign w:val="center"/>
          </w:tcPr>
          <w:p w14:paraId="481F556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91,9</w:t>
            </w:r>
          </w:p>
        </w:tc>
        <w:tc>
          <w:tcPr>
            <w:tcW w:w="851" w:type="dxa"/>
            <w:noWrap/>
            <w:vAlign w:val="center"/>
          </w:tcPr>
          <w:p w14:paraId="751B548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88,1</w:t>
            </w:r>
          </w:p>
        </w:tc>
        <w:tc>
          <w:tcPr>
            <w:tcW w:w="850" w:type="dxa"/>
            <w:noWrap/>
            <w:vAlign w:val="center"/>
          </w:tcPr>
          <w:p w14:paraId="3487E87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89,7</w:t>
            </w:r>
          </w:p>
        </w:tc>
        <w:tc>
          <w:tcPr>
            <w:tcW w:w="851" w:type="dxa"/>
            <w:vAlign w:val="center"/>
          </w:tcPr>
          <w:p w14:paraId="5CEEC4A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88,8</w:t>
            </w:r>
          </w:p>
        </w:tc>
        <w:tc>
          <w:tcPr>
            <w:tcW w:w="850" w:type="dxa"/>
            <w:vAlign w:val="center"/>
          </w:tcPr>
          <w:p w14:paraId="4EFBDC5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w:t>
            </w:r>
            <w:r w:rsidRPr="00864B09">
              <w:rPr>
                <w:rFonts w:ascii="Times New Roman" w:hAnsi="Times New Roman" w:cs="Times New Roman"/>
                <w:sz w:val="24"/>
                <w:szCs w:val="24"/>
                <w:lang w:val="en-US"/>
              </w:rPr>
              <w:t>6</w:t>
            </w:r>
          </w:p>
        </w:tc>
        <w:tc>
          <w:tcPr>
            <w:tcW w:w="851" w:type="dxa"/>
            <w:vAlign w:val="center"/>
          </w:tcPr>
          <w:p w14:paraId="2F40D7F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100,0</w:t>
            </w:r>
          </w:p>
        </w:tc>
        <w:tc>
          <w:tcPr>
            <w:tcW w:w="850" w:type="dxa"/>
            <w:vAlign w:val="center"/>
          </w:tcPr>
          <w:p w14:paraId="65AACB5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99,6</w:t>
            </w:r>
          </w:p>
        </w:tc>
        <w:tc>
          <w:tcPr>
            <w:tcW w:w="851" w:type="dxa"/>
            <w:vAlign w:val="center"/>
          </w:tcPr>
          <w:p w14:paraId="6447BEE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850" w:type="dxa"/>
            <w:vAlign w:val="bottom"/>
          </w:tcPr>
          <w:p w14:paraId="2F740FF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98,4</w:t>
            </w:r>
          </w:p>
        </w:tc>
      </w:tr>
      <w:tr w:rsidR="002B56C7" w:rsidRPr="00864B09" w14:paraId="70243116"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3B984E0"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Похвистнево</w:t>
            </w:r>
          </w:p>
        </w:tc>
        <w:tc>
          <w:tcPr>
            <w:tcW w:w="850" w:type="dxa"/>
            <w:vAlign w:val="center"/>
          </w:tcPr>
          <w:p w14:paraId="5F2B7BF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86,2</w:t>
            </w:r>
          </w:p>
        </w:tc>
        <w:tc>
          <w:tcPr>
            <w:tcW w:w="851" w:type="dxa"/>
            <w:noWrap/>
            <w:vAlign w:val="center"/>
          </w:tcPr>
          <w:p w14:paraId="224060F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95,3</w:t>
            </w:r>
          </w:p>
        </w:tc>
        <w:tc>
          <w:tcPr>
            <w:tcW w:w="850" w:type="dxa"/>
            <w:noWrap/>
            <w:vAlign w:val="center"/>
          </w:tcPr>
          <w:p w14:paraId="1AD5C01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94,5</w:t>
            </w:r>
          </w:p>
        </w:tc>
        <w:tc>
          <w:tcPr>
            <w:tcW w:w="851" w:type="dxa"/>
            <w:vAlign w:val="center"/>
          </w:tcPr>
          <w:p w14:paraId="15365D8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92,5</w:t>
            </w:r>
          </w:p>
        </w:tc>
        <w:tc>
          <w:tcPr>
            <w:tcW w:w="850" w:type="dxa"/>
            <w:vAlign w:val="center"/>
          </w:tcPr>
          <w:p w14:paraId="61AF394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96,4</w:t>
            </w:r>
          </w:p>
        </w:tc>
        <w:tc>
          <w:tcPr>
            <w:tcW w:w="851" w:type="dxa"/>
            <w:vAlign w:val="center"/>
          </w:tcPr>
          <w:p w14:paraId="1A35DB0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96,4</w:t>
            </w:r>
          </w:p>
        </w:tc>
        <w:tc>
          <w:tcPr>
            <w:tcW w:w="850" w:type="dxa"/>
            <w:vAlign w:val="center"/>
          </w:tcPr>
          <w:p w14:paraId="1F1F3FE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91,9</w:t>
            </w:r>
          </w:p>
        </w:tc>
        <w:tc>
          <w:tcPr>
            <w:tcW w:w="851" w:type="dxa"/>
            <w:vAlign w:val="center"/>
          </w:tcPr>
          <w:p w14:paraId="0CE4586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c>
          <w:tcPr>
            <w:tcW w:w="850" w:type="dxa"/>
            <w:vAlign w:val="bottom"/>
          </w:tcPr>
          <w:p w14:paraId="2F1FC06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99,2</w:t>
            </w:r>
          </w:p>
        </w:tc>
      </w:tr>
      <w:tr w:rsidR="002B56C7" w:rsidRPr="00864B09" w14:paraId="76BA140B"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377C0FC1"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Сызрань</w:t>
            </w:r>
          </w:p>
        </w:tc>
        <w:tc>
          <w:tcPr>
            <w:tcW w:w="850" w:type="dxa"/>
            <w:vAlign w:val="center"/>
          </w:tcPr>
          <w:p w14:paraId="2D75353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94,0</w:t>
            </w:r>
          </w:p>
        </w:tc>
        <w:tc>
          <w:tcPr>
            <w:tcW w:w="851" w:type="dxa"/>
            <w:noWrap/>
            <w:vAlign w:val="center"/>
          </w:tcPr>
          <w:p w14:paraId="048700C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92,7</w:t>
            </w:r>
          </w:p>
        </w:tc>
        <w:tc>
          <w:tcPr>
            <w:tcW w:w="850" w:type="dxa"/>
            <w:noWrap/>
            <w:vAlign w:val="center"/>
          </w:tcPr>
          <w:p w14:paraId="4A35B9E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90,3</w:t>
            </w:r>
          </w:p>
        </w:tc>
        <w:tc>
          <w:tcPr>
            <w:tcW w:w="851" w:type="dxa"/>
            <w:vAlign w:val="center"/>
          </w:tcPr>
          <w:p w14:paraId="0A2A4E3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81,9</w:t>
            </w:r>
          </w:p>
        </w:tc>
        <w:tc>
          <w:tcPr>
            <w:tcW w:w="850" w:type="dxa"/>
            <w:vAlign w:val="center"/>
          </w:tcPr>
          <w:p w14:paraId="1407E97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6</w:t>
            </w:r>
          </w:p>
        </w:tc>
        <w:tc>
          <w:tcPr>
            <w:tcW w:w="851" w:type="dxa"/>
            <w:vAlign w:val="center"/>
          </w:tcPr>
          <w:p w14:paraId="0E93CD9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95,3</w:t>
            </w:r>
          </w:p>
        </w:tc>
        <w:tc>
          <w:tcPr>
            <w:tcW w:w="850" w:type="dxa"/>
            <w:vAlign w:val="center"/>
          </w:tcPr>
          <w:p w14:paraId="5742505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89,6</w:t>
            </w:r>
          </w:p>
        </w:tc>
        <w:tc>
          <w:tcPr>
            <w:tcW w:w="851" w:type="dxa"/>
            <w:vAlign w:val="center"/>
          </w:tcPr>
          <w:p w14:paraId="26115F4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85,6</w:t>
            </w:r>
          </w:p>
        </w:tc>
        <w:tc>
          <w:tcPr>
            <w:tcW w:w="850" w:type="dxa"/>
            <w:vAlign w:val="bottom"/>
          </w:tcPr>
          <w:p w14:paraId="038093F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90,6</w:t>
            </w:r>
          </w:p>
        </w:tc>
      </w:tr>
      <w:tr w:rsidR="002B56C7" w:rsidRPr="00864B09" w14:paraId="4517AE78"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B9FE09B" w14:textId="77777777" w:rsidR="002B56C7" w:rsidRPr="00864B09" w:rsidRDefault="002B56C7" w:rsidP="0087225B">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Чапаевск</w:t>
            </w:r>
          </w:p>
        </w:tc>
        <w:tc>
          <w:tcPr>
            <w:tcW w:w="850" w:type="dxa"/>
            <w:vAlign w:val="center"/>
          </w:tcPr>
          <w:p w14:paraId="1F7888D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88,5</w:t>
            </w:r>
          </w:p>
        </w:tc>
        <w:tc>
          <w:tcPr>
            <w:tcW w:w="851" w:type="dxa"/>
            <w:noWrap/>
            <w:vAlign w:val="center"/>
          </w:tcPr>
          <w:p w14:paraId="6E2603C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94,3</w:t>
            </w:r>
          </w:p>
        </w:tc>
        <w:tc>
          <w:tcPr>
            <w:tcW w:w="850" w:type="dxa"/>
            <w:noWrap/>
            <w:vAlign w:val="center"/>
          </w:tcPr>
          <w:p w14:paraId="436BF68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92,9</w:t>
            </w:r>
          </w:p>
        </w:tc>
        <w:tc>
          <w:tcPr>
            <w:tcW w:w="851" w:type="dxa"/>
            <w:vAlign w:val="center"/>
          </w:tcPr>
          <w:p w14:paraId="1FDDA86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95,3</w:t>
            </w:r>
          </w:p>
        </w:tc>
        <w:tc>
          <w:tcPr>
            <w:tcW w:w="850" w:type="dxa"/>
            <w:vAlign w:val="center"/>
          </w:tcPr>
          <w:p w14:paraId="15917D7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96,3</w:t>
            </w:r>
          </w:p>
        </w:tc>
        <w:tc>
          <w:tcPr>
            <w:tcW w:w="851" w:type="dxa"/>
            <w:vAlign w:val="center"/>
          </w:tcPr>
          <w:p w14:paraId="0985F04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96,9</w:t>
            </w:r>
          </w:p>
        </w:tc>
        <w:tc>
          <w:tcPr>
            <w:tcW w:w="850" w:type="dxa"/>
            <w:vAlign w:val="center"/>
          </w:tcPr>
          <w:p w14:paraId="725EBAC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95,2</w:t>
            </w:r>
          </w:p>
        </w:tc>
        <w:tc>
          <w:tcPr>
            <w:tcW w:w="851" w:type="dxa"/>
            <w:vAlign w:val="center"/>
          </w:tcPr>
          <w:p w14:paraId="3730B4A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vAlign w:val="bottom"/>
          </w:tcPr>
          <w:p w14:paraId="628FE38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98,6</w:t>
            </w:r>
          </w:p>
        </w:tc>
      </w:tr>
      <w:tr w:rsidR="002B56C7" w:rsidRPr="00864B09" w14:paraId="2E54BFD7"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356" w:type="dxa"/>
            <w:gridSpan w:val="9"/>
          </w:tcPr>
          <w:p w14:paraId="388D0CEF" w14:textId="77777777" w:rsidR="002B56C7" w:rsidRPr="00864B09" w:rsidRDefault="002B56C7" w:rsidP="0087225B">
            <w:pPr>
              <w:jc w:val="center"/>
              <w:rPr>
                <w:rFonts w:ascii="Times New Roman" w:hAnsi="Times New Roman" w:cs="Times New Roman"/>
                <w:color w:val="000000" w:themeColor="text1"/>
                <w:sz w:val="24"/>
                <w:szCs w:val="24"/>
              </w:rPr>
            </w:pPr>
            <w:r w:rsidRPr="00864B09">
              <w:rPr>
                <w:rFonts w:ascii="Times New Roman" w:hAnsi="Times New Roman" w:cs="Times New Roman"/>
                <w:color w:val="000000" w:themeColor="text1"/>
                <w:sz w:val="24"/>
                <w:szCs w:val="24"/>
              </w:rPr>
              <w:t>Муниципальные районы</w:t>
            </w:r>
          </w:p>
        </w:tc>
        <w:tc>
          <w:tcPr>
            <w:tcW w:w="850" w:type="dxa"/>
          </w:tcPr>
          <w:p w14:paraId="1635F06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2B56C7" w:rsidRPr="00864B09" w14:paraId="024CD8C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45070D4"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Алексеевский</w:t>
            </w:r>
          </w:p>
        </w:tc>
        <w:tc>
          <w:tcPr>
            <w:tcW w:w="850" w:type="dxa"/>
          </w:tcPr>
          <w:p w14:paraId="1D0520B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color w:val="000000"/>
                <w:sz w:val="24"/>
                <w:szCs w:val="24"/>
              </w:rPr>
              <w:t>90,6</w:t>
            </w:r>
          </w:p>
        </w:tc>
        <w:tc>
          <w:tcPr>
            <w:tcW w:w="851" w:type="dxa"/>
            <w:noWrap/>
          </w:tcPr>
          <w:p w14:paraId="68C448E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92,6</w:t>
            </w:r>
          </w:p>
        </w:tc>
        <w:tc>
          <w:tcPr>
            <w:tcW w:w="850" w:type="dxa"/>
            <w:noWrap/>
          </w:tcPr>
          <w:p w14:paraId="4D2D592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94,3</w:t>
            </w:r>
          </w:p>
        </w:tc>
        <w:tc>
          <w:tcPr>
            <w:tcW w:w="851" w:type="dxa"/>
          </w:tcPr>
          <w:p w14:paraId="5FC2E0F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850" w:type="dxa"/>
          </w:tcPr>
          <w:p w14:paraId="523D913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4</w:t>
            </w:r>
          </w:p>
        </w:tc>
        <w:tc>
          <w:tcPr>
            <w:tcW w:w="851" w:type="dxa"/>
          </w:tcPr>
          <w:p w14:paraId="1EF7CB6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79,4</w:t>
            </w:r>
          </w:p>
        </w:tc>
        <w:tc>
          <w:tcPr>
            <w:tcW w:w="850" w:type="dxa"/>
          </w:tcPr>
          <w:p w14:paraId="23424C7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851" w:type="dxa"/>
          </w:tcPr>
          <w:p w14:paraId="417D21B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vAlign w:val="bottom"/>
          </w:tcPr>
          <w:p w14:paraId="788430B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97,5</w:t>
            </w:r>
          </w:p>
        </w:tc>
      </w:tr>
      <w:tr w:rsidR="002B56C7" w:rsidRPr="00864B09" w14:paraId="07C4F259"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9245807"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Безенчукский</w:t>
            </w:r>
          </w:p>
        </w:tc>
        <w:tc>
          <w:tcPr>
            <w:tcW w:w="850" w:type="dxa"/>
          </w:tcPr>
          <w:p w14:paraId="6251DE4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92,6</w:t>
            </w:r>
          </w:p>
        </w:tc>
        <w:tc>
          <w:tcPr>
            <w:tcW w:w="851" w:type="dxa"/>
            <w:noWrap/>
          </w:tcPr>
          <w:p w14:paraId="79CA5E6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98,1</w:t>
            </w:r>
          </w:p>
        </w:tc>
        <w:tc>
          <w:tcPr>
            <w:tcW w:w="850" w:type="dxa"/>
            <w:noWrap/>
          </w:tcPr>
          <w:p w14:paraId="6394903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95,1</w:t>
            </w:r>
          </w:p>
        </w:tc>
        <w:tc>
          <w:tcPr>
            <w:tcW w:w="851" w:type="dxa"/>
          </w:tcPr>
          <w:p w14:paraId="556DCFD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850" w:type="dxa"/>
          </w:tcPr>
          <w:p w14:paraId="70CA817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1" w:type="dxa"/>
          </w:tcPr>
          <w:p w14:paraId="23D53B0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94,0</w:t>
            </w:r>
          </w:p>
        </w:tc>
        <w:tc>
          <w:tcPr>
            <w:tcW w:w="850" w:type="dxa"/>
          </w:tcPr>
          <w:p w14:paraId="46452C3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1" w:type="dxa"/>
          </w:tcPr>
          <w:p w14:paraId="66BE232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vAlign w:val="bottom"/>
          </w:tcPr>
          <w:p w14:paraId="2758767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100,0</w:t>
            </w:r>
          </w:p>
        </w:tc>
      </w:tr>
      <w:tr w:rsidR="002B56C7" w:rsidRPr="00864B09" w14:paraId="1AF23CC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991E845"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Богатовский</w:t>
            </w:r>
          </w:p>
        </w:tc>
        <w:tc>
          <w:tcPr>
            <w:tcW w:w="850" w:type="dxa"/>
          </w:tcPr>
          <w:p w14:paraId="5D8871C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87,4</w:t>
            </w:r>
          </w:p>
        </w:tc>
        <w:tc>
          <w:tcPr>
            <w:tcW w:w="851" w:type="dxa"/>
            <w:noWrap/>
          </w:tcPr>
          <w:p w14:paraId="56821A3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89,1</w:t>
            </w:r>
          </w:p>
        </w:tc>
        <w:tc>
          <w:tcPr>
            <w:tcW w:w="850" w:type="dxa"/>
            <w:noWrap/>
          </w:tcPr>
          <w:p w14:paraId="5835776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94,6</w:t>
            </w:r>
          </w:p>
        </w:tc>
        <w:tc>
          <w:tcPr>
            <w:tcW w:w="851" w:type="dxa"/>
          </w:tcPr>
          <w:p w14:paraId="163314D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0" w:type="dxa"/>
          </w:tcPr>
          <w:p w14:paraId="40B4700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1" w:type="dxa"/>
          </w:tcPr>
          <w:p w14:paraId="653B6FA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0" w:type="dxa"/>
          </w:tcPr>
          <w:p w14:paraId="3438083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1" w:type="dxa"/>
          </w:tcPr>
          <w:p w14:paraId="64A084B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vAlign w:val="bottom"/>
          </w:tcPr>
          <w:p w14:paraId="7D11478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98,0</w:t>
            </w:r>
          </w:p>
        </w:tc>
      </w:tr>
      <w:tr w:rsidR="002B56C7" w:rsidRPr="00864B09" w14:paraId="69A1EF4D"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A13127C" w14:textId="77777777" w:rsidR="002B56C7" w:rsidRPr="00864B09" w:rsidRDefault="002B56C7" w:rsidP="0087225B">
            <w:pPr>
              <w:rPr>
                <w:rFonts w:ascii="Times New Roman" w:hAnsi="Times New Roman" w:cs="Times New Roman"/>
                <w:b w:val="0"/>
                <w:bCs w:val="0"/>
                <w:color w:val="000000" w:themeColor="text1"/>
                <w:spacing w:val="-4"/>
                <w:sz w:val="24"/>
                <w:szCs w:val="24"/>
              </w:rPr>
            </w:pPr>
            <w:r w:rsidRPr="00864B09">
              <w:rPr>
                <w:rFonts w:ascii="Times New Roman" w:hAnsi="Times New Roman" w:cs="Times New Roman"/>
                <w:color w:val="000000" w:themeColor="text1"/>
                <w:spacing w:val="-4"/>
                <w:sz w:val="24"/>
                <w:szCs w:val="24"/>
              </w:rPr>
              <w:t>Большеглушицкий</w:t>
            </w:r>
          </w:p>
        </w:tc>
        <w:tc>
          <w:tcPr>
            <w:tcW w:w="850" w:type="dxa"/>
          </w:tcPr>
          <w:p w14:paraId="28B8F79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91,5</w:t>
            </w:r>
          </w:p>
        </w:tc>
        <w:tc>
          <w:tcPr>
            <w:tcW w:w="851" w:type="dxa"/>
            <w:noWrap/>
          </w:tcPr>
          <w:p w14:paraId="5B00105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95,5</w:t>
            </w:r>
          </w:p>
        </w:tc>
        <w:tc>
          <w:tcPr>
            <w:tcW w:w="850" w:type="dxa"/>
            <w:noWrap/>
          </w:tcPr>
          <w:p w14:paraId="2C7F85F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94,7</w:t>
            </w:r>
          </w:p>
        </w:tc>
        <w:tc>
          <w:tcPr>
            <w:tcW w:w="851" w:type="dxa"/>
          </w:tcPr>
          <w:p w14:paraId="33431C9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tcPr>
          <w:p w14:paraId="30AC87C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tcPr>
          <w:p w14:paraId="65E0A1B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tcPr>
          <w:p w14:paraId="75AA03C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851" w:type="dxa"/>
          </w:tcPr>
          <w:p w14:paraId="1660295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vAlign w:val="bottom"/>
          </w:tcPr>
          <w:p w14:paraId="021E90B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r>
      <w:tr w:rsidR="002B56C7" w:rsidRPr="00864B09" w14:paraId="0BA07407"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46659BC" w14:textId="77777777" w:rsidR="002B56C7" w:rsidRPr="00864B09" w:rsidRDefault="002B56C7" w:rsidP="0087225B">
            <w:pPr>
              <w:rPr>
                <w:rFonts w:ascii="Times New Roman" w:hAnsi="Times New Roman" w:cs="Times New Roman"/>
                <w:b w:val="0"/>
                <w:bCs w:val="0"/>
                <w:color w:val="000000" w:themeColor="text1"/>
                <w:spacing w:val="-10"/>
                <w:sz w:val="24"/>
                <w:szCs w:val="24"/>
              </w:rPr>
            </w:pPr>
            <w:r w:rsidRPr="00864B09">
              <w:rPr>
                <w:rFonts w:ascii="Times New Roman" w:hAnsi="Times New Roman" w:cs="Times New Roman"/>
                <w:color w:val="000000" w:themeColor="text1"/>
                <w:spacing w:val="-10"/>
                <w:sz w:val="24"/>
                <w:szCs w:val="24"/>
              </w:rPr>
              <w:t>Большечерниговский</w:t>
            </w:r>
          </w:p>
        </w:tc>
        <w:tc>
          <w:tcPr>
            <w:tcW w:w="850" w:type="dxa"/>
          </w:tcPr>
          <w:p w14:paraId="658D35F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96,8</w:t>
            </w:r>
          </w:p>
        </w:tc>
        <w:tc>
          <w:tcPr>
            <w:tcW w:w="851" w:type="dxa"/>
            <w:noWrap/>
          </w:tcPr>
          <w:p w14:paraId="755C5F8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850" w:type="dxa"/>
            <w:noWrap/>
          </w:tcPr>
          <w:p w14:paraId="73C9C89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96,2</w:t>
            </w:r>
          </w:p>
        </w:tc>
        <w:tc>
          <w:tcPr>
            <w:tcW w:w="851" w:type="dxa"/>
          </w:tcPr>
          <w:p w14:paraId="1F20F6C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4EA8643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tcPr>
          <w:p w14:paraId="2D18B09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0" w:type="dxa"/>
          </w:tcPr>
          <w:p w14:paraId="273ACC2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tcPr>
          <w:p w14:paraId="15B691F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850" w:type="dxa"/>
            <w:vAlign w:val="bottom"/>
          </w:tcPr>
          <w:p w14:paraId="180B7BF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r>
      <w:tr w:rsidR="002B56C7" w:rsidRPr="00864B09" w14:paraId="6604E7A2"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58FDF3A"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Борский</w:t>
            </w:r>
          </w:p>
        </w:tc>
        <w:tc>
          <w:tcPr>
            <w:tcW w:w="850" w:type="dxa"/>
          </w:tcPr>
          <w:p w14:paraId="1B736DC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95,9</w:t>
            </w:r>
          </w:p>
        </w:tc>
        <w:tc>
          <w:tcPr>
            <w:tcW w:w="851" w:type="dxa"/>
            <w:noWrap/>
          </w:tcPr>
          <w:p w14:paraId="3646CCC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96,6</w:t>
            </w:r>
          </w:p>
        </w:tc>
        <w:tc>
          <w:tcPr>
            <w:tcW w:w="850" w:type="dxa"/>
            <w:noWrap/>
          </w:tcPr>
          <w:p w14:paraId="552B8AB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93,0</w:t>
            </w:r>
          </w:p>
        </w:tc>
        <w:tc>
          <w:tcPr>
            <w:tcW w:w="851" w:type="dxa"/>
          </w:tcPr>
          <w:p w14:paraId="0275A22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0" w:type="dxa"/>
          </w:tcPr>
          <w:p w14:paraId="75DAFF9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98,0</w:t>
            </w:r>
          </w:p>
        </w:tc>
        <w:tc>
          <w:tcPr>
            <w:tcW w:w="851" w:type="dxa"/>
          </w:tcPr>
          <w:p w14:paraId="6D8D52D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97,5</w:t>
            </w:r>
          </w:p>
        </w:tc>
        <w:tc>
          <w:tcPr>
            <w:tcW w:w="850" w:type="dxa"/>
          </w:tcPr>
          <w:p w14:paraId="61B048B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851" w:type="dxa"/>
          </w:tcPr>
          <w:p w14:paraId="42E368E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vAlign w:val="bottom"/>
          </w:tcPr>
          <w:p w14:paraId="293B60F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98,5</w:t>
            </w:r>
          </w:p>
        </w:tc>
      </w:tr>
      <w:tr w:rsidR="002B56C7" w:rsidRPr="00864B09" w14:paraId="32E3B2B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5371940"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Волжский</w:t>
            </w:r>
          </w:p>
        </w:tc>
        <w:tc>
          <w:tcPr>
            <w:tcW w:w="850" w:type="dxa"/>
          </w:tcPr>
          <w:p w14:paraId="0DD09F9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79,1</w:t>
            </w:r>
          </w:p>
        </w:tc>
        <w:tc>
          <w:tcPr>
            <w:tcW w:w="851" w:type="dxa"/>
            <w:noWrap/>
          </w:tcPr>
          <w:p w14:paraId="1786460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88,5</w:t>
            </w:r>
          </w:p>
        </w:tc>
        <w:tc>
          <w:tcPr>
            <w:tcW w:w="850" w:type="dxa"/>
            <w:noWrap/>
          </w:tcPr>
          <w:p w14:paraId="153A72C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94,4</w:t>
            </w:r>
          </w:p>
        </w:tc>
        <w:tc>
          <w:tcPr>
            <w:tcW w:w="851" w:type="dxa"/>
          </w:tcPr>
          <w:p w14:paraId="7E5156F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78,5</w:t>
            </w:r>
          </w:p>
        </w:tc>
        <w:tc>
          <w:tcPr>
            <w:tcW w:w="850" w:type="dxa"/>
          </w:tcPr>
          <w:p w14:paraId="118311F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1" w:type="dxa"/>
          </w:tcPr>
          <w:p w14:paraId="6C53D88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tcPr>
          <w:p w14:paraId="67A7E4E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92,5</w:t>
            </w:r>
          </w:p>
        </w:tc>
        <w:tc>
          <w:tcPr>
            <w:tcW w:w="851" w:type="dxa"/>
          </w:tcPr>
          <w:p w14:paraId="2F045A3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0" w:type="dxa"/>
            <w:vAlign w:val="bottom"/>
          </w:tcPr>
          <w:p w14:paraId="5504C41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95,5</w:t>
            </w:r>
          </w:p>
        </w:tc>
      </w:tr>
      <w:tr w:rsidR="002B56C7" w:rsidRPr="00864B09" w14:paraId="0B2D19E2"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44B38AB"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Елховский</w:t>
            </w:r>
          </w:p>
        </w:tc>
        <w:tc>
          <w:tcPr>
            <w:tcW w:w="850" w:type="dxa"/>
          </w:tcPr>
          <w:p w14:paraId="34C9E87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851" w:type="dxa"/>
            <w:noWrap/>
          </w:tcPr>
          <w:p w14:paraId="40E6F53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92,4</w:t>
            </w:r>
          </w:p>
        </w:tc>
        <w:tc>
          <w:tcPr>
            <w:tcW w:w="850" w:type="dxa"/>
            <w:noWrap/>
          </w:tcPr>
          <w:p w14:paraId="775B1C3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93,6</w:t>
            </w:r>
          </w:p>
        </w:tc>
        <w:tc>
          <w:tcPr>
            <w:tcW w:w="851" w:type="dxa"/>
          </w:tcPr>
          <w:p w14:paraId="7D56823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95,7</w:t>
            </w:r>
          </w:p>
        </w:tc>
        <w:tc>
          <w:tcPr>
            <w:tcW w:w="850" w:type="dxa"/>
          </w:tcPr>
          <w:p w14:paraId="7ACF153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tcPr>
          <w:p w14:paraId="756E65C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81,1</w:t>
            </w:r>
          </w:p>
        </w:tc>
        <w:tc>
          <w:tcPr>
            <w:tcW w:w="850" w:type="dxa"/>
          </w:tcPr>
          <w:p w14:paraId="2742778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851" w:type="dxa"/>
          </w:tcPr>
          <w:p w14:paraId="3BF13F5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vAlign w:val="bottom"/>
          </w:tcPr>
          <w:p w14:paraId="3118457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93,5</w:t>
            </w:r>
          </w:p>
        </w:tc>
      </w:tr>
      <w:tr w:rsidR="002B56C7" w:rsidRPr="00864B09" w14:paraId="35780C17"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C46A30E"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Исаклинский</w:t>
            </w:r>
          </w:p>
        </w:tc>
        <w:tc>
          <w:tcPr>
            <w:tcW w:w="850" w:type="dxa"/>
          </w:tcPr>
          <w:p w14:paraId="1CEA338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87,6</w:t>
            </w:r>
          </w:p>
        </w:tc>
        <w:tc>
          <w:tcPr>
            <w:tcW w:w="851" w:type="dxa"/>
            <w:noWrap/>
          </w:tcPr>
          <w:p w14:paraId="5FC72A3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97,6</w:t>
            </w:r>
          </w:p>
        </w:tc>
        <w:tc>
          <w:tcPr>
            <w:tcW w:w="850" w:type="dxa"/>
            <w:noWrap/>
          </w:tcPr>
          <w:p w14:paraId="76AB62F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90,6</w:t>
            </w:r>
          </w:p>
        </w:tc>
        <w:tc>
          <w:tcPr>
            <w:tcW w:w="851" w:type="dxa"/>
          </w:tcPr>
          <w:p w14:paraId="28004F2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0" w:type="dxa"/>
          </w:tcPr>
          <w:p w14:paraId="2EEA936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95,5</w:t>
            </w:r>
          </w:p>
        </w:tc>
        <w:tc>
          <w:tcPr>
            <w:tcW w:w="851" w:type="dxa"/>
          </w:tcPr>
          <w:p w14:paraId="7826457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98,5</w:t>
            </w:r>
          </w:p>
        </w:tc>
        <w:tc>
          <w:tcPr>
            <w:tcW w:w="850" w:type="dxa"/>
          </w:tcPr>
          <w:p w14:paraId="6F42C42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1" w:type="dxa"/>
          </w:tcPr>
          <w:p w14:paraId="6F6C371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850" w:type="dxa"/>
            <w:vAlign w:val="bottom"/>
          </w:tcPr>
          <w:p w14:paraId="2589E08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99,0</w:t>
            </w:r>
          </w:p>
        </w:tc>
      </w:tr>
      <w:tr w:rsidR="002B56C7" w:rsidRPr="00864B09" w14:paraId="70B3EA8E"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9748ECB"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Камышлинский</w:t>
            </w:r>
          </w:p>
        </w:tc>
        <w:tc>
          <w:tcPr>
            <w:tcW w:w="850" w:type="dxa"/>
          </w:tcPr>
          <w:p w14:paraId="6796E3A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95,1</w:t>
            </w:r>
          </w:p>
        </w:tc>
        <w:tc>
          <w:tcPr>
            <w:tcW w:w="851" w:type="dxa"/>
            <w:noWrap/>
          </w:tcPr>
          <w:p w14:paraId="22A94D3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96,1</w:t>
            </w:r>
          </w:p>
        </w:tc>
        <w:tc>
          <w:tcPr>
            <w:tcW w:w="850" w:type="dxa"/>
            <w:noWrap/>
          </w:tcPr>
          <w:p w14:paraId="54035FD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96,7</w:t>
            </w:r>
          </w:p>
        </w:tc>
        <w:tc>
          <w:tcPr>
            <w:tcW w:w="851" w:type="dxa"/>
          </w:tcPr>
          <w:p w14:paraId="20808B6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tcPr>
          <w:p w14:paraId="7E71CA0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tcPr>
          <w:p w14:paraId="6E5FA0C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0" w:type="dxa"/>
          </w:tcPr>
          <w:p w14:paraId="65A76AB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tcPr>
          <w:p w14:paraId="62B62E3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vAlign w:val="bottom"/>
          </w:tcPr>
          <w:p w14:paraId="0218139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r>
      <w:tr w:rsidR="002B56C7" w:rsidRPr="00864B09" w14:paraId="43AF5BB5"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13A48F7"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Кинельский</w:t>
            </w:r>
          </w:p>
        </w:tc>
        <w:tc>
          <w:tcPr>
            <w:tcW w:w="850" w:type="dxa"/>
          </w:tcPr>
          <w:p w14:paraId="740E148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90,6</w:t>
            </w:r>
          </w:p>
        </w:tc>
        <w:tc>
          <w:tcPr>
            <w:tcW w:w="851" w:type="dxa"/>
            <w:noWrap/>
          </w:tcPr>
          <w:p w14:paraId="5B3769D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93,1</w:t>
            </w:r>
          </w:p>
        </w:tc>
        <w:tc>
          <w:tcPr>
            <w:tcW w:w="850" w:type="dxa"/>
            <w:noWrap/>
          </w:tcPr>
          <w:p w14:paraId="77E470C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93,9</w:t>
            </w:r>
          </w:p>
        </w:tc>
        <w:tc>
          <w:tcPr>
            <w:tcW w:w="851" w:type="dxa"/>
          </w:tcPr>
          <w:p w14:paraId="11C7CFC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tcPr>
          <w:p w14:paraId="3979AEA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1" w:type="dxa"/>
          </w:tcPr>
          <w:p w14:paraId="0C2CFA9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tcPr>
          <w:p w14:paraId="3496D4E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1" w:type="dxa"/>
          </w:tcPr>
          <w:p w14:paraId="1972EF3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vAlign w:val="bottom"/>
          </w:tcPr>
          <w:p w14:paraId="69502BD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98,5</w:t>
            </w:r>
          </w:p>
        </w:tc>
      </w:tr>
      <w:tr w:rsidR="002B56C7" w:rsidRPr="00864B09" w14:paraId="48F0294A"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395DFEDA"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Кинель-Черкасский</w:t>
            </w:r>
          </w:p>
        </w:tc>
        <w:tc>
          <w:tcPr>
            <w:tcW w:w="850" w:type="dxa"/>
          </w:tcPr>
          <w:p w14:paraId="6606D1B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91,8</w:t>
            </w:r>
          </w:p>
        </w:tc>
        <w:tc>
          <w:tcPr>
            <w:tcW w:w="851" w:type="dxa"/>
            <w:noWrap/>
          </w:tcPr>
          <w:p w14:paraId="2EA7BE6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95,0</w:t>
            </w:r>
          </w:p>
        </w:tc>
        <w:tc>
          <w:tcPr>
            <w:tcW w:w="850" w:type="dxa"/>
            <w:noWrap/>
          </w:tcPr>
          <w:p w14:paraId="74416C3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96,2</w:t>
            </w:r>
          </w:p>
        </w:tc>
        <w:tc>
          <w:tcPr>
            <w:tcW w:w="851" w:type="dxa"/>
          </w:tcPr>
          <w:p w14:paraId="0CE11CD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0" w:type="dxa"/>
          </w:tcPr>
          <w:p w14:paraId="331B8FF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1" w:type="dxa"/>
          </w:tcPr>
          <w:p w14:paraId="436EAAE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tcPr>
          <w:p w14:paraId="079E63C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1" w:type="dxa"/>
          </w:tcPr>
          <w:p w14:paraId="62660A8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vAlign w:val="bottom"/>
          </w:tcPr>
          <w:p w14:paraId="7FADC87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99,0</w:t>
            </w:r>
          </w:p>
        </w:tc>
      </w:tr>
      <w:tr w:rsidR="002B56C7" w:rsidRPr="00864B09" w14:paraId="6CEECA40"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06CCE3B"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Клявлинский</w:t>
            </w:r>
          </w:p>
        </w:tc>
        <w:tc>
          <w:tcPr>
            <w:tcW w:w="850" w:type="dxa"/>
          </w:tcPr>
          <w:p w14:paraId="293078D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93,4</w:t>
            </w:r>
          </w:p>
        </w:tc>
        <w:tc>
          <w:tcPr>
            <w:tcW w:w="851" w:type="dxa"/>
            <w:noWrap/>
          </w:tcPr>
          <w:p w14:paraId="4397931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95,9</w:t>
            </w:r>
          </w:p>
        </w:tc>
        <w:tc>
          <w:tcPr>
            <w:tcW w:w="850" w:type="dxa"/>
            <w:noWrap/>
          </w:tcPr>
          <w:p w14:paraId="28F19BF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99,0</w:t>
            </w:r>
          </w:p>
        </w:tc>
        <w:tc>
          <w:tcPr>
            <w:tcW w:w="851" w:type="dxa"/>
          </w:tcPr>
          <w:p w14:paraId="57F818D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tcPr>
          <w:p w14:paraId="63DD8AA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1" w:type="dxa"/>
          </w:tcPr>
          <w:p w14:paraId="451C27D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0" w:type="dxa"/>
          </w:tcPr>
          <w:p w14:paraId="6432404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851" w:type="dxa"/>
          </w:tcPr>
          <w:p w14:paraId="76D881F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0" w:type="dxa"/>
            <w:vAlign w:val="bottom"/>
          </w:tcPr>
          <w:p w14:paraId="6AFFA87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97,0</w:t>
            </w:r>
          </w:p>
        </w:tc>
      </w:tr>
      <w:tr w:rsidR="002B56C7" w:rsidRPr="00864B09" w14:paraId="2459B5D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FD1DE2E"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Кошкинский</w:t>
            </w:r>
          </w:p>
        </w:tc>
        <w:tc>
          <w:tcPr>
            <w:tcW w:w="850" w:type="dxa"/>
          </w:tcPr>
          <w:p w14:paraId="514557F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94,3</w:t>
            </w:r>
          </w:p>
        </w:tc>
        <w:tc>
          <w:tcPr>
            <w:tcW w:w="851" w:type="dxa"/>
            <w:noWrap/>
          </w:tcPr>
          <w:p w14:paraId="6C4C5C9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95,1</w:t>
            </w:r>
          </w:p>
        </w:tc>
        <w:tc>
          <w:tcPr>
            <w:tcW w:w="850" w:type="dxa"/>
            <w:noWrap/>
          </w:tcPr>
          <w:p w14:paraId="488A1AF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99,0</w:t>
            </w:r>
          </w:p>
        </w:tc>
        <w:tc>
          <w:tcPr>
            <w:tcW w:w="851" w:type="dxa"/>
          </w:tcPr>
          <w:p w14:paraId="7538B85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tcPr>
          <w:p w14:paraId="1C05AAB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851" w:type="dxa"/>
          </w:tcPr>
          <w:p w14:paraId="2072192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0" w:type="dxa"/>
          </w:tcPr>
          <w:p w14:paraId="543BA04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1" w:type="dxa"/>
          </w:tcPr>
          <w:p w14:paraId="0E804C4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vAlign w:val="bottom"/>
          </w:tcPr>
          <w:p w14:paraId="6AFA6DF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90,0</w:t>
            </w:r>
          </w:p>
        </w:tc>
      </w:tr>
      <w:tr w:rsidR="002B56C7" w:rsidRPr="00864B09" w14:paraId="0AFE008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0A0A3A3"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Красноармейский</w:t>
            </w:r>
          </w:p>
        </w:tc>
        <w:tc>
          <w:tcPr>
            <w:tcW w:w="850" w:type="dxa"/>
          </w:tcPr>
          <w:p w14:paraId="4DB26B1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96,3</w:t>
            </w:r>
          </w:p>
        </w:tc>
        <w:tc>
          <w:tcPr>
            <w:tcW w:w="851" w:type="dxa"/>
            <w:noWrap/>
          </w:tcPr>
          <w:p w14:paraId="50C3717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850" w:type="dxa"/>
            <w:noWrap/>
          </w:tcPr>
          <w:p w14:paraId="74E5358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91,7</w:t>
            </w:r>
          </w:p>
        </w:tc>
        <w:tc>
          <w:tcPr>
            <w:tcW w:w="851" w:type="dxa"/>
          </w:tcPr>
          <w:p w14:paraId="18435E9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6B9001D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1" w:type="dxa"/>
          </w:tcPr>
          <w:p w14:paraId="0EA3B08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0" w:type="dxa"/>
          </w:tcPr>
          <w:p w14:paraId="38B73A9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1" w:type="dxa"/>
          </w:tcPr>
          <w:p w14:paraId="684F00F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vAlign w:val="bottom"/>
          </w:tcPr>
          <w:p w14:paraId="39E46B8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98,5</w:t>
            </w:r>
          </w:p>
        </w:tc>
      </w:tr>
      <w:tr w:rsidR="002B56C7" w:rsidRPr="00864B09" w14:paraId="0AB5566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D67C0EB"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Красноярский</w:t>
            </w:r>
          </w:p>
        </w:tc>
        <w:tc>
          <w:tcPr>
            <w:tcW w:w="850" w:type="dxa"/>
          </w:tcPr>
          <w:p w14:paraId="2060CAD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89,8</w:t>
            </w:r>
          </w:p>
        </w:tc>
        <w:tc>
          <w:tcPr>
            <w:tcW w:w="851" w:type="dxa"/>
            <w:noWrap/>
          </w:tcPr>
          <w:p w14:paraId="3C52814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89,5</w:t>
            </w:r>
          </w:p>
        </w:tc>
        <w:tc>
          <w:tcPr>
            <w:tcW w:w="850" w:type="dxa"/>
            <w:noWrap/>
          </w:tcPr>
          <w:p w14:paraId="4436859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90,3</w:t>
            </w:r>
          </w:p>
        </w:tc>
        <w:tc>
          <w:tcPr>
            <w:tcW w:w="851" w:type="dxa"/>
          </w:tcPr>
          <w:p w14:paraId="7AAEE06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92,4</w:t>
            </w:r>
          </w:p>
        </w:tc>
        <w:tc>
          <w:tcPr>
            <w:tcW w:w="850" w:type="dxa"/>
          </w:tcPr>
          <w:p w14:paraId="21E4536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90,4</w:t>
            </w:r>
          </w:p>
        </w:tc>
        <w:tc>
          <w:tcPr>
            <w:tcW w:w="851" w:type="dxa"/>
          </w:tcPr>
          <w:p w14:paraId="4F61151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91,0</w:t>
            </w:r>
          </w:p>
        </w:tc>
        <w:tc>
          <w:tcPr>
            <w:tcW w:w="850" w:type="dxa"/>
          </w:tcPr>
          <w:p w14:paraId="5A73492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c>
          <w:tcPr>
            <w:tcW w:w="851" w:type="dxa"/>
          </w:tcPr>
          <w:p w14:paraId="13C96A2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850" w:type="dxa"/>
            <w:vAlign w:val="bottom"/>
          </w:tcPr>
          <w:p w14:paraId="30FA3AF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r>
      <w:tr w:rsidR="002B56C7" w:rsidRPr="00864B09" w14:paraId="1D6AF8D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9BF5446"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Нефтегорский</w:t>
            </w:r>
          </w:p>
        </w:tc>
        <w:tc>
          <w:tcPr>
            <w:tcW w:w="850" w:type="dxa"/>
          </w:tcPr>
          <w:p w14:paraId="6C10F27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93,9</w:t>
            </w:r>
          </w:p>
        </w:tc>
        <w:tc>
          <w:tcPr>
            <w:tcW w:w="851" w:type="dxa"/>
            <w:noWrap/>
          </w:tcPr>
          <w:p w14:paraId="6133CFA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95,5</w:t>
            </w:r>
          </w:p>
        </w:tc>
        <w:tc>
          <w:tcPr>
            <w:tcW w:w="850" w:type="dxa"/>
            <w:noWrap/>
          </w:tcPr>
          <w:p w14:paraId="1BB1E12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92,1</w:t>
            </w:r>
          </w:p>
        </w:tc>
        <w:tc>
          <w:tcPr>
            <w:tcW w:w="851" w:type="dxa"/>
          </w:tcPr>
          <w:p w14:paraId="12178AC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tcPr>
          <w:p w14:paraId="2C34E16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w:t>
            </w:r>
            <w:r w:rsidRPr="00864B09">
              <w:rPr>
                <w:rFonts w:ascii="Times New Roman" w:hAnsi="Times New Roman" w:cs="Times New Roman"/>
                <w:sz w:val="24"/>
                <w:szCs w:val="24"/>
                <w:lang w:val="en-US"/>
              </w:rPr>
              <w:t>5</w:t>
            </w:r>
          </w:p>
        </w:tc>
        <w:tc>
          <w:tcPr>
            <w:tcW w:w="851" w:type="dxa"/>
          </w:tcPr>
          <w:p w14:paraId="03B8A4E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94,5</w:t>
            </w:r>
          </w:p>
        </w:tc>
        <w:tc>
          <w:tcPr>
            <w:tcW w:w="850" w:type="dxa"/>
          </w:tcPr>
          <w:p w14:paraId="5D9A31D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851" w:type="dxa"/>
          </w:tcPr>
          <w:p w14:paraId="7F77DB3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0" w:type="dxa"/>
            <w:vAlign w:val="bottom"/>
          </w:tcPr>
          <w:p w14:paraId="3422282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97,0</w:t>
            </w:r>
          </w:p>
        </w:tc>
      </w:tr>
      <w:tr w:rsidR="002B56C7" w:rsidRPr="00864B09" w14:paraId="0A10619F"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BD860EA"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Пестравский</w:t>
            </w:r>
          </w:p>
        </w:tc>
        <w:tc>
          <w:tcPr>
            <w:tcW w:w="850" w:type="dxa"/>
          </w:tcPr>
          <w:p w14:paraId="270AB59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96,4</w:t>
            </w:r>
          </w:p>
        </w:tc>
        <w:tc>
          <w:tcPr>
            <w:tcW w:w="851" w:type="dxa"/>
            <w:noWrap/>
          </w:tcPr>
          <w:p w14:paraId="60E45D3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95,0</w:t>
            </w:r>
          </w:p>
        </w:tc>
        <w:tc>
          <w:tcPr>
            <w:tcW w:w="850" w:type="dxa"/>
            <w:noWrap/>
          </w:tcPr>
          <w:p w14:paraId="33D98D4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98,3</w:t>
            </w:r>
          </w:p>
        </w:tc>
        <w:tc>
          <w:tcPr>
            <w:tcW w:w="851" w:type="dxa"/>
          </w:tcPr>
          <w:p w14:paraId="3C0EC04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tcPr>
          <w:p w14:paraId="1CF24C1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c>
          <w:tcPr>
            <w:tcW w:w="851" w:type="dxa"/>
          </w:tcPr>
          <w:p w14:paraId="165CE27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0" w:type="dxa"/>
          </w:tcPr>
          <w:p w14:paraId="0468FB9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92,6</w:t>
            </w:r>
          </w:p>
        </w:tc>
        <w:tc>
          <w:tcPr>
            <w:tcW w:w="851" w:type="dxa"/>
          </w:tcPr>
          <w:p w14:paraId="4A87F20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vAlign w:val="bottom"/>
          </w:tcPr>
          <w:p w14:paraId="5C5D805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97,5</w:t>
            </w:r>
          </w:p>
        </w:tc>
      </w:tr>
      <w:tr w:rsidR="002B56C7" w:rsidRPr="00864B09" w14:paraId="7B3E441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317DBB19"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Похвистневский</w:t>
            </w:r>
          </w:p>
        </w:tc>
        <w:tc>
          <w:tcPr>
            <w:tcW w:w="850" w:type="dxa"/>
          </w:tcPr>
          <w:p w14:paraId="3F7F799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93,0</w:t>
            </w:r>
          </w:p>
        </w:tc>
        <w:tc>
          <w:tcPr>
            <w:tcW w:w="851" w:type="dxa"/>
            <w:noWrap/>
          </w:tcPr>
          <w:p w14:paraId="1869331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95,6</w:t>
            </w:r>
          </w:p>
        </w:tc>
        <w:tc>
          <w:tcPr>
            <w:tcW w:w="850" w:type="dxa"/>
            <w:noWrap/>
          </w:tcPr>
          <w:p w14:paraId="16DA800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88,0</w:t>
            </w:r>
          </w:p>
        </w:tc>
        <w:tc>
          <w:tcPr>
            <w:tcW w:w="851" w:type="dxa"/>
          </w:tcPr>
          <w:p w14:paraId="576F6C7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94,6</w:t>
            </w:r>
          </w:p>
        </w:tc>
        <w:tc>
          <w:tcPr>
            <w:tcW w:w="850" w:type="dxa"/>
          </w:tcPr>
          <w:p w14:paraId="68A18AE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851" w:type="dxa"/>
          </w:tcPr>
          <w:p w14:paraId="185A2F5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56D7B0C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1" w:type="dxa"/>
          </w:tcPr>
          <w:p w14:paraId="2BA6237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vAlign w:val="bottom"/>
          </w:tcPr>
          <w:p w14:paraId="1FAAEC7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98,5</w:t>
            </w:r>
          </w:p>
        </w:tc>
      </w:tr>
      <w:tr w:rsidR="002B56C7" w:rsidRPr="00864B09" w14:paraId="650D48C5"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EC7A676"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Приволжский</w:t>
            </w:r>
          </w:p>
        </w:tc>
        <w:tc>
          <w:tcPr>
            <w:tcW w:w="850" w:type="dxa"/>
          </w:tcPr>
          <w:p w14:paraId="6C49D10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87,5</w:t>
            </w:r>
          </w:p>
        </w:tc>
        <w:tc>
          <w:tcPr>
            <w:tcW w:w="851" w:type="dxa"/>
            <w:noWrap/>
          </w:tcPr>
          <w:p w14:paraId="66E4394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850" w:type="dxa"/>
            <w:noWrap/>
          </w:tcPr>
          <w:p w14:paraId="5C75527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97,2</w:t>
            </w:r>
          </w:p>
        </w:tc>
        <w:tc>
          <w:tcPr>
            <w:tcW w:w="851" w:type="dxa"/>
          </w:tcPr>
          <w:p w14:paraId="1BE8C57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94,0</w:t>
            </w:r>
          </w:p>
        </w:tc>
        <w:tc>
          <w:tcPr>
            <w:tcW w:w="850" w:type="dxa"/>
          </w:tcPr>
          <w:p w14:paraId="4BEC4F3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1" w:type="dxa"/>
          </w:tcPr>
          <w:p w14:paraId="43A76A1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tcPr>
          <w:p w14:paraId="089DB2E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1" w:type="dxa"/>
          </w:tcPr>
          <w:p w14:paraId="24E5D4E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vAlign w:val="bottom"/>
          </w:tcPr>
          <w:p w14:paraId="2025CBE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97,0</w:t>
            </w:r>
          </w:p>
        </w:tc>
      </w:tr>
      <w:tr w:rsidR="002B56C7" w:rsidRPr="00864B09" w14:paraId="36E7E4A4"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9AD8934"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Сергиевский</w:t>
            </w:r>
          </w:p>
        </w:tc>
        <w:tc>
          <w:tcPr>
            <w:tcW w:w="850" w:type="dxa"/>
          </w:tcPr>
          <w:p w14:paraId="21756F5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83,8</w:t>
            </w:r>
          </w:p>
        </w:tc>
        <w:tc>
          <w:tcPr>
            <w:tcW w:w="851" w:type="dxa"/>
            <w:noWrap/>
          </w:tcPr>
          <w:p w14:paraId="313D92E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93,6</w:t>
            </w:r>
          </w:p>
        </w:tc>
        <w:tc>
          <w:tcPr>
            <w:tcW w:w="850" w:type="dxa"/>
            <w:noWrap/>
          </w:tcPr>
          <w:p w14:paraId="2239A58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92,9</w:t>
            </w:r>
          </w:p>
        </w:tc>
        <w:tc>
          <w:tcPr>
            <w:tcW w:w="851" w:type="dxa"/>
          </w:tcPr>
          <w:p w14:paraId="188EE37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850" w:type="dxa"/>
          </w:tcPr>
          <w:p w14:paraId="3CB8F60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w:t>
            </w:r>
            <w:r w:rsidRPr="00864B09">
              <w:rPr>
                <w:rFonts w:ascii="Times New Roman" w:hAnsi="Times New Roman" w:cs="Times New Roman"/>
                <w:sz w:val="24"/>
                <w:szCs w:val="24"/>
                <w:lang w:val="en-US"/>
              </w:rPr>
              <w:t>0</w:t>
            </w:r>
          </w:p>
        </w:tc>
        <w:tc>
          <w:tcPr>
            <w:tcW w:w="851" w:type="dxa"/>
          </w:tcPr>
          <w:p w14:paraId="1EC3C51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95,0</w:t>
            </w:r>
          </w:p>
        </w:tc>
        <w:tc>
          <w:tcPr>
            <w:tcW w:w="850" w:type="dxa"/>
          </w:tcPr>
          <w:p w14:paraId="576D971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851" w:type="dxa"/>
          </w:tcPr>
          <w:p w14:paraId="224A37F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0" w:type="dxa"/>
            <w:vAlign w:val="bottom"/>
          </w:tcPr>
          <w:p w14:paraId="14525DD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99,0</w:t>
            </w:r>
          </w:p>
        </w:tc>
      </w:tr>
      <w:tr w:rsidR="002B56C7" w:rsidRPr="00864B09" w14:paraId="2362AE3C"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93B3CFE"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Ставропольский</w:t>
            </w:r>
          </w:p>
        </w:tc>
        <w:tc>
          <w:tcPr>
            <w:tcW w:w="850" w:type="dxa"/>
          </w:tcPr>
          <w:p w14:paraId="709FDF2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88,3</w:t>
            </w:r>
          </w:p>
        </w:tc>
        <w:tc>
          <w:tcPr>
            <w:tcW w:w="851" w:type="dxa"/>
            <w:noWrap/>
          </w:tcPr>
          <w:p w14:paraId="4041816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92,5</w:t>
            </w:r>
          </w:p>
        </w:tc>
        <w:tc>
          <w:tcPr>
            <w:tcW w:w="850" w:type="dxa"/>
            <w:noWrap/>
          </w:tcPr>
          <w:p w14:paraId="2C0E7EA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89,1</w:t>
            </w:r>
          </w:p>
        </w:tc>
        <w:tc>
          <w:tcPr>
            <w:tcW w:w="851" w:type="dxa"/>
          </w:tcPr>
          <w:p w14:paraId="431E6B0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850" w:type="dxa"/>
          </w:tcPr>
          <w:p w14:paraId="00FD67A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w:t>
            </w:r>
            <w:r w:rsidRPr="00864B09">
              <w:rPr>
                <w:rFonts w:ascii="Times New Roman" w:hAnsi="Times New Roman" w:cs="Times New Roman"/>
                <w:sz w:val="24"/>
                <w:szCs w:val="24"/>
                <w:lang w:val="en-US"/>
              </w:rPr>
              <w:t>6</w:t>
            </w:r>
          </w:p>
        </w:tc>
        <w:tc>
          <w:tcPr>
            <w:tcW w:w="851" w:type="dxa"/>
          </w:tcPr>
          <w:p w14:paraId="147F3A2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93,4</w:t>
            </w:r>
          </w:p>
        </w:tc>
        <w:tc>
          <w:tcPr>
            <w:tcW w:w="850" w:type="dxa"/>
          </w:tcPr>
          <w:p w14:paraId="6FE6CFF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93,0</w:t>
            </w:r>
          </w:p>
        </w:tc>
        <w:tc>
          <w:tcPr>
            <w:tcW w:w="851" w:type="dxa"/>
          </w:tcPr>
          <w:p w14:paraId="04C6493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99,1</w:t>
            </w:r>
          </w:p>
        </w:tc>
        <w:tc>
          <w:tcPr>
            <w:tcW w:w="850" w:type="dxa"/>
            <w:vAlign w:val="bottom"/>
          </w:tcPr>
          <w:p w14:paraId="45F3572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98,6</w:t>
            </w:r>
          </w:p>
        </w:tc>
      </w:tr>
      <w:tr w:rsidR="002B56C7" w:rsidRPr="00864B09" w14:paraId="38886641"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BC30971"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Сызранский</w:t>
            </w:r>
          </w:p>
        </w:tc>
        <w:tc>
          <w:tcPr>
            <w:tcW w:w="850" w:type="dxa"/>
          </w:tcPr>
          <w:p w14:paraId="244DFF2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82,7</w:t>
            </w:r>
          </w:p>
        </w:tc>
        <w:tc>
          <w:tcPr>
            <w:tcW w:w="851" w:type="dxa"/>
            <w:noWrap/>
          </w:tcPr>
          <w:p w14:paraId="5F416EF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91,1</w:t>
            </w:r>
          </w:p>
        </w:tc>
        <w:tc>
          <w:tcPr>
            <w:tcW w:w="850" w:type="dxa"/>
            <w:noWrap/>
          </w:tcPr>
          <w:p w14:paraId="6C4B4C6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90,1</w:t>
            </w:r>
          </w:p>
        </w:tc>
        <w:tc>
          <w:tcPr>
            <w:tcW w:w="851" w:type="dxa"/>
          </w:tcPr>
          <w:p w14:paraId="1FBFE91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70,7</w:t>
            </w:r>
          </w:p>
        </w:tc>
        <w:tc>
          <w:tcPr>
            <w:tcW w:w="850" w:type="dxa"/>
          </w:tcPr>
          <w:p w14:paraId="205EA63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90,4</w:t>
            </w:r>
          </w:p>
        </w:tc>
        <w:tc>
          <w:tcPr>
            <w:tcW w:w="851" w:type="dxa"/>
          </w:tcPr>
          <w:p w14:paraId="6A1BA46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88,9</w:t>
            </w:r>
          </w:p>
        </w:tc>
        <w:tc>
          <w:tcPr>
            <w:tcW w:w="850" w:type="dxa"/>
          </w:tcPr>
          <w:p w14:paraId="417E2EF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94,9</w:t>
            </w:r>
          </w:p>
        </w:tc>
        <w:tc>
          <w:tcPr>
            <w:tcW w:w="851" w:type="dxa"/>
          </w:tcPr>
          <w:p w14:paraId="20DCEB7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91,9</w:t>
            </w:r>
          </w:p>
        </w:tc>
        <w:tc>
          <w:tcPr>
            <w:tcW w:w="850" w:type="dxa"/>
            <w:vAlign w:val="bottom"/>
          </w:tcPr>
          <w:p w14:paraId="5641E20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95,5</w:t>
            </w:r>
          </w:p>
        </w:tc>
      </w:tr>
      <w:tr w:rsidR="002B56C7" w:rsidRPr="00864B09" w14:paraId="31280ED1"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3C7AB4B"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Хворостянский</w:t>
            </w:r>
          </w:p>
        </w:tc>
        <w:tc>
          <w:tcPr>
            <w:tcW w:w="850" w:type="dxa"/>
          </w:tcPr>
          <w:p w14:paraId="7E035AB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96,8</w:t>
            </w:r>
          </w:p>
        </w:tc>
        <w:tc>
          <w:tcPr>
            <w:tcW w:w="851" w:type="dxa"/>
            <w:noWrap/>
          </w:tcPr>
          <w:p w14:paraId="61BC5C6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99,5</w:t>
            </w:r>
          </w:p>
        </w:tc>
        <w:tc>
          <w:tcPr>
            <w:tcW w:w="850" w:type="dxa"/>
            <w:noWrap/>
          </w:tcPr>
          <w:p w14:paraId="123286C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99,4</w:t>
            </w:r>
          </w:p>
        </w:tc>
        <w:tc>
          <w:tcPr>
            <w:tcW w:w="851" w:type="dxa"/>
          </w:tcPr>
          <w:p w14:paraId="37688D0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40F81DF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w:t>
            </w:r>
            <w:r w:rsidRPr="00864B09">
              <w:rPr>
                <w:rFonts w:ascii="Times New Roman" w:hAnsi="Times New Roman" w:cs="Times New Roman"/>
                <w:sz w:val="24"/>
                <w:szCs w:val="24"/>
                <w:lang w:val="en-US"/>
              </w:rPr>
              <w:t>5</w:t>
            </w:r>
          </w:p>
        </w:tc>
        <w:tc>
          <w:tcPr>
            <w:tcW w:w="851" w:type="dxa"/>
          </w:tcPr>
          <w:p w14:paraId="09A34CD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98,0</w:t>
            </w:r>
          </w:p>
        </w:tc>
        <w:tc>
          <w:tcPr>
            <w:tcW w:w="850" w:type="dxa"/>
          </w:tcPr>
          <w:p w14:paraId="58C7134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tcPr>
          <w:p w14:paraId="683BF98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vAlign w:val="bottom"/>
          </w:tcPr>
          <w:p w14:paraId="5FE00B8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r>
      <w:tr w:rsidR="002B56C7" w:rsidRPr="00864B09" w14:paraId="4D0E648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8CD45A9"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Челно-Вершинский</w:t>
            </w:r>
          </w:p>
        </w:tc>
        <w:tc>
          <w:tcPr>
            <w:tcW w:w="850" w:type="dxa"/>
          </w:tcPr>
          <w:p w14:paraId="25F6472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92,3</w:t>
            </w:r>
          </w:p>
        </w:tc>
        <w:tc>
          <w:tcPr>
            <w:tcW w:w="851" w:type="dxa"/>
            <w:noWrap/>
          </w:tcPr>
          <w:p w14:paraId="7414661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98,0</w:t>
            </w:r>
          </w:p>
        </w:tc>
        <w:tc>
          <w:tcPr>
            <w:tcW w:w="850" w:type="dxa"/>
            <w:noWrap/>
          </w:tcPr>
          <w:p w14:paraId="4D9CEEF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97,8</w:t>
            </w:r>
          </w:p>
        </w:tc>
        <w:tc>
          <w:tcPr>
            <w:tcW w:w="851" w:type="dxa"/>
          </w:tcPr>
          <w:p w14:paraId="18889AE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93,6</w:t>
            </w:r>
          </w:p>
        </w:tc>
        <w:tc>
          <w:tcPr>
            <w:tcW w:w="850" w:type="dxa"/>
          </w:tcPr>
          <w:p w14:paraId="4BAB5E9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1" w:type="dxa"/>
          </w:tcPr>
          <w:p w14:paraId="0858BC6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4F412E7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tcPr>
          <w:p w14:paraId="12A12E2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0" w:type="dxa"/>
            <w:vAlign w:val="bottom"/>
          </w:tcPr>
          <w:p w14:paraId="4C755A1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100,0</w:t>
            </w:r>
          </w:p>
        </w:tc>
      </w:tr>
      <w:tr w:rsidR="002B56C7" w:rsidRPr="00864B09" w14:paraId="7D848DF6"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3C34252D"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Шенталинский</w:t>
            </w:r>
          </w:p>
        </w:tc>
        <w:tc>
          <w:tcPr>
            <w:tcW w:w="850" w:type="dxa"/>
          </w:tcPr>
          <w:p w14:paraId="378312C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96,2</w:t>
            </w:r>
          </w:p>
        </w:tc>
        <w:tc>
          <w:tcPr>
            <w:tcW w:w="851" w:type="dxa"/>
            <w:noWrap/>
          </w:tcPr>
          <w:p w14:paraId="3A74378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95,7</w:t>
            </w:r>
          </w:p>
        </w:tc>
        <w:tc>
          <w:tcPr>
            <w:tcW w:w="850" w:type="dxa"/>
            <w:noWrap/>
          </w:tcPr>
          <w:p w14:paraId="1784259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95,8</w:t>
            </w:r>
          </w:p>
        </w:tc>
        <w:tc>
          <w:tcPr>
            <w:tcW w:w="851" w:type="dxa"/>
          </w:tcPr>
          <w:p w14:paraId="43A2037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92,6</w:t>
            </w:r>
          </w:p>
        </w:tc>
        <w:tc>
          <w:tcPr>
            <w:tcW w:w="850" w:type="dxa"/>
          </w:tcPr>
          <w:p w14:paraId="396CCE1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1" w:type="dxa"/>
          </w:tcPr>
          <w:p w14:paraId="1E2C2A7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0" w:type="dxa"/>
          </w:tcPr>
          <w:p w14:paraId="1F6601B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1" w:type="dxa"/>
          </w:tcPr>
          <w:p w14:paraId="275C348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0" w:type="dxa"/>
            <w:vAlign w:val="bottom"/>
          </w:tcPr>
          <w:p w14:paraId="1756F1B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100,0</w:t>
            </w:r>
          </w:p>
        </w:tc>
      </w:tr>
      <w:tr w:rsidR="002B56C7" w:rsidRPr="00864B09" w14:paraId="1D3E0517"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147204F" w14:textId="77777777" w:rsidR="002B56C7" w:rsidRPr="00864B09" w:rsidRDefault="002B56C7" w:rsidP="0087225B">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Шигонский</w:t>
            </w:r>
          </w:p>
        </w:tc>
        <w:tc>
          <w:tcPr>
            <w:tcW w:w="850" w:type="dxa"/>
          </w:tcPr>
          <w:p w14:paraId="00AF5FF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84,2</w:t>
            </w:r>
          </w:p>
        </w:tc>
        <w:tc>
          <w:tcPr>
            <w:tcW w:w="851" w:type="dxa"/>
            <w:noWrap/>
          </w:tcPr>
          <w:p w14:paraId="6301B52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91,0</w:t>
            </w:r>
          </w:p>
        </w:tc>
        <w:tc>
          <w:tcPr>
            <w:tcW w:w="850" w:type="dxa"/>
            <w:noWrap/>
          </w:tcPr>
          <w:p w14:paraId="538FE0B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95,8</w:t>
            </w:r>
          </w:p>
        </w:tc>
        <w:tc>
          <w:tcPr>
            <w:tcW w:w="851" w:type="dxa"/>
          </w:tcPr>
          <w:p w14:paraId="51AC338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83,7</w:t>
            </w:r>
          </w:p>
        </w:tc>
        <w:tc>
          <w:tcPr>
            <w:tcW w:w="850" w:type="dxa"/>
          </w:tcPr>
          <w:p w14:paraId="5641AF9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93,6</w:t>
            </w:r>
          </w:p>
        </w:tc>
        <w:tc>
          <w:tcPr>
            <w:tcW w:w="851" w:type="dxa"/>
          </w:tcPr>
          <w:p w14:paraId="30F9FCC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92,1</w:t>
            </w:r>
          </w:p>
        </w:tc>
        <w:tc>
          <w:tcPr>
            <w:tcW w:w="850" w:type="dxa"/>
          </w:tcPr>
          <w:p w14:paraId="0162949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91,1</w:t>
            </w:r>
          </w:p>
        </w:tc>
        <w:tc>
          <w:tcPr>
            <w:tcW w:w="851" w:type="dxa"/>
          </w:tcPr>
          <w:p w14:paraId="3DEA3C5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78,2</w:t>
            </w:r>
          </w:p>
        </w:tc>
        <w:tc>
          <w:tcPr>
            <w:tcW w:w="850" w:type="dxa"/>
            <w:vAlign w:val="bottom"/>
          </w:tcPr>
          <w:p w14:paraId="5E19C24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89,1</w:t>
            </w:r>
          </w:p>
        </w:tc>
      </w:tr>
    </w:tbl>
    <w:p w14:paraId="6F561626" w14:textId="77777777" w:rsidR="002B56C7" w:rsidRPr="00864B09" w:rsidRDefault="002B56C7" w:rsidP="002B56C7">
      <w:pPr>
        <w:suppressAutoHyphens/>
        <w:jc w:val="center"/>
        <w:rPr>
          <w:rFonts w:ascii="Times New Roman" w:hAnsi="Times New Roman" w:cs="Times New Roman"/>
          <w:b/>
          <w:bCs/>
          <w:sz w:val="28"/>
          <w:szCs w:val="28"/>
        </w:rPr>
      </w:pPr>
    </w:p>
    <w:p w14:paraId="549CA4FE" w14:textId="77777777" w:rsidR="002B56C7" w:rsidRPr="006A61BE" w:rsidRDefault="002B56C7" w:rsidP="002B56C7">
      <w:pPr>
        <w:suppressAutoHyphens/>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В ходе мониторинга зафиксирован высокий уровень удовлетворенности получателей услуг во всех муниципальных образованиях Самарской области (сумма ответов «очень хорошо» и «скорее хорошо»). Самый высокий показатель среди городских округов – в г.о. Похвистнево и г.о. Кинель (99,2% и 100.0% соответственно).</w:t>
      </w:r>
    </w:p>
    <w:p w14:paraId="18728169" w14:textId="77777777" w:rsidR="002B56C7" w:rsidRPr="006A61BE" w:rsidRDefault="002B56C7" w:rsidP="002B56C7">
      <w:pPr>
        <w:suppressAutoHyphens/>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 xml:space="preserve">Среди муниципальных районов самый высокий показатель в м.р. Безенчукский, м.р. Челно-Вершинский и м.р. Шенталинский – 100%. В остальных муниципальных районах уровень удовлетворенности качеством государственных и муниципальных услуг находится в диапазоне от 89,1% до 99,5%. </w:t>
      </w:r>
    </w:p>
    <w:p w14:paraId="7BDB6A83" w14:textId="77777777" w:rsidR="002B56C7" w:rsidRPr="006A61BE" w:rsidRDefault="002B56C7" w:rsidP="002B56C7">
      <w:pPr>
        <w:suppressAutoHyphens/>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 xml:space="preserve">Помимо оценки удовлетворенности, в ходе мониторинга респондентам было предложено назвать параметры, которые, по их мнению, требуют улучшения. Доля содержательных ответов по улучшению процедуры и условий предоставления услуги составила 9,4%. Как и в прошлом году, чаще всего называли следующие меры улучшения качества услуг: сокращение срока предоставления услуг, сокращение времени ожидания в очереди, уменьшение стоимости услуги и повышение профессионализма и вежливости сотрудников (1,9%, 1,1%, 1,0% и 1,3% соответственно). </w:t>
      </w:r>
    </w:p>
    <w:p w14:paraId="2B922DD6" w14:textId="77777777" w:rsidR="002B56C7" w:rsidRPr="00864B09" w:rsidRDefault="002B56C7" w:rsidP="002B56C7">
      <w:pPr>
        <w:suppressAutoHyphens/>
        <w:spacing w:after="120"/>
        <w:ind w:firstLine="709"/>
        <w:jc w:val="both"/>
        <w:rPr>
          <w:rFonts w:ascii="Times New Roman" w:hAnsi="Times New Roman" w:cs="Times New Roman"/>
          <w:sz w:val="28"/>
          <w:szCs w:val="28"/>
          <w:shd w:val="clear" w:color="auto" w:fill="FFFFFF" w:themeFill="background1"/>
        </w:rPr>
      </w:pPr>
      <w:r w:rsidRPr="006A61BE">
        <w:rPr>
          <w:rFonts w:ascii="Times New Roman" w:hAnsi="Times New Roman" w:cs="Times New Roman"/>
          <w:sz w:val="28"/>
          <w:szCs w:val="28"/>
        </w:rPr>
        <w:t>Остальные предложения были высказаны менее, чем 1</w:t>
      </w:r>
      <w:r>
        <w:rPr>
          <w:rFonts w:ascii="Times New Roman" w:hAnsi="Times New Roman" w:cs="Times New Roman"/>
          <w:sz w:val="28"/>
          <w:szCs w:val="28"/>
        </w:rPr>
        <w:t>,0</w:t>
      </w:r>
      <w:r w:rsidRPr="006A61BE">
        <w:rPr>
          <w:rFonts w:ascii="Times New Roman" w:hAnsi="Times New Roman" w:cs="Times New Roman"/>
          <w:sz w:val="28"/>
          <w:szCs w:val="28"/>
        </w:rPr>
        <w:t>% опрашиваемых и статистически не значимы</w:t>
      </w:r>
      <w:r w:rsidRPr="006A61BE">
        <w:rPr>
          <w:rFonts w:ascii="Times New Roman" w:hAnsi="Times New Roman" w:cs="Times New Roman"/>
          <w:sz w:val="28"/>
          <w:szCs w:val="28"/>
          <w:shd w:val="clear" w:color="auto" w:fill="FFFFFF" w:themeFill="background1"/>
        </w:rPr>
        <w:t>.</w:t>
      </w:r>
    </w:p>
    <w:p w14:paraId="21F5232A" w14:textId="77777777" w:rsidR="002B56C7" w:rsidRPr="00864B09" w:rsidRDefault="002B56C7" w:rsidP="002B56C7">
      <w:pPr>
        <w:spacing w:after="200"/>
        <w:rPr>
          <w:rFonts w:ascii="Times New Roman" w:hAnsi="Times New Roman" w:cs="Times New Roman"/>
          <w:sz w:val="28"/>
          <w:szCs w:val="28"/>
        </w:rPr>
      </w:pPr>
    </w:p>
    <w:p w14:paraId="5452D37B" w14:textId="77777777" w:rsidR="002B56C7" w:rsidRPr="00864B09" w:rsidRDefault="002B56C7" w:rsidP="002B56C7">
      <w:pPr>
        <w:spacing w:after="200"/>
        <w:rPr>
          <w:rFonts w:ascii="Times New Roman" w:hAnsi="Times New Roman" w:cs="Times New Roman"/>
          <w:sz w:val="28"/>
          <w:szCs w:val="28"/>
        </w:rPr>
      </w:pPr>
      <w:r w:rsidRPr="00864B09">
        <w:rPr>
          <w:rFonts w:ascii="Times New Roman" w:hAnsi="Times New Roman" w:cs="Times New Roman"/>
          <w:sz w:val="28"/>
          <w:szCs w:val="28"/>
        </w:rPr>
        <w:br w:type="page"/>
      </w:r>
    </w:p>
    <w:p w14:paraId="0887EBA1" w14:textId="77777777" w:rsidR="002B56C7" w:rsidRPr="00864B09" w:rsidRDefault="002B56C7" w:rsidP="002B56C7">
      <w:pPr>
        <w:pStyle w:val="210"/>
        <w:rPr>
          <w:rFonts w:ascii="Times New Roman" w:hAnsi="Times New Roman"/>
          <w:sz w:val="28"/>
          <w:szCs w:val="28"/>
        </w:rPr>
      </w:pPr>
      <w:r w:rsidRPr="00864B09">
        <w:rPr>
          <w:rFonts w:ascii="Times New Roman" w:hAnsi="Times New Roman"/>
          <w:color w:val="0070C0"/>
          <w:sz w:val="28"/>
          <w:szCs w:val="28"/>
        </w:rPr>
        <w:t>4.2. </w:t>
      </w:r>
      <w:r w:rsidRPr="00864B09">
        <w:rPr>
          <w:rFonts w:ascii="Times New Roman" w:hAnsi="Times New Roman"/>
          <w:sz w:val="28"/>
          <w:szCs w:val="28"/>
        </w:rPr>
        <w:t>Факторы, влияющие на удовлетворенность полученной услугой</w:t>
      </w:r>
    </w:p>
    <w:p w14:paraId="61674013" w14:textId="77777777" w:rsidR="002B56C7" w:rsidRPr="00864B09" w:rsidRDefault="002B56C7" w:rsidP="002B56C7">
      <w:pPr>
        <w:suppressAutoHyphens/>
        <w:ind w:firstLine="709"/>
        <w:jc w:val="both"/>
        <w:rPr>
          <w:rFonts w:ascii="Times New Roman" w:hAnsi="Times New Roman" w:cs="Times New Roman"/>
          <w:sz w:val="28"/>
          <w:szCs w:val="28"/>
        </w:rPr>
      </w:pPr>
    </w:p>
    <w:p w14:paraId="511208C5"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 xml:space="preserve">В рамках мониторинга оценивались параметры предоставления государственной услуги и их влияние на общую удовлетворенность потребителя её качеством. В качестве основного критерия удовлетворенности предоставлением услуги была использована субъективная оценка получателей качества услуги в целом. Респондентам был задан вопрос: </w:t>
      </w:r>
      <w:r w:rsidRPr="006A61BE">
        <w:rPr>
          <w:rFonts w:ascii="Times New Roman" w:hAnsi="Times New Roman" w:cs="Times New Roman"/>
          <w:i/>
          <w:sz w:val="28"/>
          <w:szCs w:val="28"/>
        </w:rPr>
        <w:t>«Как Вы оцениваете качество предоставления государственной услуги?»</w:t>
      </w:r>
      <w:r w:rsidRPr="006A61BE">
        <w:rPr>
          <w:rFonts w:ascii="Times New Roman" w:hAnsi="Times New Roman" w:cs="Times New Roman"/>
          <w:sz w:val="28"/>
          <w:szCs w:val="28"/>
        </w:rPr>
        <w:t xml:space="preserve"> Были сформированы две группы получателей: </w:t>
      </w:r>
    </w:p>
    <w:p w14:paraId="3BE74EAD"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1) те, кто оценивает качество услуги в целом положительно,</w:t>
      </w:r>
    </w:p>
    <w:p w14:paraId="33C205E9"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 xml:space="preserve">2) те, кто дает негативную оценку качеству услуги. </w:t>
      </w:r>
    </w:p>
    <w:p w14:paraId="356984ED"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Дальнейший анализ показателей качества услуги проводился в разрезе этих двух групп.</w:t>
      </w:r>
    </w:p>
    <w:p w14:paraId="2C1D444D"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Результаты исследования показывают: во-первых, рост доли за последний год количества получателей услуг через МФЦ – 61,3% (2021-2022 гг. - 53,5%, в 2020-2021 гг. - 65,7%, 2019-2020 гг. - 55,7%, 2018-2019 гг. - 66,8%). Во-вторых, сокращение обратившихся за получением услуги через сайт «Госуслуги»</w:t>
      </w:r>
      <w:r w:rsidRPr="006A61BE">
        <w:rPr>
          <w:bCs/>
        </w:rPr>
        <w:t xml:space="preserve"> </w:t>
      </w:r>
      <w:r w:rsidRPr="006A61BE">
        <w:rPr>
          <w:rFonts w:ascii="Times New Roman" w:hAnsi="Times New Roman" w:cs="Times New Roman"/>
          <w:sz w:val="28"/>
          <w:szCs w:val="28"/>
        </w:rPr>
        <w:t>– 17,9% (2021-2022 гг. - 20,6%, 2020-2021 гг. - 15,5%, 2019-2020 гг. - 17,7%). Также за последний год несколько сократилась доля тех, кто обращался за получением услуги в соответствующий орган: с 18,6% до 14,5%.</w:t>
      </w:r>
    </w:p>
    <w:p w14:paraId="79D20D65"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 xml:space="preserve">В разрезе двух групп получателей структура предпочтений каналов получения услуги несколько различается: среди тех, кто положительно оценил услугу, выше доля респондентов, обращавшихся в МФЦ (61,9%), в то время как среди группы с негативными оценками доля таких опрошенных – 38,9%. </w:t>
      </w:r>
    </w:p>
    <w:p w14:paraId="0A58CA37"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Зато среди тех, кто оценивает услугу отрицательно, было больше получивших услугу, во-первых, через сайт «Госуслуги»</w:t>
      </w:r>
      <w:r w:rsidRPr="006A61BE">
        <w:rPr>
          <w:bCs/>
        </w:rPr>
        <w:t xml:space="preserve"> </w:t>
      </w:r>
      <w:r w:rsidRPr="006A61BE">
        <w:rPr>
          <w:rFonts w:ascii="Times New Roman" w:hAnsi="Times New Roman" w:cs="Times New Roman"/>
          <w:sz w:val="28"/>
          <w:szCs w:val="28"/>
        </w:rPr>
        <w:t>(</w:t>
      </w:r>
      <w:hyperlink r:id="rId52" w:history="1">
        <w:r w:rsidRPr="006A61BE">
          <w:rPr>
            <w:rStyle w:val="aa"/>
            <w:rFonts w:ascii="Times New Roman" w:hAnsi="Times New Roman" w:cs="Times New Roman"/>
            <w:sz w:val="28"/>
            <w:szCs w:val="28"/>
            <w:lang w:val="en-US"/>
          </w:rPr>
          <w:t>www</w:t>
        </w:r>
        <w:r w:rsidRPr="006A61BE">
          <w:rPr>
            <w:rStyle w:val="aa"/>
            <w:rFonts w:ascii="Times New Roman" w:hAnsi="Times New Roman" w:cs="Times New Roman"/>
            <w:sz w:val="28"/>
            <w:szCs w:val="28"/>
          </w:rPr>
          <w:t>.</w:t>
        </w:r>
        <w:r w:rsidRPr="006A61BE">
          <w:rPr>
            <w:rStyle w:val="aa"/>
            <w:rFonts w:ascii="Times New Roman" w:hAnsi="Times New Roman" w:cs="Times New Roman"/>
            <w:sz w:val="28"/>
            <w:szCs w:val="28"/>
            <w:lang w:val="en-US"/>
          </w:rPr>
          <w:t>gosuslugi</w:t>
        </w:r>
        <w:r w:rsidRPr="006A61BE">
          <w:rPr>
            <w:rStyle w:val="aa"/>
            <w:rFonts w:ascii="Times New Roman" w:hAnsi="Times New Roman" w:cs="Times New Roman"/>
            <w:sz w:val="28"/>
            <w:szCs w:val="28"/>
          </w:rPr>
          <w:t>.</w:t>
        </w:r>
        <w:r w:rsidRPr="006A61BE">
          <w:rPr>
            <w:rStyle w:val="aa"/>
            <w:rFonts w:ascii="Times New Roman" w:hAnsi="Times New Roman" w:cs="Times New Roman"/>
            <w:sz w:val="28"/>
            <w:szCs w:val="28"/>
            <w:lang w:val="en-US"/>
          </w:rPr>
          <w:t>ru</w:t>
        </w:r>
      </w:hyperlink>
      <w:r w:rsidRPr="006A61BE">
        <w:rPr>
          <w:rStyle w:val="aa"/>
          <w:rFonts w:ascii="Times New Roman" w:hAnsi="Times New Roman" w:cs="Times New Roman"/>
          <w:sz w:val="28"/>
          <w:szCs w:val="28"/>
        </w:rPr>
        <w:t>)</w:t>
      </w:r>
      <w:r w:rsidRPr="006A61BE">
        <w:rPr>
          <w:rFonts w:ascii="Times New Roman" w:hAnsi="Times New Roman" w:cs="Times New Roman"/>
          <w:sz w:val="28"/>
          <w:szCs w:val="28"/>
        </w:rPr>
        <w:t xml:space="preserve"> (30,6%) против 17,6% таких обращений среди позитивно оценивающих полученную услугу, во-вторых, через обращение в соответствующий орган (26,1% против 14,1% соответственно).</w:t>
      </w:r>
    </w:p>
    <w:p w14:paraId="0B525076" w14:textId="77777777" w:rsidR="002B56C7" w:rsidRPr="00864B09"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Таким образом, наметившаяся по итогам прошлого года тенденция массового распространения онлайн практики для получения услуги в настоящее время не получила дальнейшего развития. Но тем не менее, получение услуги через сайт «Госуслуги»</w:t>
      </w:r>
      <w:r w:rsidRPr="006A61BE">
        <w:rPr>
          <w:bCs/>
        </w:rPr>
        <w:t xml:space="preserve"> </w:t>
      </w:r>
      <w:r w:rsidRPr="006A61BE">
        <w:rPr>
          <w:rFonts w:ascii="Times New Roman" w:hAnsi="Times New Roman" w:cs="Times New Roman"/>
          <w:sz w:val="28"/>
          <w:szCs w:val="28"/>
        </w:rPr>
        <w:t>(</w:t>
      </w:r>
      <w:hyperlink r:id="rId53" w:history="1">
        <w:r w:rsidRPr="006A61BE">
          <w:rPr>
            <w:rStyle w:val="aa"/>
            <w:rFonts w:ascii="Times New Roman" w:hAnsi="Times New Roman" w:cs="Times New Roman"/>
            <w:sz w:val="28"/>
            <w:szCs w:val="28"/>
            <w:lang w:val="en-US"/>
          </w:rPr>
          <w:t>www</w:t>
        </w:r>
        <w:r w:rsidRPr="006A61BE">
          <w:rPr>
            <w:rStyle w:val="aa"/>
            <w:rFonts w:ascii="Times New Roman" w:hAnsi="Times New Roman" w:cs="Times New Roman"/>
            <w:sz w:val="28"/>
            <w:szCs w:val="28"/>
          </w:rPr>
          <w:t>.</w:t>
        </w:r>
        <w:r w:rsidRPr="006A61BE">
          <w:rPr>
            <w:rStyle w:val="aa"/>
            <w:rFonts w:ascii="Times New Roman" w:hAnsi="Times New Roman" w:cs="Times New Roman"/>
            <w:sz w:val="28"/>
            <w:szCs w:val="28"/>
            <w:lang w:val="en-US"/>
          </w:rPr>
          <w:t>gosuslugi</w:t>
        </w:r>
        <w:r w:rsidRPr="006A61BE">
          <w:rPr>
            <w:rStyle w:val="aa"/>
            <w:rFonts w:ascii="Times New Roman" w:hAnsi="Times New Roman" w:cs="Times New Roman"/>
            <w:sz w:val="28"/>
            <w:szCs w:val="28"/>
          </w:rPr>
          <w:t>.</w:t>
        </w:r>
        <w:r w:rsidRPr="006A61BE">
          <w:rPr>
            <w:rStyle w:val="aa"/>
            <w:rFonts w:ascii="Times New Roman" w:hAnsi="Times New Roman" w:cs="Times New Roman"/>
            <w:sz w:val="28"/>
            <w:szCs w:val="28"/>
            <w:lang w:val="en-US"/>
          </w:rPr>
          <w:t>ru</w:t>
        </w:r>
      </w:hyperlink>
      <w:r w:rsidRPr="006A61BE">
        <w:rPr>
          <w:rFonts w:ascii="Times New Roman" w:hAnsi="Times New Roman" w:cs="Times New Roman"/>
          <w:sz w:val="28"/>
          <w:szCs w:val="28"/>
        </w:rPr>
        <w:t>) сохраняется альтернативным, хотя пока менее устраивающим получателей способом решения вопроса</w:t>
      </w:r>
      <w:bookmarkStart w:id="39" w:name="_Hlk16074140"/>
      <w:r w:rsidRPr="006A61BE">
        <w:rPr>
          <w:rFonts w:ascii="Times New Roman" w:hAnsi="Times New Roman" w:cs="Times New Roman"/>
          <w:sz w:val="28"/>
          <w:szCs w:val="28"/>
        </w:rPr>
        <w:t xml:space="preserve"> (см. Таблицу 4.2.1).</w:t>
      </w:r>
    </w:p>
    <w:p w14:paraId="6FE58659" w14:textId="77777777" w:rsidR="002B56C7" w:rsidRPr="00864B09" w:rsidRDefault="002B56C7" w:rsidP="002B56C7">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br w:type="page"/>
      </w:r>
    </w:p>
    <w:p w14:paraId="535FE91C" w14:textId="77777777" w:rsidR="002B56C7" w:rsidRPr="00864B09"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4.2.1</w:t>
      </w:r>
    </w:p>
    <w:p w14:paraId="217EBCDA" w14:textId="77777777" w:rsidR="002B56C7" w:rsidRPr="002A72A7" w:rsidRDefault="002B56C7" w:rsidP="002B56C7">
      <w:pPr>
        <w:ind w:firstLine="709"/>
        <w:contextualSpacing/>
        <w:jc w:val="center"/>
        <w:rPr>
          <w:rFonts w:ascii="Times New Roman" w:hAnsi="Times New Roman" w:cs="Times New Roman"/>
          <w:b/>
          <w:sz w:val="28"/>
          <w:szCs w:val="28"/>
        </w:rPr>
      </w:pPr>
      <w:r w:rsidRPr="002A72A7">
        <w:rPr>
          <w:rFonts w:ascii="Times New Roman" w:hAnsi="Times New Roman" w:cs="Times New Roman"/>
          <w:b/>
          <w:sz w:val="28"/>
          <w:szCs w:val="28"/>
        </w:rPr>
        <w:t xml:space="preserve">Распределение ответов на вопрос: </w:t>
      </w:r>
    </w:p>
    <w:p w14:paraId="161FBD55" w14:textId="77777777" w:rsidR="002B56C7" w:rsidRPr="002A72A7" w:rsidRDefault="002B56C7" w:rsidP="002B56C7">
      <w:pPr>
        <w:ind w:firstLine="709"/>
        <w:contextualSpacing/>
        <w:jc w:val="center"/>
        <w:rPr>
          <w:rFonts w:ascii="Times New Roman" w:hAnsi="Times New Roman" w:cs="Times New Roman"/>
          <w:b/>
          <w:sz w:val="28"/>
          <w:szCs w:val="28"/>
        </w:rPr>
      </w:pPr>
      <w:r w:rsidRPr="002A72A7">
        <w:rPr>
          <w:rFonts w:ascii="Times New Roman" w:hAnsi="Times New Roman" w:cs="Times New Roman"/>
          <w:b/>
          <w:sz w:val="28"/>
          <w:szCs w:val="28"/>
        </w:rPr>
        <w:t xml:space="preserve">«Куда Вы обращались за получением этой услуги?» </w:t>
      </w:r>
    </w:p>
    <w:p w14:paraId="5AAF19F4" w14:textId="77777777" w:rsidR="002B56C7" w:rsidRPr="00C1449C" w:rsidRDefault="002B56C7" w:rsidP="002B56C7">
      <w:pPr>
        <w:ind w:firstLine="709"/>
        <w:contextualSpacing/>
        <w:jc w:val="center"/>
        <w:rPr>
          <w:rFonts w:ascii="Times New Roman" w:hAnsi="Times New Roman" w:cs="Times New Roman"/>
        </w:rPr>
      </w:pPr>
      <w:r w:rsidRPr="002A72A7">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3227"/>
        <w:gridCol w:w="2126"/>
        <w:gridCol w:w="2410"/>
        <w:gridCol w:w="1701"/>
      </w:tblGrid>
      <w:tr w:rsidR="002B56C7" w:rsidRPr="00864B09" w14:paraId="6D259A5B" w14:textId="77777777" w:rsidTr="0087225B">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3227" w:type="dxa"/>
            <w:shd w:val="clear" w:color="auto" w:fill="365F91" w:themeFill="accent1" w:themeFillShade="BF"/>
            <w:hideMark/>
          </w:tcPr>
          <w:p w14:paraId="0A8388B3"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126" w:type="dxa"/>
            <w:shd w:val="clear" w:color="auto" w:fill="365F91" w:themeFill="accent1" w:themeFillShade="BF"/>
            <w:hideMark/>
          </w:tcPr>
          <w:p w14:paraId="731FF37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BCB5400" w14:textId="77777777" w:rsidR="002B56C7" w:rsidRPr="0089565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lang w:val="en-US"/>
              </w:rPr>
              <w:t>8046</w:t>
            </w:r>
          </w:p>
        </w:tc>
        <w:tc>
          <w:tcPr>
            <w:tcW w:w="2410" w:type="dxa"/>
            <w:shd w:val="clear" w:color="auto" w:fill="365F91" w:themeFill="accent1" w:themeFillShade="BF"/>
            <w:hideMark/>
          </w:tcPr>
          <w:p w14:paraId="326259F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2215982" w14:textId="77777777" w:rsidR="002B56C7" w:rsidRPr="0089565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lang w:val="en-US"/>
              </w:rPr>
              <w:t>180</w:t>
            </w:r>
          </w:p>
        </w:tc>
        <w:tc>
          <w:tcPr>
            <w:tcW w:w="1701" w:type="dxa"/>
            <w:shd w:val="clear" w:color="auto" w:fill="365F91" w:themeFill="accent1" w:themeFillShade="BF"/>
          </w:tcPr>
          <w:p w14:paraId="5473735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C1DBE4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4C18C40A" w14:textId="77777777" w:rsidR="002B56C7" w:rsidRPr="00C1449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sidRPr="00C1449C">
              <w:rPr>
                <w:rFonts w:ascii="Times New Roman" w:hAnsi="Times New Roman" w:cs="Times New Roman"/>
                <w:color w:val="FFFFFF" w:themeColor="background1"/>
                <w:sz w:val="24"/>
                <w:szCs w:val="24"/>
              </w:rPr>
              <w:t>14</w:t>
            </w:r>
          </w:p>
        </w:tc>
      </w:tr>
      <w:tr w:rsidR="002B56C7" w:rsidRPr="00864B09" w14:paraId="09905E57" w14:textId="77777777" w:rsidTr="0087225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227" w:type="dxa"/>
            <w:hideMark/>
          </w:tcPr>
          <w:p w14:paraId="569F966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В соответствующий орган </w:t>
            </w:r>
          </w:p>
        </w:tc>
        <w:tc>
          <w:tcPr>
            <w:tcW w:w="2126" w:type="dxa"/>
            <w:noWrap/>
          </w:tcPr>
          <w:p w14:paraId="43591B39" w14:textId="77777777" w:rsidR="002B56C7" w:rsidRPr="0089565C"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lang w:val="en-US"/>
              </w:rPr>
              <w:t>14</w:t>
            </w:r>
            <w:r>
              <w:rPr>
                <w:rFonts w:ascii="Times New Roman" w:hAnsi="Times New Roman" w:cs="Times New Roman"/>
                <w:bCs/>
                <w:sz w:val="24"/>
                <w:szCs w:val="24"/>
              </w:rPr>
              <w:t>,1</w:t>
            </w:r>
          </w:p>
        </w:tc>
        <w:tc>
          <w:tcPr>
            <w:tcW w:w="2410" w:type="dxa"/>
            <w:noWrap/>
          </w:tcPr>
          <w:p w14:paraId="4C76299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26,1</w:t>
            </w:r>
          </w:p>
        </w:tc>
        <w:tc>
          <w:tcPr>
            <w:tcW w:w="1701" w:type="dxa"/>
          </w:tcPr>
          <w:p w14:paraId="6C2604B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14,5</w:t>
            </w:r>
          </w:p>
        </w:tc>
      </w:tr>
      <w:tr w:rsidR="002B56C7" w:rsidRPr="00864B09" w14:paraId="4FD803F2"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027FF25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В МФЦ</w:t>
            </w:r>
          </w:p>
        </w:tc>
        <w:tc>
          <w:tcPr>
            <w:tcW w:w="2126" w:type="dxa"/>
            <w:noWrap/>
          </w:tcPr>
          <w:p w14:paraId="0181D3E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61,9</w:t>
            </w:r>
          </w:p>
        </w:tc>
        <w:tc>
          <w:tcPr>
            <w:tcW w:w="2410" w:type="dxa"/>
            <w:noWrap/>
          </w:tcPr>
          <w:p w14:paraId="6CABBB0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w:t>
            </w:r>
            <w:r>
              <w:rPr>
                <w:rFonts w:ascii="Times New Roman" w:hAnsi="Times New Roman" w:cs="Times New Roman"/>
                <w:bCs/>
                <w:sz w:val="24"/>
                <w:szCs w:val="24"/>
              </w:rPr>
              <w:t>8,9</w:t>
            </w:r>
          </w:p>
        </w:tc>
        <w:tc>
          <w:tcPr>
            <w:tcW w:w="1701" w:type="dxa"/>
          </w:tcPr>
          <w:p w14:paraId="1334136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61,3</w:t>
            </w:r>
          </w:p>
        </w:tc>
      </w:tr>
      <w:tr w:rsidR="002B56C7" w:rsidRPr="00864B09" w14:paraId="56B29917"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2D1C2BFD" w14:textId="77777777" w:rsidR="002B56C7" w:rsidRPr="00864B09" w:rsidRDefault="002B56C7" w:rsidP="0087225B">
            <w:pPr>
              <w:contextualSpacing/>
              <w:rPr>
                <w:rFonts w:ascii="Times New Roman" w:hAnsi="Times New Roman" w:cs="Times New Roman"/>
                <w:b w:val="0"/>
                <w:bCs w:val="0"/>
                <w:sz w:val="24"/>
                <w:szCs w:val="24"/>
              </w:rPr>
            </w:pPr>
            <w:r w:rsidRPr="00046148">
              <w:rPr>
                <w:rFonts w:ascii="Times New Roman" w:hAnsi="Times New Roman" w:cs="Times New Roman"/>
                <w:sz w:val="24"/>
                <w:szCs w:val="24"/>
              </w:rPr>
              <w:t>Получил услугу через сайт «Госуслуги»</w:t>
            </w:r>
            <w:r w:rsidRPr="009D02CD">
              <w:t xml:space="preserve"> </w:t>
            </w:r>
            <w:r w:rsidRPr="00864B09">
              <w:rPr>
                <w:rFonts w:ascii="Times New Roman" w:hAnsi="Times New Roman" w:cs="Times New Roman"/>
                <w:sz w:val="24"/>
                <w:szCs w:val="24"/>
              </w:rPr>
              <w:t>(www.gosuslugi.ru)</w:t>
            </w:r>
          </w:p>
        </w:tc>
        <w:tc>
          <w:tcPr>
            <w:tcW w:w="2126" w:type="dxa"/>
            <w:noWrap/>
          </w:tcPr>
          <w:p w14:paraId="2CD050E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17,6</w:t>
            </w:r>
          </w:p>
        </w:tc>
        <w:tc>
          <w:tcPr>
            <w:tcW w:w="2410" w:type="dxa"/>
            <w:noWrap/>
          </w:tcPr>
          <w:p w14:paraId="4EBD103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30,6</w:t>
            </w:r>
          </w:p>
        </w:tc>
        <w:tc>
          <w:tcPr>
            <w:tcW w:w="1701" w:type="dxa"/>
          </w:tcPr>
          <w:p w14:paraId="462363A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w:t>
            </w:r>
          </w:p>
        </w:tc>
      </w:tr>
      <w:tr w:rsidR="002B56C7" w:rsidRPr="00864B09" w14:paraId="70AEDD2B" w14:textId="77777777" w:rsidTr="0087225B">
        <w:trPr>
          <w:trHeight w:val="480"/>
        </w:trPr>
        <w:tc>
          <w:tcPr>
            <w:cnfStyle w:val="001000000000" w:firstRow="0" w:lastRow="0" w:firstColumn="1" w:lastColumn="0" w:oddVBand="0" w:evenVBand="0" w:oddHBand="0" w:evenHBand="0" w:firstRowFirstColumn="0" w:firstRowLastColumn="0" w:lastRowFirstColumn="0" w:lastRowLastColumn="0"/>
            <w:tcW w:w="3227" w:type="dxa"/>
            <w:hideMark/>
          </w:tcPr>
          <w:p w14:paraId="1CA7F3A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Подал документы через </w:t>
            </w:r>
            <w:r w:rsidRPr="00046148">
              <w:rPr>
                <w:rFonts w:ascii="Times New Roman" w:hAnsi="Times New Roman" w:cs="Times New Roman"/>
                <w:sz w:val="24"/>
                <w:szCs w:val="24"/>
              </w:rPr>
              <w:t>сайт «Госуслуги»</w:t>
            </w:r>
            <w:r w:rsidRPr="00864B09">
              <w:rPr>
                <w:rFonts w:ascii="Times New Roman" w:hAnsi="Times New Roman" w:cs="Times New Roman"/>
                <w:sz w:val="24"/>
                <w:szCs w:val="24"/>
              </w:rPr>
              <w:t>, а получил результат в соответствующем органе</w:t>
            </w:r>
          </w:p>
        </w:tc>
        <w:tc>
          <w:tcPr>
            <w:tcW w:w="2126" w:type="dxa"/>
            <w:noWrap/>
          </w:tcPr>
          <w:p w14:paraId="723A2D0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2410" w:type="dxa"/>
            <w:noWrap/>
          </w:tcPr>
          <w:p w14:paraId="3CDE083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w:t>
            </w:r>
            <w:r>
              <w:rPr>
                <w:rFonts w:ascii="Times New Roman" w:hAnsi="Times New Roman" w:cs="Times New Roman"/>
                <w:sz w:val="24"/>
                <w:szCs w:val="24"/>
              </w:rPr>
              <w:t>4</w:t>
            </w:r>
          </w:p>
        </w:tc>
        <w:tc>
          <w:tcPr>
            <w:tcW w:w="1701" w:type="dxa"/>
          </w:tcPr>
          <w:p w14:paraId="2CEEC389" w14:textId="77777777" w:rsidR="002B56C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p w14:paraId="5ED01B2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B56C7" w:rsidRPr="00864B09" w14:paraId="509EBCA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Pr>
          <w:p w14:paraId="7F679C5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126" w:type="dxa"/>
            <w:noWrap/>
          </w:tcPr>
          <w:p w14:paraId="44E516F6"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23AEAA1E"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701" w:type="dxa"/>
          </w:tcPr>
          <w:p w14:paraId="7EC11710"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74B8CFB3" w14:textId="77777777" w:rsidR="002B56C7" w:rsidRPr="00864B09" w:rsidRDefault="002B56C7" w:rsidP="002B56C7">
      <w:pPr>
        <w:ind w:firstLine="709"/>
        <w:contextualSpacing/>
        <w:rPr>
          <w:rFonts w:ascii="Times New Roman" w:hAnsi="Times New Roman" w:cs="Times New Roman"/>
          <w:sz w:val="28"/>
          <w:szCs w:val="28"/>
        </w:rPr>
      </w:pPr>
    </w:p>
    <w:bookmarkEnd w:id="39"/>
    <w:p w14:paraId="7104EF39" w14:textId="77777777" w:rsidR="002B56C7" w:rsidRPr="006A61BE" w:rsidRDefault="002B56C7" w:rsidP="002B56C7">
      <w:pPr>
        <w:ind w:firstLine="709"/>
        <w:contextualSpacing/>
        <w:jc w:val="both"/>
        <w:rPr>
          <w:rFonts w:ascii="Times New Roman" w:hAnsi="Times New Roman" w:cs="Times New Roman"/>
          <w:sz w:val="28"/>
          <w:szCs w:val="28"/>
        </w:rPr>
      </w:pPr>
      <w:r w:rsidRPr="006A61BE">
        <w:rPr>
          <w:rFonts w:ascii="Times New Roman" w:hAnsi="Times New Roman" w:cs="Times New Roman"/>
          <w:sz w:val="28"/>
          <w:szCs w:val="28"/>
        </w:rPr>
        <w:t>С момента мониторинга 2016-2017 гг. по настоящее время анализ данных исследования показывает устойчивую связь между общей оценкой качества услуги и удовлетворенностью сроком предоставления услуги. Согласно полученным результатам, среди получателей, положительно оценивших качество услуги, подавляющее большинство респондентов (98,1%) остались довольны и сроками предоставления услуги. А среди негативно оценивающих качество услуги срок предоставления услуги вызвал нарекания почти у двух третей опрошенных - (61,1%) (см. Таблицу 4.2.2).</w:t>
      </w:r>
    </w:p>
    <w:p w14:paraId="655A5ECE" w14:textId="77777777" w:rsidR="002B56C7" w:rsidRPr="006A61BE" w:rsidRDefault="002B56C7" w:rsidP="002B56C7">
      <w:pPr>
        <w:ind w:firstLine="709"/>
        <w:contextualSpacing/>
        <w:jc w:val="right"/>
        <w:rPr>
          <w:rFonts w:ascii="Times New Roman" w:hAnsi="Times New Roman" w:cs="Times New Roman"/>
          <w:sz w:val="28"/>
          <w:szCs w:val="28"/>
        </w:rPr>
      </w:pPr>
      <w:r w:rsidRPr="006A61BE">
        <w:rPr>
          <w:rFonts w:ascii="Times New Roman" w:hAnsi="Times New Roman" w:cs="Times New Roman"/>
          <w:sz w:val="28"/>
          <w:szCs w:val="28"/>
        </w:rPr>
        <w:t>Таблица 4.2.2</w:t>
      </w:r>
    </w:p>
    <w:p w14:paraId="56F403D7"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w:t>
      </w:r>
    </w:p>
    <w:p w14:paraId="6A44245F"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«Насколько Вас устроил срок предоставления услуги?» </w:t>
      </w:r>
    </w:p>
    <w:p w14:paraId="53344579" w14:textId="77777777" w:rsidR="002B56C7" w:rsidRPr="00864B09"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74"/>
        <w:gridCol w:w="2410"/>
        <w:gridCol w:w="2410"/>
        <w:gridCol w:w="1376"/>
      </w:tblGrid>
      <w:tr w:rsidR="002B56C7" w:rsidRPr="00864B09" w14:paraId="4D9341D9" w14:textId="77777777" w:rsidTr="0087225B">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3374" w:type="dxa"/>
            <w:shd w:val="clear" w:color="auto" w:fill="365F91" w:themeFill="accent1" w:themeFillShade="BF"/>
            <w:hideMark/>
          </w:tcPr>
          <w:p w14:paraId="175A218E"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77C5FBF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15FC8C3" w14:textId="77777777" w:rsidR="002B56C7" w:rsidRPr="00C60C71"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8046</w:t>
            </w:r>
          </w:p>
        </w:tc>
        <w:tc>
          <w:tcPr>
            <w:tcW w:w="2410" w:type="dxa"/>
            <w:shd w:val="clear" w:color="auto" w:fill="365F91" w:themeFill="accent1" w:themeFillShade="BF"/>
            <w:hideMark/>
          </w:tcPr>
          <w:p w14:paraId="52A5A3E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78D9E33" w14:textId="77777777" w:rsidR="002B56C7" w:rsidRPr="00C60C71"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180</w:t>
            </w:r>
          </w:p>
        </w:tc>
        <w:tc>
          <w:tcPr>
            <w:tcW w:w="1376" w:type="dxa"/>
            <w:shd w:val="clear" w:color="auto" w:fill="365F91" w:themeFill="accent1" w:themeFillShade="BF"/>
          </w:tcPr>
          <w:p w14:paraId="4EFAE23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9C45F93"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Pr>
                <w:rFonts w:ascii="Times New Roman" w:hAnsi="Times New Roman" w:cs="Times New Roman"/>
                <w:color w:val="FFFFFF" w:themeColor="background1"/>
                <w:sz w:val="24"/>
                <w:szCs w:val="24"/>
              </w:rPr>
              <w:t>14</w:t>
            </w:r>
          </w:p>
        </w:tc>
      </w:tr>
      <w:tr w:rsidR="002B56C7" w:rsidRPr="00864B09" w14:paraId="7D375458"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74" w:type="dxa"/>
            <w:hideMark/>
          </w:tcPr>
          <w:p w14:paraId="25520B8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hideMark/>
          </w:tcPr>
          <w:p w14:paraId="57922BB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98,1</w:t>
            </w:r>
          </w:p>
        </w:tc>
        <w:tc>
          <w:tcPr>
            <w:tcW w:w="2410" w:type="dxa"/>
            <w:noWrap/>
            <w:hideMark/>
          </w:tcPr>
          <w:p w14:paraId="1DA4D3B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32,2</w:t>
            </w:r>
          </w:p>
        </w:tc>
        <w:tc>
          <w:tcPr>
            <w:tcW w:w="1376" w:type="dxa"/>
          </w:tcPr>
          <w:p w14:paraId="575BF0F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96,3</w:t>
            </w:r>
          </w:p>
        </w:tc>
      </w:tr>
      <w:tr w:rsidR="002B56C7" w:rsidRPr="00864B09" w14:paraId="2A964CDB" w14:textId="77777777" w:rsidTr="0087225B">
        <w:trPr>
          <w:trHeight w:val="280"/>
        </w:trPr>
        <w:tc>
          <w:tcPr>
            <w:cnfStyle w:val="001000000000" w:firstRow="0" w:lastRow="0" w:firstColumn="1" w:lastColumn="0" w:oddVBand="0" w:evenVBand="0" w:oddHBand="0" w:evenHBand="0" w:firstRowFirstColumn="0" w:firstRowLastColumn="0" w:lastRowFirstColumn="0" w:lastRowLastColumn="0"/>
            <w:tcW w:w="3374" w:type="dxa"/>
            <w:hideMark/>
          </w:tcPr>
          <w:p w14:paraId="4EABAB67"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hideMark/>
          </w:tcPr>
          <w:p w14:paraId="2ADB7CF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w:t>
            </w:r>
            <w:r>
              <w:rPr>
                <w:rFonts w:ascii="Times New Roman" w:hAnsi="Times New Roman" w:cs="Times New Roman"/>
                <w:sz w:val="24"/>
                <w:szCs w:val="24"/>
              </w:rPr>
              <w:t>4</w:t>
            </w:r>
          </w:p>
        </w:tc>
        <w:tc>
          <w:tcPr>
            <w:tcW w:w="2410" w:type="dxa"/>
            <w:noWrap/>
            <w:hideMark/>
          </w:tcPr>
          <w:p w14:paraId="4154D9F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61,1</w:t>
            </w:r>
          </w:p>
        </w:tc>
        <w:tc>
          <w:tcPr>
            <w:tcW w:w="1376" w:type="dxa"/>
          </w:tcPr>
          <w:p w14:paraId="6F3A4C8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2B56C7" w:rsidRPr="00864B09" w14:paraId="0318C62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4" w:type="dxa"/>
            <w:hideMark/>
          </w:tcPr>
          <w:p w14:paraId="630F2C6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5828144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410" w:type="dxa"/>
            <w:noWrap/>
            <w:hideMark/>
          </w:tcPr>
          <w:p w14:paraId="149F015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376" w:type="dxa"/>
          </w:tcPr>
          <w:p w14:paraId="3302879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B56C7" w:rsidRPr="00864B09" w14:paraId="443432C4"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374" w:type="dxa"/>
          </w:tcPr>
          <w:p w14:paraId="6875E01D"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0D23A99C"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2C2E6D76"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376" w:type="dxa"/>
          </w:tcPr>
          <w:p w14:paraId="0C2A0CA8"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218C69B7" w14:textId="77777777" w:rsidR="002B56C7" w:rsidRPr="006A61BE" w:rsidRDefault="002B56C7" w:rsidP="002B56C7">
      <w:pPr>
        <w:ind w:firstLine="709"/>
        <w:contextualSpacing/>
        <w:jc w:val="both"/>
        <w:rPr>
          <w:rFonts w:ascii="Times New Roman" w:hAnsi="Times New Roman" w:cs="Times New Roman"/>
          <w:sz w:val="28"/>
          <w:szCs w:val="28"/>
        </w:rPr>
      </w:pPr>
      <w:r w:rsidRPr="006A61BE">
        <w:rPr>
          <w:rFonts w:ascii="Times New Roman" w:hAnsi="Times New Roman" w:cs="Times New Roman"/>
          <w:sz w:val="28"/>
          <w:szCs w:val="28"/>
        </w:rPr>
        <w:t>Количество обращений в соответствующий орган для подачи документов также различается в двух группах с разными оценками качества услуги. Среди недовольных 16,1% опрошенных подали документы только со второго и более раза, тогда как среди получателей, положительно оценивающих качество услуг, практически все успешно подали это с первого раза (см. Таблицу 4.2.3).</w:t>
      </w:r>
    </w:p>
    <w:p w14:paraId="22C04329" w14:textId="77777777" w:rsidR="002B56C7" w:rsidRPr="006A61BE" w:rsidRDefault="002B56C7" w:rsidP="002B56C7">
      <w:pPr>
        <w:ind w:firstLine="709"/>
        <w:contextualSpacing/>
        <w:jc w:val="right"/>
        <w:rPr>
          <w:rFonts w:ascii="Times New Roman" w:hAnsi="Times New Roman" w:cs="Times New Roman"/>
          <w:sz w:val="28"/>
          <w:szCs w:val="28"/>
        </w:rPr>
      </w:pPr>
      <w:r w:rsidRPr="006A61BE">
        <w:rPr>
          <w:rFonts w:ascii="Times New Roman" w:hAnsi="Times New Roman" w:cs="Times New Roman"/>
          <w:sz w:val="28"/>
          <w:szCs w:val="28"/>
        </w:rPr>
        <w:t>Таблица 4.2.3</w:t>
      </w:r>
    </w:p>
    <w:p w14:paraId="44DD3FC8"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w:t>
      </w:r>
    </w:p>
    <w:p w14:paraId="76E4A4DC"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«Сколько раз Вам пришлось обращаться в организацию для </w:t>
      </w:r>
    </w:p>
    <w:p w14:paraId="3C957785"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сдачи документов для получения услуги?» </w:t>
      </w:r>
    </w:p>
    <w:p w14:paraId="4D16FCDC" w14:textId="77777777" w:rsidR="002B56C7" w:rsidRPr="00864B09"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10"/>
        <w:gridCol w:w="2410"/>
        <w:gridCol w:w="2268"/>
        <w:gridCol w:w="1482"/>
      </w:tblGrid>
      <w:tr w:rsidR="002B56C7" w:rsidRPr="00864B09" w14:paraId="469A1990" w14:textId="77777777" w:rsidTr="0087225B">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10" w:type="dxa"/>
            <w:shd w:val="clear" w:color="auto" w:fill="365F91" w:themeFill="accent1" w:themeFillShade="BF"/>
            <w:hideMark/>
          </w:tcPr>
          <w:p w14:paraId="05EF7212"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4DF7D07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37053A5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8046</w:t>
            </w:r>
          </w:p>
        </w:tc>
        <w:tc>
          <w:tcPr>
            <w:tcW w:w="2268" w:type="dxa"/>
            <w:shd w:val="clear" w:color="auto" w:fill="365F91" w:themeFill="accent1" w:themeFillShade="BF"/>
            <w:hideMark/>
          </w:tcPr>
          <w:p w14:paraId="5E9C4F5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D9D4CE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180</w:t>
            </w:r>
          </w:p>
        </w:tc>
        <w:tc>
          <w:tcPr>
            <w:tcW w:w="1482" w:type="dxa"/>
            <w:shd w:val="clear" w:color="auto" w:fill="365F91" w:themeFill="accent1" w:themeFillShade="BF"/>
          </w:tcPr>
          <w:p w14:paraId="069BCA2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C937DBE" w14:textId="77777777" w:rsidR="00683102" w:rsidRPr="0051402A" w:rsidRDefault="00683102"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21A80A26" w14:textId="6361DE21"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Pr>
                <w:rFonts w:ascii="Times New Roman" w:hAnsi="Times New Roman" w:cs="Times New Roman"/>
                <w:color w:val="FFFFFF" w:themeColor="background1"/>
                <w:sz w:val="24"/>
                <w:szCs w:val="24"/>
              </w:rPr>
              <w:t>14</w:t>
            </w:r>
          </w:p>
        </w:tc>
      </w:tr>
      <w:tr w:rsidR="002B56C7" w:rsidRPr="00864B09" w14:paraId="13B557D6"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10" w:type="dxa"/>
            <w:hideMark/>
          </w:tcPr>
          <w:p w14:paraId="20D3874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noWrap/>
            <w:hideMark/>
          </w:tcPr>
          <w:p w14:paraId="6DF959B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75,4</w:t>
            </w:r>
          </w:p>
        </w:tc>
        <w:tc>
          <w:tcPr>
            <w:tcW w:w="2268" w:type="dxa"/>
            <w:noWrap/>
            <w:hideMark/>
          </w:tcPr>
          <w:p w14:paraId="11F4117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53,9</w:t>
            </w:r>
          </w:p>
        </w:tc>
        <w:tc>
          <w:tcPr>
            <w:tcW w:w="1482" w:type="dxa"/>
          </w:tcPr>
          <w:p w14:paraId="5B4F7E8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74,9</w:t>
            </w:r>
          </w:p>
        </w:tc>
      </w:tr>
      <w:tr w:rsidR="002B56C7" w:rsidRPr="00864B09" w14:paraId="2E6A74DE"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410" w:type="dxa"/>
          </w:tcPr>
          <w:p w14:paraId="2EF763F7"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410" w:type="dxa"/>
            <w:noWrap/>
          </w:tcPr>
          <w:p w14:paraId="63C2CF8C" w14:textId="77777777" w:rsidR="002B56C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23,9</w:t>
            </w:r>
          </w:p>
        </w:tc>
        <w:tc>
          <w:tcPr>
            <w:tcW w:w="2268" w:type="dxa"/>
            <w:noWrap/>
          </w:tcPr>
          <w:p w14:paraId="43A11F6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tc>
        <w:tc>
          <w:tcPr>
            <w:tcW w:w="1482" w:type="dxa"/>
          </w:tcPr>
          <w:p w14:paraId="173D86D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24,1</w:t>
            </w:r>
          </w:p>
        </w:tc>
      </w:tr>
      <w:tr w:rsidR="002B56C7" w:rsidRPr="00864B09" w14:paraId="435F7FC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0" w:type="dxa"/>
            <w:hideMark/>
          </w:tcPr>
          <w:p w14:paraId="45123A2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noWrap/>
            <w:hideMark/>
          </w:tcPr>
          <w:p w14:paraId="674E756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0,6</w:t>
            </w:r>
          </w:p>
        </w:tc>
        <w:tc>
          <w:tcPr>
            <w:tcW w:w="2268" w:type="dxa"/>
            <w:noWrap/>
            <w:hideMark/>
          </w:tcPr>
          <w:p w14:paraId="47FC202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16,1</w:t>
            </w:r>
          </w:p>
        </w:tc>
        <w:tc>
          <w:tcPr>
            <w:tcW w:w="1482" w:type="dxa"/>
          </w:tcPr>
          <w:p w14:paraId="2E6A698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w:t>
            </w:r>
            <w:r>
              <w:rPr>
                <w:rFonts w:ascii="Times New Roman" w:hAnsi="Times New Roman" w:cs="Times New Roman"/>
                <w:bCs/>
                <w:sz w:val="24"/>
                <w:szCs w:val="24"/>
              </w:rPr>
              <w:t>1</w:t>
            </w:r>
          </w:p>
        </w:tc>
      </w:tr>
      <w:tr w:rsidR="002B56C7" w:rsidRPr="00864B09" w14:paraId="41545AF1"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410" w:type="dxa"/>
          </w:tcPr>
          <w:p w14:paraId="41B64C1D"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0992C550"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5EA83A32"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82" w:type="dxa"/>
          </w:tcPr>
          <w:p w14:paraId="76CD697A"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5C319F7F" w14:textId="77777777" w:rsidR="002B56C7" w:rsidRPr="00864B09" w:rsidRDefault="002B56C7" w:rsidP="002B56C7">
      <w:pPr>
        <w:contextualSpacing/>
        <w:jc w:val="both"/>
        <w:rPr>
          <w:rFonts w:ascii="Times New Roman" w:hAnsi="Times New Roman" w:cs="Times New Roman"/>
          <w:sz w:val="28"/>
          <w:szCs w:val="28"/>
        </w:rPr>
      </w:pPr>
    </w:p>
    <w:p w14:paraId="76C0C411" w14:textId="77777777" w:rsidR="002B56C7" w:rsidRPr="006A61BE" w:rsidRDefault="002B56C7" w:rsidP="002B56C7">
      <w:pPr>
        <w:ind w:firstLine="709"/>
        <w:contextualSpacing/>
        <w:jc w:val="both"/>
        <w:rPr>
          <w:rFonts w:ascii="Times New Roman" w:hAnsi="Times New Roman" w:cs="Times New Roman"/>
          <w:sz w:val="28"/>
          <w:szCs w:val="28"/>
        </w:rPr>
      </w:pPr>
      <w:r w:rsidRPr="006A61BE">
        <w:rPr>
          <w:rFonts w:ascii="Times New Roman" w:hAnsi="Times New Roman" w:cs="Times New Roman"/>
          <w:sz w:val="28"/>
          <w:szCs w:val="28"/>
        </w:rPr>
        <w:t>Низкая оценка качества услуги вызывает недовольство количеством документов, необходимых для получения услуги (32,8%), в то же время среди респондентов, положительно оценивших услугу, критично высказались по этому параметру 2,7% (см. Таблицу 4.2.4).</w:t>
      </w:r>
    </w:p>
    <w:p w14:paraId="049DD1E4" w14:textId="77777777" w:rsidR="00B572CC" w:rsidRDefault="00B572CC" w:rsidP="002B56C7">
      <w:pPr>
        <w:jc w:val="right"/>
        <w:rPr>
          <w:rFonts w:ascii="Times New Roman" w:hAnsi="Times New Roman" w:cs="Times New Roman"/>
          <w:sz w:val="28"/>
          <w:szCs w:val="28"/>
        </w:rPr>
      </w:pPr>
      <w:r>
        <w:rPr>
          <w:rFonts w:ascii="Times New Roman" w:hAnsi="Times New Roman" w:cs="Times New Roman"/>
          <w:sz w:val="28"/>
          <w:szCs w:val="28"/>
        </w:rPr>
        <w:br w:type="page"/>
      </w:r>
    </w:p>
    <w:p w14:paraId="5C2EC6D2" w14:textId="3D1909E8" w:rsidR="002B56C7" w:rsidRPr="006A61BE" w:rsidRDefault="002B56C7" w:rsidP="002B56C7">
      <w:pPr>
        <w:jc w:val="right"/>
        <w:rPr>
          <w:rFonts w:ascii="Times New Roman" w:hAnsi="Times New Roman" w:cs="Times New Roman"/>
          <w:sz w:val="28"/>
          <w:szCs w:val="28"/>
        </w:rPr>
      </w:pPr>
      <w:r w:rsidRPr="006A61BE">
        <w:rPr>
          <w:rFonts w:ascii="Times New Roman" w:hAnsi="Times New Roman" w:cs="Times New Roman"/>
          <w:sz w:val="28"/>
          <w:szCs w:val="28"/>
        </w:rPr>
        <w:t>Таблица 4.2.4</w:t>
      </w:r>
    </w:p>
    <w:p w14:paraId="098E4FDE"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w:t>
      </w:r>
    </w:p>
    <w:p w14:paraId="339AA881"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«Устраивает ли Вас количество документов, необходимых для получения услуги?» </w:t>
      </w:r>
    </w:p>
    <w:p w14:paraId="4F3F20D3" w14:textId="77777777" w:rsidR="002B56C7" w:rsidRPr="00864B09" w:rsidRDefault="002B56C7" w:rsidP="002B56C7">
      <w:pPr>
        <w:ind w:firstLine="709"/>
        <w:contextualSpacing/>
        <w:jc w:val="center"/>
        <w:rPr>
          <w:rFonts w:ascii="Times New Roman" w:hAnsi="Times New Roman" w:cs="Times New Roman"/>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8"/>
        <w:gridCol w:w="2410"/>
        <w:gridCol w:w="2268"/>
        <w:gridCol w:w="1444"/>
      </w:tblGrid>
      <w:tr w:rsidR="002B56C7" w:rsidRPr="00864B09" w14:paraId="64C419A3" w14:textId="77777777" w:rsidTr="0087225B">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3448" w:type="dxa"/>
            <w:shd w:val="clear" w:color="auto" w:fill="365F91" w:themeFill="accent1" w:themeFillShade="BF"/>
            <w:hideMark/>
          </w:tcPr>
          <w:p w14:paraId="43DB0ED3"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45D49C2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87671E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8046</w:t>
            </w:r>
          </w:p>
        </w:tc>
        <w:tc>
          <w:tcPr>
            <w:tcW w:w="2268" w:type="dxa"/>
            <w:shd w:val="clear" w:color="auto" w:fill="365F91" w:themeFill="accent1" w:themeFillShade="BF"/>
            <w:hideMark/>
          </w:tcPr>
          <w:p w14:paraId="42FCBBE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4C178F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180</w:t>
            </w:r>
          </w:p>
        </w:tc>
        <w:tc>
          <w:tcPr>
            <w:tcW w:w="1444" w:type="dxa"/>
            <w:shd w:val="clear" w:color="auto" w:fill="365F91" w:themeFill="accent1" w:themeFillShade="BF"/>
          </w:tcPr>
          <w:p w14:paraId="3D4A72B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C1FF8B3" w14:textId="77777777" w:rsidR="002B56C7" w:rsidRPr="002B56C7"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2194CE8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Pr>
                <w:rFonts w:ascii="Times New Roman" w:hAnsi="Times New Roman" w:cs="Times New Roman"/>
                <w:color w:val="FFFFFF" w:themeColor="background1"/>
                <w:sz w:val="24"/>
                <w:szCs w:val="24"/>
              </w:rPr>
              <w:t>14</w:t>
            </w:r>
          </w:p>
        </w:tc>
      </w:tr>
      <w:tr w:rsidR="002B56C7" w:rsidRPr="00864B09" w14:paraId="081975DB" w14:textId="77777777" w:rsidTr="0087225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5218611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hideMark/>
          </w:tcPr>
          <w:p w14:paraId="0C50EE1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96,3</w:t>
            </w:r>
          </w:p>
        </w:tc>
        <w:tc>
          <w:tcPr>
            <w:tcW w:w="2268" w:type="dxa"/>
            <w:noWrap/>
            <w:hideMark/>
          </w:tcPr>
          <w:p w14:paraId="17CAE08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53,9</w:t>
            </w:r>
          </w:p>
        </w:tc>
        <w:tc>
          <w:tcPr>
            <w:tcW w:w="1444" w:type="dxa"/>
          </w:tcPr>
          <w:p w14:paraId="5D14F57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95,1</w:t>
            </w:r>
          </w:p>
        </w:tc>
      </w:tr>
      <w:tr w:rsidR="002B56C7" w:rsidRPr="00864B09" w14:paraId="3A4C1B5D"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53CAF8B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hideMark/>
          </w:tcPr>
          <w:p w14:paraId="2CB3AFF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2,7</w:t>
            </w:r>
          </w:p>
        </w:tc>
        <w:tc>
          <w:tcPr>
            <w:tcW w:w="2268" w:type="dxa"/>
            <w:noWrap/>
            <w:hideMark/>
          </w:tcPr>
          <w:p w14:paraId="04724E6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32,8</w:t>
            </w:r>
          </w:p>
        </w:tc>
        <w:tc>
          <w:tcPr>
            <w:tcW w:w="1444" w:type="dxa"/>
          </w:tcPr>
          <w:p w14:paraId="30369DA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3,4</w:t>
            </w:r>
          </w:p>
        </w:tc>
      </w:tr>
      <w:tr w:rsidR="002B56C7" w:rsidRPr="00864B09" w14:paraId="7F24727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8" w:type="dxa"/>
            <w:hideMark/>
          </w:tcPr>
          <w:p w14:paraId="14C2A1F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09CD53A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268" w:type="dxa"/>
            <w:noWrap/>
            <w:hideMark/>
          </w:tcPr>
          <w:p w14:paraId="250E36D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444" w:type="dxa"/>
          </w:tcPr>
          <w:p w14:paraId="2D5A601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2B56C7" w:rsidRPr="00864B09" w14:paraId="0841026F"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448" w:type="dxa"/>
          </w:tcPr>
          <w:p w14:paraId="34476C7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3317C341"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31AA61CA"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44" w:type="dxa"/>
          </w:tcPr>
          <w:p w14:paraId="70765FAA"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473AFA0A" w14:textId="77777777" w:rsidR="002B56C7" w:rsidRPr="006A61BE" w:rsidRDefault="002B56C7" w:rsidP="002B56C7">
      <w:pPr>
        <w:spacing w:after="20"/>
        <w:ind w:firstLine="709"/>
        <w:jc w:val="both"/>
        <w:rPr>
          <w:rFonts w:ascii="Times New Roman" w:hAnsi="Times New Roman" w:cs="Times New Roman"/>
          <w:sz w:val="28"/>
          <w:szCs w:val="28"/>
        </w:rPr>
      </w:pPr>
      <w:r w:rsidRPr="006A61BE">
        <w:rPr>
          <w:rFonts w:ascii="Times New Roman" w:hAnsi="Times New Roman" w:cs="Times New Roman"/>
          <w:sz w:val="28"/>
          <w:szCs w:val="28"/>
        </w:rPr>
        <w:t xml:space="preserve">Получатели услуги в зависимости от уровня удовлетворенности качеством ее оказания по-разному оценивают произошедшие за несколько лет изменения в процессе оказания услуги. </w:t>
      </w:r>
    </w:p>
    <w:p w14:paraId="3C973B35" w14:textId="77777777" w:rsidR="002B56C7" w:rsidRPr="006A61BE" w:rsidRDefault="002B56C7" w:rsidP="002B56C7">
      <w:pPr>
        <w:spacing w:after="20"/>
        <w:ind w:firstLine="709"/>
        <w:jc w:val="both"/>
        <w:rPr>
          <w:rFonts w:ascii="Times New Roman" w:hAnsi="Times New Roman" w:cs="Times New Roman"/>
          <w:sz w:val="28"/>
          <w:szCs w:val="28"/>
        </w:rPr>
      </w:pPr>
      <w:r w:rsidRPr="006A61BE">
        <w:rPr>
          <w:rFonts w:ascii="Times New Roman" w:hAnsi="Times New Roman" w:cs="Times New Roman"/>
          <w:sz w:val="28"/>
          <w:szCs w:val="28"/>
        </w:rPr>
        <w:t>Так, негативно настроенные получатели чаще считают, что качество услуги ухудшилось – 31,1% среди негативно оценивших против 0,4% среди положительно оценивших. Напротив, респонденты, с позитивными оценками, практически в таком же соотношении говорят об обратном – 22,4% среди положительно оценивших против 3,3% отрицательно оценивших (см. Таблицу 4.2.5).</w:t>
      </w:r>
    </w:p>
    <w:p w14:paraId="10C73779" w14:textId="77777777" w:rsidR="002B56C7" w:rsidRPr="006A61BE" w:rsidRDefault="002B56C7" w:rsidP="002B56C7">
      <w:pPr>
        <w:spacing w:line="276" w:lineRule="auto"/>
        <w:jc w:val="right"/>
        <w:rPr>
          <w:rFonts w:ascii="Times New Roman" w:hAnsi="Times New Roman" w:cs="Times New Roman"/>
          <w:sz w:val="28"/>
          <w:szCs w:val="28"/>
        </w:rPr>
      </w:pPr>
      <w:bookmarkStart w:id="40" w:name="_Hlk77080841"/>
      <w:r w:rsidRPr="006A61BE">
        <w:rPr>
          <w:rFonts w:ascii="Times New Roman" w:hAnsi="Times New Roman" w:cs="Times New Roman"/>
          <w:sz w:val="28"/>
          <w:szCs w:val="28"/>
        </w:rPr>
        <w:t>Таблица 4.2.5</w:t>
      </w:r>
    </w:p>
    <w:bookmarkEnd w:id="40"/>
    <w:p w14:paraId="45A7E0EB"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w:t>
      </w:r>
    </w:p>
    <w:p w14:paraId="546C678B"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«Если за последние 6 лет Вы получали такую услугу, как изменилось качество ее предоставления?» </w:t>
      </w:r>
    </w:p>
    <w:p w14:paraId="5DCD26F8" w14:textId="77777777" w:rsidR="002B56C7" w:rsidRPr="00864B09" w:rsidRDefault="002B56C7" w:rsidP="002B56C7">
      <w:pPr>
        <w:ind w:firstLine="709"/>
        <w:contextualSpacing/>
        <w:jc w:val="center"/>
        <w:rPr>
          <w:rFonts w:ascii="Times New Roman" w:hAnsi="Times New Roman" w:cs="Times New Roman"/>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11"/>
        <w:gridCol w:w="2410"/>
        <w:gridCol w:w="2410"/>
        <w:gridCol w:w="1439"/>
      </w:tblGrid>
      <w:tr w:rsidR="002B56C7" w:rsidRPr="00864B09" w14:paraId="7DC42230" w14:textId="77777777" w:rsidTr="0087225B">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225CF261"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2CB377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91CEF2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8046</w:t>
            </w:r>
          </w:p>
        </w:tc>
        <w:tc>
          <w:tcPr>
            <w:tcW w:w="2410" w:type="dxa"/>
            <w:shd w:val="clear" w:color="auto" w:fill="365F91" w:themeFill="accent1" w:themeFillShade="BF"/>
            <w:hideMark/>
          </w:tcPr>
          <w:p w14:paraId="5610B51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9FF229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180</w:t>
            </w:r>
          </w:p>
        </w:tc>
        <w:tc>
          <w:tcPr>
            <w:tcW w:w="1439" w:type="dxa"/>
            <w:shd w:val="clear" w:color="auto" w:fill="365F91" w:themeFill="accent1" w:themeFillShade="BF"/>
          </w:tcPr>
          <w:p w14:paraId="2BDEFDC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4B9BB78" w14:textId="77777777" w:rsidR="002B56C7" w:rsidRPr="002B56C7"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0459A2B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Pr>
                <w:rFonts w:ascii="Times New Roman" w:hAnsi="Times New Roman" w:cs="Times New Roman"/>
                <w:color w:val="FFFFFF" w:themeColor="background1"/>
                <w:sz w:val="24"/>
                <w:szCs w:val="24"/>
              </w:rPr>
              <w:t>14</w:t>
            </w:r>
          </w:p>
        </w:tc>
      </w:tr>
      <w:tr w:rsidR="002B56C7" w:rsidRPr="00864B09" w14:paraId="32AEF1C9"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6860983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Улучшилось</w:t>
            </w:r>
          </w:p>
        </w:tc>
        <w:tc>
          <w:tcPr>
            <w:tcW w:w="2410" w:type="dxa"/>
            <w:noWrap/>
            <w:hideMark/>
          </w:tcPr>
          <w:p w14:paraId="5CBCCE9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22,4</w:t>
            </w:r>
          </w:p>
        </w:tc>
        <w:tc>
          <w:tcPr>
            <w:tcW w:w="2410" w:type="dxa"/>
            <w:noWrap/>
            <w:hideMark/>
          </w:tcPr>
          <w:p w14:paraId="524EA22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3,3</w:t>
            </w:r>
          </w:p>
        </w:tc>
        <w:tc>
          <w:tcPr>
            <w:tcW w:w="1439" w:type="dxa"/>
          </w:tcPr>
          <w:p w14:paraId="2DAF21C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22,1</w:t>
            </w:r>
          </w:p>
        </w:tc>
      </w:tr>
      <w:tr w:rsidR="002B56C7" w:rsidRPr="00864B09" w14:paraId="345FCD34"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7C7E6B7B"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Осталось без изменений</w:t>
            </w:r>
          </w:p>
        </w:tc>
        <w:tc>
          <w:tcPr>
            <w:tcW w:w="2410" w:type="dxa"/>
            <w:noWrap/>
            <w:hideMark/>
          </w:tcPr>
          <w:p w14:paraId="18EE481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18,7</w:t>
            </w:r>
          </w:p>
        </w:tc>
        <w:tc>
          <w:tcPr>
            <w:tcW w:w="2410" w:type="dxa"/>
            <w:noWrap/>
            <w:hideMark/>
          </w:tcPr>
          <w:p w14:paraId="0851794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26,7</w:t>
            </w:r>
          </w:p>
        </w:tc>
        <w:tc>
          <w:tcPr>
            <w:tcW w:w="1439" w:type="dxa"/>
          </w:tcPr>
          <w:p w14:paraId="38A5314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18,8</w:t>
            </w:r>
          </w:p>
        </w:tc>
      </w:tr>
      <w:tr w:rsidR="002B56C7" w:rsidRPr="00864B09" w14:paraId="00BA839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5A50130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Ухудшилось</w:t>
            </w:r>
          </w:p>
        </w:tc>
        <w:tc>
          <w:tcPr>
            <w:tcW w:w="2410" w:type="dxa"/>
            <w:noWrap/>
            <w:hideMark/>
          </w:tcPr>
          <w:p w14:paraId="4CF6531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0,4</w:t>
            </w:r>
          </w:p>
        </w:tc>
        <w:tc>
          <w:tcPr>
            <w:tcW w:w="2410" w:type="dxa"/>
            <w:noWrap/>
            <w:hideMark/>
          </w:tcPr>
          <w:p w14:paraId="20DECD5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31,1</w:t>
            </w:r>
          </w:p>
        </w:tc>
        <w:tc>
          <w:tcPr>
            <w:tcW w:w="1439" w:type="dxa"/>
          </w:tcPr>
          <w:p w14:paraId="1E781B4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1,1</w:t>
            </w:r>
          </w:p>
        </w:tc>
      </w:tr>
      <w:tr w:rsidR="002B56C7" w:rsidRPr="00864B09" w14:paraId="269F972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0E576F8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4B5D896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w:t>
            </w:r>
            <w:r>
              <w:rPr>
                <w:rFonts w:ascii="Times New Roman" w:hAnsi="Times New Roman" w:cs="Times New Roman"/>
                <w:bCs/>
                <w:sz w:val="24"/>
                <w:szCs w:val="24"/>
              </w:rPr>
              <w:t>8</w:t>
            </w:r>
          </w:p>
        </w:tc>
        <w:tc>
          <w:tcPr>
            <w:tcW w:w="2410" w:type="dxa"/>
            <w:noWrap/>
            <w:hideMark/>
          </w:tcPr>
          <w:p w14:paraId="5E6DC63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10,0</w:t>
            </w:r>
          </w:p>
        </w:tc>
        <w:tc>
          <w:tcPr>
            <w:tcW w:w="1439" w:type="dxa"/>
          </w:tcPr>
          <w:p w14:paraId="345B1E2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4,0</w:t>
            </w:r>
          </w:p>
        </w:tc>
      </w:tr>
      <w:tr w:rsidR="002B56C7" w:rsidRPr="00864B09" w14:paraId="69AE3B9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537691B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получал услугу ранее</w:t>
            </w:r>
          </w:p>
        </w:tc>
        <w:tc>
          <w:tcPr>
            <w:tcW w:w="2410" w:type="dxa"/>
            <w:noWrap/>
            <w:hideMark/>
          </w:tcPr>
          <w:p w14:paraId="06C16F4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54,7</w:t>
            </w:r>
          </w:p>
        </w:tc>
        <w:tc>
          <w:tcPr>
            <w:tcW w:w="2410" w:type="dxa"/>
            <w:noWrap/>
            <w:hideMark/>
          </w:tcPr>
          <w:p w14:paraId="45D5CC8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w:t>
            </w:r>
          </w:p>
        </w:tc>
        <w:tc>
          <w:tcPr>
            <w:tcW w:w="1439" w:type="dxa"/>
          </w:tcPr>
          <w:p w14:paraId="3615496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54,0</w:t>
            </w:r>
          </w:p>
        </w:tc>
      </w:tr>
      <w:tr w:rsidR="002B56C7" w:rsidRPr="00864B09" w14:paraId="6867B09A"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5C306EF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491DB72C"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1408EABA"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39" w:type="dxa"/>
          </w:tcPr>
          <w:p w14:paraId="3521AFF2"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252EFDA1"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Мнение о доступности информации об услуге дифференцировано в зависимости от того к какой группе принадлежит получатель услуги: группе удовлетворенных или группе неудовлетворенных качеством оказания услуги.</w:t>
      </w:r>
    </w:p>
    <w:p w14:paraId="16C4D70B" w14:textId="77777777" w:rsidR="002B56C7"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Среди тех, кто положительно оценивает качество услуги, абсолютное большинство (98,5%) легко справилось с поиском информации. В то время как в группе негативно оценивающих качество услуги 52,2% опрошенных столкнулись с трудностями в поиске информации об услуге (см. Таблицу 4.2.6).</w:t>
      </w:r>
    </w:p>
    <w:p w14:paraId="187A7466" w14:textId="77777777" w:rsidR="002B56C7" w:rsidRDefault="002B56C7" w:rsidP="002B56C7">
      <w:pPr>
        <w:spacing w:after="120"/>
        <w:ind w:firstLine="709"/>
        <w:jc w:val="both"/>
        <w:rPr>
          <w:rFonts w:ascii="Times New Roman" w:hAnsi="Times New Roman" w:cs="Times New Roman"/>
          <w:sz w:val="28"/>
          <w:szCs w:val="28"/>
        </w:rPr>
      </w:pPr>
    </w:p>
    <w:p w14:paraId="2CD037C2" w14:textId="77777777" w:rsidR="002B56C7" w:rsidRPr="00864B09" w:rsidRDefault="002B56C7" w:rsidP="002B56C7">
      <w:pPr>
        <w:spacing w:line="276" w:lineRule="auto"/>
        <w:jc w:val="right"/>
        <w:rPr>
          <w:rFonts w:ascii="Times New Roman" w:hAnsi="Times New Roman" w:cs="Times New Roman"/>
          <w:sz w:val="28"/>
          <w:szCs w:val="28"/>
        </w:rPr>
      </w:pPr>
      <w:bookmarkStart w:id="41" w:name="_Hlk16089122"/>
      <w:bookmarkStart w:id="42" w:name="_Hlk48140560"/>
      <w:r w:rsidRPr="00864B09">
        <w:rPr>
          <w:rFonts w:ascii="Times New Roman" w:hAnsi="Times New Roman" w:cs="Times New Roman"/>
          <w:sz w:val="28"/>
          <w:szCs w:val="28"/>
        </w:rPr>
        <w:t>Таблица 4.2.6</w:t>
      </w:r>
    </w:p>
    <w:p w14:paraId="4AF7EAFD"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«Насколько просто Вам было узнать о том, как можно получить услугу?» </w:t>
      </w:r>
    </w:p>
    <w:bookmarkEnd w:id="41"/>
    <w:p w14:paraId="23FEB9C3" w14:textId="77777777" w:rsidR="002B56C7" w:rsidRPr="00864B09" w:rsidRDefault="002B56C7" w:rsidP="002B56C7">
      <w:pPr>
        <w:ind w:firstLine="709"/>
        <w:contextualSpacing/>
        <w:jc w:val="center"/>
        <w:rPr>
          <w:rFonts w:ascii="Times New Roman" w:hAnsi="Times New Roman" w:cs="Times New Roman"/>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Borders>
          <w:top w:val="none" w:sz="0" w:space="0" w:color="auto"/>
          <w:bottom w:val="none" w:sz="0" w:space="0" w:color="auto"/>
          <w:insideH w:val="none" w:sz="0" w:space="0" w:color="auto"/>
        </w:tblBorders>
        <w:tblLook w:val="04A0" w:firstRow="1" w:lastRow="0" w:firstColumn="1" w:lastColumn="0" w:noHBand="0" w:noVBand="1"/>
      </w:tblPr>
      <w:tblGrid>
        <w:gridCol w:w="3311"/>
        <w:gridCol w:w="2410"/>
        <w:gridCol w:w="2410"/>
        <w:gridCol w:w="1439"/>
      </w:tblGrid>
      <w:tr w:rsidR="002B56C7" w:rsidRPr="00864B09" w14:paraId="1C6805C4" w14:textId="77777777" w:rsidTr="0087225B">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7E293D1C"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0F1A621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232F7F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8046</w:t>
            </w:r>
          </w:p>
        </w:tc>
        <w:tc>
          <w:tcPr>
            <w:tcW w:w="2410" w:type="dxa"/>
            <w:shd w:val="clear" w:color="auto" w:fill="365F91" w:themeFill="accent1" w:themeFillShade="BF"/>
            <w:hideMark/>
          </w:tcPr>
          <w:p w14:paraId="7860454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04EA09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180</w:t>
            </w:r>
          </w:p>
        </w:tc>
        <w:tc>
          <w:tcPr>
            <w:tcW w:w="1439" w:type="dxa"/>
            <w:shd w:val="clear" w:color="auto" w:fill="365F91" w:themeFill="accent1" w:themeFillShade="BF"/>
          </w:tcPr>
          <w:p w14:paraId="0374A67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D23E220" w14:textId="77777777" w:rsidR="002B56C7" w:rsidRPr="002B56C7"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54A6C1DC"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Pr>
                <w:rFonts w:ascii="Times New Roman" w:hAnsi="Times New Roman" w:cs="Times New Roman"/>
                <w:color w:val="FFFFFF" w:themeColor="background1"/>
                <w:sz w:val="24"/>
                <w:szCs w:val="24"/>
              </w:rPr>
              <w:t>14</w:t>
            </w:r>
          </w:p>
        </w:tc>
      </w:tr>
      <w:tr w:rsidR="002B56C7" w:rsidRPr="00864B09" w14:paraId="1B176FF6"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5DB1F8C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hideMark/>
          </w:tcPr>
          <w:p w14:paraId="0FA2F76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98,</w:t>
            </w:r>
            <w:r>
              <w:rPr>
                <w:rFonts w:ascii="Times New Roman" w:hAnsi="Times New Roman" w:cs="Times New Roman"/>
                <w:bCs/>
                <w:sz w:val="24"/>
                <w:szCs w:val="24"/>
              </w:rPr>
              <w:t>5</w:t>
            </w:r>
          </w:p>
        </w:tc>
        <w:tc>
          <w:tcPr>
            <w:tcW w:w="2410" w:type="dxa"/>
            <w:noWrap/>
            <w:hideMark/>
          </w:tcPr>
          <w:p w14:paraId="79FA6BA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3</w:t>
            </w:r>
            <w:r>
              <w:rPr>
                <w:rFonts w:ascii="Times New Roman" w:hAnsi="Times New Roman" w:cs="Times New Roman"/>
                <w:bCs/>
                <w:sz w:val="24"/>
                <w:szCs w:val="24"/>
              </w:rPr>
              <w:t>8,3</w:t>
            </w:r>
          </w:p>
        </w:tc>
        <w:tc>
          <w:tcPr>
            <w:tcW w:w="1439" w:type="dxa"/>
          </w:tcPr>
          <w:p w14:paraId="1700F72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97,0</w:t>
            </w:r>
          </w:p>
        </w:tc>
      </w:tr>
      <w:tr w:rsidR="002B56C7" w:rsidRPr="00864B09" w14:paraId="5555FE6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6D2EF87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hideMark/>
          </w:tcPr>
          <w:p w14:paraId="3DFE239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7</w:t>
            </w:r>
          </w:p>
        </w:tc>
        <w:tc>
          <w:tcPr>
            <w:tcW w:w="2410" w:type="dxa"/>
            <w:noWrap/>
            <w:hideMark/>
          </w:tcPr>
          <w:p w14:paraId="59A7A97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52,2</w:t>
            </w:r>
          </w:p>
        </w:tc>
        <w:tc>
          <w:tcPr>
            <w:tcW w:w="1439" w:type="dxa"/>
          </w:tcPr>
          <w:p w14:paraId="101D767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2B56C7" w:rsidRPr="00864B09" w14:paraId="69C028CE"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5F0DB37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2BAA0A3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2410" w:type="dxa"/>
            <w:noWrap/>
            <w:hideMark/>
          </w:tcPr>
          <w:p w14:paraId="35558AE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tc>
        <w:tc>
          <w:tcPr>
            <w:tcW w:w="1439" w:type="dxa"/>
          </w:tcPr>
          <w:p w14:paraId="2DBDE9D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w:t>
            </w:r>
            <w:r>
              <w:rPr>
                <w:rFonts w:ascii="Times New Roman" w:hAnsi="Times New Roman" w:cs="Times New Roman"/>
                <w:sz w:val="24"/>
                <w:szCs w:val="24"/>
              </w:rPr>
              <w:t>0</w:t>
            </w:r>
          </w:p>
        </w:tc>
      </w:tr>
      <w:tr w:rsidR="002B56C7" w:rsidRPr="00864B09" w14:paraId="17D54187"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0BEA48E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35FC304B"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26D58DAE"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39" w:type="dxa"/>
          </w:tcPr>
          <w:p w14:paraId="69A91D48"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6B3FA0DF" w14:textId="77777777" w:rsidR="002B56C7" w:rsidRPr="00864B09" w:rsidRDefault="002B56C7" w:rsidP="002B56C7">
      <w:pPr>
        <w:contextualSpacing/>
        <w:jc w:val="both"/>
        <w:rPr>
          <w:rFonts w:ascii="Times New Roman" w:hAnsi="Times New Roman" w:cs="Times New Roman"/>
          <w:sz w:val="28"/>
          <w:szCs w:val="28"/>
        </w:rPr>
      </w:pPr>
    </w:p>
    <w:p w14:paraId="030B7A22" w14:textId="77777777" w:rsidR="002B56C7" w:rsidRPr="006A61BE" w:rsidRDefault="002B56C7" w:rsidP="002B56C7">
      <w:pPr>
        <w:ind w:firstLine="709"/>
        <w:contextualSpacing/>
        <w:jc w:val="both"/>
        <w:rPr>
          <w:rFonts w:ascii="Times New Roman" w:hAnsi="Times New Roman" w:cs="Times New Roman"/>
          <w:sz w:val="28"/>
          <w:szCs w:val="28"/>
        </w:rPr>
      </w:pPr>
      <w:r w:rsidRPr="006A61BE">
        <w:rPr>
          <w:rFonts w:ascii="Times New Roman" w:hAnsi="Times New Roman" w:cs="Times New Roman"/>
          <w:sz w:val="28"/>
          <w:szCs w:val="28"/>
        </w:rPr>
        <w:t>Оценка качества оказания услуги оказывает влияние и на удовлетворенность временем ожидания в очереди при подаче документов. Абсолютное большинство довольных услугой удовлетворены и временем ожидания в очереди (98,3%), в то время как в противоположной группе время ожидания в очереди не устроило почти половину респондентов – 47,9% (см. Таблицу 4.2.7).</w:t>
      </w:r>
    </w:p>
    <w:p w14:paraId="76AFD491" w14:textId="77777777" w:rsidR="00B572CC" w:rsidRDefault="00B572CC" w:rsidP="002B56C7">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6A592C36" w14:textId="0257A05E" w:rsidR="002B56C7" w:rsidRPr="006A61BE" w:rsidRDefault="002B56C7" w:rsidP="002B56C7">
      <w:pPr>
        <w:ind w:firstLine="709"/>
        <w:contextualSpacing/>
        <w:jc w:val="right"/>
        <w:rPr>
          <w:rFonts w:ascii="Times New Roman" w:hAnsi="Times New Roman" w:cs="Times New Roman"/>
          <w:sz w:val="28"/>
          <w:szCs w:val="28"/>
        </w:rPr>
      </w:pPr>
      <w:r w:rsidRPr="006A61BE">
        <w:rPr>
          <w:rFonts w:ascii="Times New Roman" w:hAnsi="Times New Roman" w:cs="Times New Roman"/>
          <w:sz w:val="28"/>
          <w:szCs w:val="28"/>
        </w:rPr>
        <w:t>Таблица 4.2.7</w:t>
      </w:r>
    </w:p>
    <w:p w14:paraId="7A0206DB"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«Насколько устроило Вас время ожидания в очереди, чтобы сдать документы?» </w:t>
      </w:r>
      <w:r>
        <w:rPr>
          <w:rStyle w:val="afd"/>
          <w:rFonts w:ascii="Times New Roman" w:hAnsi="Times New Roman" w:cs="Times New Roman"/>
          <w:b/>
          <w:sz w:val="28"/>
          <w:szCs w:val="28"/>
        </w:rPr>
        <w:footnoteReference w:id="2"/>
      </w:r>
    </w:p>
    <w:p w14:paraId="3ACDFE57" w14:textId="77777777" w:rsidR="002B56C7" w:rsidRPr="00864B09"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943"/>
        <w:gridCol w:w="2694"/>
        <w:gridCol w:w="2409"/>
        <w:gridCol w:w="1524"/>
      </w:tblGrid>
      <w:tr w:rsidR="002B56C7" w:rsidRPr="00864B09" w14:paraId="45E3B1BA" w14:textId="77777777" w:rsidTr="0087225B">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943" w:type="dxa"/>
            <w:shd w:val="clear" w:color="auto" w:fill="365F91" w:themeFill="accent1" w:themeFillShade="BF"/>
            <w:hideMark/>
          </w:tcPr>
          <w:p w14:paraId="0BA30FF9"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694" w:type="dxa"/>
            <w:shd w:val="clear" w:color="auto" w:fill="365F91" w:themeFill="accent1" w:themeFillShade="BF"/>
            <w:hideMark/>
          </w:tcPr>
          <w:p w14:paraId="09A8780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1F129E8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6114</w:t>
            </w:r>
          </w:p>
        </w:tc>
        <w:tc>
          <w:tcPr>
            <w:tcW w:w="2409" w:type="dxa"/>
            <w:shd w:val="clear" w:color="auto" w:fill="365F91" w:themeFill="accent1" w:themeFillShade="BF"/>
            <w:hideMark/>
          </w:tcPr>
          <w:p w14:paraId="285995E3"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FD7F95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117</w:t>
            </w:r>
          </w:p>
        </w:tc>
        <w:tc>
          <w:tcPr>
            <w:tcW w:w="1524" w:type="dxa"/>
            <w:shd w:val="clear" w:color="auto" w:fill="365F91" w:themeFill="accent1" w:themeFillShade="BF"/>
          </w:tcPr>
          <w:p w14:paraId="6B842F5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9197FD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724B17F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6296</w:t>
            </w:r>
          </w:p>
        </w:tc>
      </w:tr>
      <w:tr w:rsidR="002B56C7" w:rsidRPr="00864B09" w14:paraId="416B27E2"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hideMark/>
          </w:tcPr>
          <w:p w14:paraId="4B261997"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694" w:type="dxa"/>
            <w:noWrap/>
            <w:vAlign w:val="bottom"/>
          </w:tcPr>
          <w:p w14:paraId="0FB09AB6"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98,3</w:t>
            </w:r>
          </w:p>
        </w:tc>
        <w:tc>
          <w:tcPr>
            <w:tcW w:w="2409" w:type="dxa"/>
            <w:noWrap/>
            <w:vAlign w:val="bottom"/>
          </w:tcPr>
          <w:p w14:paraId="052BFE54"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44,4</w:t>
            </w:r>
          </w:p>
        </w:tc>
        <w:tc>
          <w:tcPr>
            <w:tcW w:w="1524" w:type="dxa"/>
            <w:vAlign w:val="bottom"/>
          </w:tcPr>
          <w:p w14:paraId="03C89790"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97,0</w:t>
            </w:r>
          </w:p>
        </w:tc>
      </w:tr>
      <w:tr w:rsidR="002B56C7" w:rsidRPr="00864B09" w14:paraId="458D47A7"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14:paraId="46E5E84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694" w:type="dxa"/>
            <w:noWrap/>
            <w:vAlign w:val="bottom"/>
          </w:tcPr>
          <w:p w14:paraId="7D0C2009"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w:t>
            </w:r>
            <w:r>
              <w:rPr>
                <w:rFonts w:ascii="Times New Roman" w:hAnsi="Times New Roman" w:cs="Times New Roman"/>
                <w:sz w:val="24"/>
                <w:szCs w:val="24"/>
              </w:rPr>
              <w:t>3</w:t>
            </w:r>
          </w:p>
        </w:tc>
        <w:tc>
          <w:tcPr>
            <w:tcW w:w="2409" w:type="dxa"/>
            <w:noWrap/>
            <w:vAlign w:val="bottom"/>
          </w:tcPr>
          <w:p w14:paraId="55360755"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47,9</w:t>
            </w:r>
          </w:p>
        </w:tc>
        <w:tc>
          <w:tcPr>
            <w:tcW w:w="1524" w:type="dxa"/>
            <w:vAlign w:val="bottom"/>
          </w:tcPr>
          <w:p w14:paraId="14C430B5"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w:t>
            </w:r>
            <w:r>
              <w:rPr>
                <w:rFonts w:ascii="Times New Roman" w:hAnsi="Times New Roman" w:cs="Times New Roman"/>
                <w:sz w:val="24"/>
                <w:szCs w:val="24"/>
              </w:rPr>
              <w:t>3</w:t>
            </w:r>
          </w:p>
        </w:tc>
      </w:tr>
      <w:tr w:rsidR="002B56C7" w:rsidRPr="00864B09" w14:paraId="5B30D20D"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14:paraId="5802987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694" w:type="dxa"/>
            <w:noWrap/>
            <w:vAlign w:val="bottom"/>
          </w:tcPr>
          <w:p w14:paraId="76A04CBF"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2409" w:type="dxa"/>
            <w:noWrap/>
            <w:vAlign w:val="bottom"/>
          </w:tcPr>
          <w:p w14:paraId="7EAD1FB6"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c>
          <w:tcPr>
            <w:tcW w:w="1524" w:type="dxa"/>
            <w:vAlign w:val="bottom"/>
          </w:tcPr>
          <w:p w14:paraId="52A691B6"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r w:rsidR="002B56C7" w:rsidRPr="00864B09" w14:paraId="4D06AF3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7AF71BE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694" w:type="dxa"/>
            <w:noWrap/>
          </w:tcPr>
          <w:p w14:paraId="74F57ACD"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09" w:type="dxa"/>
            <w:noWrap/>
          </w:tcPr>
          <w:p w14:paraId="0874F241"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097E4AC2"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bookmarkEnd w:id="42"/>
    </w:tbl>
    <w:p w14:paraId="147CE0C5" w14:textId="77777777" w:rsidR="002B56C7" w:rsidRDefault="002B56C7" w:rsidP="002B56C7">
      <w:pPr>
        <w:ind w:firstLine="709"/>
        <w:contextualSpacing/>
        <w:jc w:val="both"/>
        <w:rPr>
          <w:rFonts w:ascii="Times New Roman" w:hAnsi="Times New Roman" w:cs="Times New Roman"/>
          <w:sz w:val="28"/>
          <w:szCs w:val="28"/>
        </w:rPr>
      </w:pPr>
    </w:p>
    <w:p w14:paraId="15C7AED9" w14:textId="77777777" w:rsidR="002B56C7" w:rsidRPr="00864B09" w:rsidRDefault="002B56C7" w:rsidP="002B56C7">
      <w:pPr>
        <w:ind w:firstLine="709"/>
        <w:contextualSpacing/>
        <w:jc w:val="both"/>
        <w:rPr>
          <w:rFonts w:ascii="Times New Roman" w:hAnsi="Times New Roman" w:cs="Times New Roman"/>
          <w:sz w:val="28"/>
          <w:szCs w:val="28"/>
        </w:rPr>
      </w:pPr>
      <w:r w:rsidRPr="006A61BE">
        <w:rPr>
          <w:rFonts w:ascii="Times New Roman" w:hAnsi="Times New Roman" w:cs="Times New Roman"/>
          <w:sz w:val="28"/>
          <w:szCs w:val="28"/>
        </w:rPr>
        <w:t>Временные затраты в очереди при получении результата услуги устраивают представителей двух групп в разной степени. Среди недовольных получателей 41,6% высказали неудовлетворенность данным параметром, что существенно больше, чем аналогичный показатель среди получателей, удовлетворенных качеством услуги (0,6%) (см. Таблицу 4.2.8).</w:t>
      </w:r>
    </w:p>
    <w:p w14:paraId="288B8709" w14:textId="77777777" w:rsidR="002B56C7" w:rsidRPr="00864B09"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4.2.8</w:t>
      </w:r>
    </w:p>
    <w:p w14:paraId="0BC833B2"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w:t>
      </w:r>
    </w:p>
    <w:p w14:paraId="1A73FBD3" w14:textId="77777777" w:rsidR="002B56C7" w:rsidRPr="006A61BE" w:rsidRDefault="002B56C7" w:rsidP="002B56C7">
      <w:pPr>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«Насколько Вас устроило время ожидания в очереди, чтобы </w:t>
      </w:r>
    </w:p>
    <w:p w14:paraId="6E907E0E" w14:textId="77777777" w:rsidR="002B56C7" w:rsidRPr="006A61BE" w:rsidRDefault="002B56C7" w:rsidP="002B56C7">
      <w:pPr>
        <w:contextualSpacing/>
        <w:jc w:val="center"/>
        <w:rPr>
          <w:rFonts w:ascii="Times New Roman" w:hAnsi="Times New Roman" w:cs="Times New Roman"/>
          <w:b/>
          <w:sz w:val="28"/>
          <w:szCs w:val="28"/>
        </w:rPr>
      </w:pPr>
      <w:r w:rsidRPr="006A61BE">
        <w:rPr>
          <w:rFonts w:ascii="Times New Roman" w:hAnsi="Times New Roman" w:cs="Times New Roman"/>
          <w:b/>
          <w:sz w:val="28"/>
          <w:szCs w:val="28"/>
        </w:rPr>
        <w:t>получить результат услуги?»</w:t>
      </w:r>
    </w:p>
    <w:p w14:paraId="3840C5F7" w14:textId="77777777" w:rsidR="002B56C7" w:rsidRPr="00864B09"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1809"/>
        <w:gridCol w:w="3119"/>
        <w:gridCol w:w="2977"/>
        <w:gridCol w:w="1665"/>
      </w:tblGrid>
      <w:tr w:rsidR="002B56C7" w:rsidRPr="00864B09" w14:paraId="425FE738" w14:textId="77777777" w:rsidTr="0087225B">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09" w:type="dxa"/>
            <w:shd w:val="clear" w:color="auto" w:fill="365F91" w:themeFill="accent1" w:themeFillShade="BF"/>
            <w:hideMark/>
          </w:tcPr>
          <w:p w14:paraId="27F75758"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3119" w:type="dxa"/>
            <w:shd w:val="clear" w:color="auto" w:fill="365F91" w:themeFill="accent1" w:themeFillShade="BF"/>
            <w:hideMark/>
          </w:tcPr>
          <w:p w14:paraId="56DE90C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3365ED67" w14:textId="77777777" w:rsidR="002B56C7" w:rsidRPr="00F4461D"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4618</w:t>
            </w:r>
          </w:p>
        </w:tc>
        <w:tc>
          <w:tcPr>
            <w:tcW w:w="2977" w:type="dxa"/>
            <w:shd w:val="clear" w:color="auto" w:fill="365F91" w:themeFill="accent1" w:themeFillShade="BF"/>
            <w:hideMark/>
          </w:tcPr>
          <w:p w14:paraId="6851559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134D8582" w14:textId="77777777" w:rsidR="002B56C7" w:rsidRPr="00F4461D"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113</w:t>
            </w:r>
          </w:p>
        </w:tc>
        <w:tc>
          <w:tcPr>
            <w:tcW w:w="1665" w:type="dxa"/>
            <w:shd w:val="clear" w:color="auto" w:fill="365F91" w:themeFill="accent1" w:themeFillShade="BF"/>
          </w:tcPr>
          <w:p w14:paraId="2007852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5B8CC49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4788</w:t>
            </w:r>
          </w:p>
        </w:tc>
      </w:tr>
      <w:tr w:rsidR="002B56C7" w:rsidRPr="00864B09" w14:paraId="606E828E"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hideMark/>
          </w:tcPr>
          <w:p w14:paraId="743638E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3119" w:type="dxa"/>
            <w:noWrap/>
            <w:hideMark/>
          </w:tcPr>
          <w:p w14:paraId="5F32669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98,4</w:t>
            </w:r>
          </w:p>
        </w:tc>
        <w:tc>
          <w:tcPr>
            <w:tcW w:w="2977" w:type="dxa"/>
            <w:noWrap/>
            <w:hideMark/>
          </w:tcPr>
          <w:p w14:paraId="2B9672D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27,4</w:t>
            </w:r>
          </w:p>
        </w:tc>
        <w:tc>
          <w:tcPr>
            <w:tcW w:w="1665" w:type="dxa"/>
          </w:tcPr>
          <w:p w14:paraId="45BF8C1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96,3</w:t>
            </w:r>
          </w:p>
        </w:tc>
      </w:tr>
      <w:tr w:rsidR="002B56C7" w:rsidRPr="00864B09" w14:paraId="1E971477"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0A937BD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3119" w:type="dxa"/>
            <w:noWrap/>
            <w:hideMark/>
          </w:tcPr>
          <w:p w14:paraId="5703DE4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0,6</w:t>
            </w:r>
          </w:p>
        </w:tc>
        <w:tc>
          <w:tcPr>
            <w:tcW w:w="2977" w:type="dxa"/>
            <w:noWrap/>
            <w:hideMark/>
          </w:tcPr>
          <w:p w14:paraId="4A72E91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41,6</w:t>
            </w:r>
          </w:p>
        </w:tc>
        <w:tc>
          <w:tcPr>
            <w:tcW w:w="1665" w:type="dxa"/>
          </w:tcPr>
          <w:p w14:paraId="3565D48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Pr="00864B09">
              <w:rPr>
                <w:rFonts w:ascii="Times New Roman" w:hAnsi="Times New Roman" w:cs="Times New Roman"/>
                <w:bCs/>
                <w:sz w:val="24"/>
                <w:szCs w:val="24"/>
              </w:rPr>
              <w:t>,</w:t>
            </w:r>
            <w:r>
              <w:rPr>
                <w:rFonts w:ascii="Times New Roman" w:hAnsi="Times New Roman" w:cs="Times New Roman"/>
                <w:bCs/>
                <w:sz w:val="24"/>
                <w:szCs w:val="24"/>
              </w:rPr>
              <w:t>7</w:t>
            </w:r>
          </w:p>
        </w:tc>
      </w:tr>
      <w:tr w:rsidR="002B56C7" w:rsidRPr="00864B09" w14:paraId="41916A9F"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24F8CF68"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3119" w:type="dxa"/>
            <w:noWrap/>
            <w:hideMark/>
          </w:tcPr>
          <w:p w14:paraId="783988C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977" w:type="dxa"/>
            <w:noWrap/>
            <w:hideMark/>
          </w:tcPr>
          <w:p w14:paraId="5240CC0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31,0</w:t>
            </w:r>
          </w:p>
        </w:tc>
        <w:tc>
          <w:tcPr>
            <w:tcW w:w="1665" w:type="dxa"/>
          </w:tcPr>
          <w:p w14:paraId="1AE0EA8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2B56C7" w:rsidRPr="00864B09" w14:paraId="1F1CBAA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1809" w:type="dxa"/>
          </w:tcPr>
          <w:p w14:paraId="02B4371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3119" w:type="dxa"/>
            <w:noWrap/>
          </w:tcPr>
          <w:p w14:paraId="56B26BAF"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977" w:type="dxa"/>
            <w:noWrap/>
          </w:tcPr>
          <w:p w14:paraId="15D9FBDC"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665" w:type="dxa"/>
          </w:tcPr>
          <w:p w14:paraId="669FE4E3"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2C303DA7" w14:textId="77777777" w:rsidR="002B56C7" w:rsidRPr="00864B09" w:rsidRDefault="002B56C7" w:rsidP="002B56C7">
      <w:pPr>
        <w:ind w:firstLine="709"/>
        <w:contextualSpacing/>
        <w:jc w:val="both"/>
        <w:rPr>
          <w:rFonts w:ascii="Times New Roman" w:hAnsi="Times New Roman" w:cs="Times New Roman"/>
          <w:sz w:val="28"/>
          <w:szCs w:val="28"/>
        </w:rPr>
      </w:pPr>
    </w:p>
    <w:p w14:paraId="51BA0BFB"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 xml:space="preserve">Разная оценка качества услуги дифференцирует респондентов и по восприятию личных и профессиональных качеств сотрудников органа или учреждения, предоставляющего услугу. </w:t>
      </w:r>
    </w:p>
    <w:p w14:paraId="696A6DA1" w14:textId="77777777" w:rsidR="002B56C7" w:rsidRPr="006A61BE" w:rsidRDefault="002B56C7" w:rsidP="002B56C7">
      <w:pPr>
        <w:spacing w:after="120"/>
        <w:ind w:firstLine="709"/>
        <w:jc w:val="both"/>
        <w:rPr>
          <w:rFonts w:ascii="Times New Roman" w:hAnsi="Times New Roman" w:cs="Times New Roman"/>
          <w:sz w:val="28"/>
          <w:szCs w:val="28"/>
        </w:rPr>
      </w:pPr>
      <w:r w:rsidRPr="006A61BE">
        <w:rPr>
          <w:rFonts w:ascii="Times New Roman" w:hAnsi="Times New Roman" w:cs="Times New Roman"/>
          <w:sz w:val="28"/>
          <w:szCs w:val="28"/>
        </w:rPr>
        <w:t xml:space="preserve">Подавляющее большинство довольных качеством услуги указали на вежливость сотрудника (98,5%). Среди неудовлетворенных качеством услуги позитивно оценили контакт с сотрудниками 58,9%, а вот четверть осталась недовольна этим параметром – 24,2% (см. Таблицу 4.2.9). </w:t>
      </w:r>
    </w:p>
    <w:p w14:paraId="4C97DEAB" w14:textId="77777777" w:rsidR="00B572CC" w:rsidRDefault="00B572CC" w:rsidP="002B56C7">
      <w:pPr>
        <w:ind w:firstLine="709"/>
        <w:contextualSpacing/>
        <w:jc w:val="right"/>
        <w:rPr>
          <w:rFonts w:ascii="Times New Roman" w:hAnsi="Times New Roman" w:cs="Times New Roman"/>
          <w:sz w:val="28"/>
          <w:szCs w:val="28"/>
        </w:rPr>
      </w:pPr>
    </w:p>
    <w:p w14:paraId="32FCA456" w14:textId="1E23559B" w:rsidR="002B56C7" w:rsidRPr="006A61BE" w:rsidRDefault="002B56C7" w:rsidP="002B56C7">
      <w:pPr>
        <w:ind w:firstLine="709"/>
        <w:contextualSpacing/>
        <w:jc w:val="right"/>
        <w:rPr>
          <w:rFonts w:ascii="Times New Roman" w:hAnsi="Times New Roman" w:cs="Times New Roman"/>
          <w:sz w:val="28"/>
          <w:szCs w:val="28"/>
        </w:rPr>
      </w:pPr>
      <w:r w:rsidRPr="006A61BE">
        <w:rPr>
          <w:rFonts w:ascii="Times New Roman" w:hAnsi="Times New Roman" w:cs="Times New Roman"/>
          <w:sz w:val="28"/>
          <w:szCs w:val="28"/>
        </w:rPr>
        <w:t>Таблица 4.2.9</w:t>
      </w:r>
    </w:p>
    <w:p w14:paraId="213951D5" w14:textId="77777777" w:rsidR="002B56C7" w:rsidRPr="006A61BE"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Удовлетворенность вежливостью и внимательностью сотрудников</w:t>
      </w:r>
      <w:r>
        <w:rPr>
          <w:rStyle w:val="afd"/>
          <w:rFonts w:ascii="Times New Roman" w:hAnsi="Times New Roman" w:cs="Times New Roman"/>
          <w:b/>
          <w:sz w:val="28"/>
          <w:szCs w:val="28"/>
        </w:rPr>
        <w:footnoteReference w:id="3"/>
      </w:r>
      <w:r w:rsidRPr="006A61BE">
        <w:rPr>
          <w:rFonts w:ascii="Times New Roman" w:hAnsi="Times New Roman" w:cs="Times New Roman"/>
          <w:b/>
          <w:sz w:val="28"/>
          <w:szCs w:val="28"/>
        </w:rPr>
        <w:t xml:space="preserve"> </w:t>
      </w:r>
    </w:p>
    <w:p w14:paraId="2F052302" w14:textId="77777777" w:rsidR="002B56C7" w:rsidRPr="00864B09"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Borders>
          <w:top w:val="none" w:sz="0" w:space="0" w:color="auto"/>
          <w:bottom w:val="none" w:sz="0" w:space="0" w:color="auto"/>
          <w:insideH w:val="none" w:sz="0" w:space="0" w:color="auto"/>
        </w:tblBorders>
        <w:tblLook w:val="04A0" w:firstRow="1" w:lastRow="0" w:firstColumn="1" w:lastColumn="0" w:noHBand="0" w:noVBand="1"/>
      </w:tblPr>
      <w:tblGrid>
        <w:gridCol w:w="2802"/>
        <w:gridCol w:w="2409"/>
        <w:gridCol w:w="2835"/>
        <w:gridCol w:w="1524"/>
      </w:tblGrid>
      <w:tr w:rsidR="002B56C7" w:rsidRPr="00864B09" w14:paraId="0E0BC61A" w14:textId="77777777" w:rsidTr="0087225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02" w:type="dxa"/>
            <w:shd w:val="clear" w:color="auto" w:fill="365F91" w:themeFill="accent1" w:themeFillShade="BF"/>
            <w:hideMark/>
          </w:tcPr>
          <w:p w14:paraId="731CDA44"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09" w:type="dxa"/>
            <w:shd w:val="clear" w:color="auto" w:fill="365F91" w:themeFill="accent1" w:themeFillShade="BF"/>
            <w:hideMark/>
          </w:tcPr>
          <w:p w14:paraId="34EE5B0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37275DAF" w14:textId="77777777" w:rsidR="002B56C7" w:rsidRPr="00302B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6569</w:t>
            </w:r>
          </w:p>
        </w:tc>
        <w:tc>
          <w:tcPr>
            <w:tcW w:w="2835" w:type="dxa"/>
            <w:shd w:val="clear" w:color="auto" w:fill="365F91" w:themeFill="accent1" w:themeFillShade="BF"/>
            <w:hideMark/>
          </w:tcPr>
          <w:p w14:paraId="7C41CE4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39258A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124</w:t>
            </w:r>
          </w:p>
        </w:tc>
        <w:tc>
          <w:tcPr>
            <w:tcW w:w="1524" w:type="dxa"/>
            <w:shd w:val="clear" w:color="auto" w:fill="365F91" w:themeFill="accent1" w:themeFillShade="BF"/>
          </w:tcPr>
          <w:p w14:paraId="205EB0D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BB3033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4D8F5063"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6762</w:t>
            </w:r>
          </w:p>
        </w:tc>
      </w:tr>
      <w:tr w:rsidR="002B56C7" w:rsidRPr="00864B09" w14:paraId="5AF02CBF"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14:paraId="74BB88A4"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Удовлетворены</w:t>
            </w:r>
          </w:p>
        </w:tc>
        <w:tc>
          <w:tcPr>
            <w:tcW w:w="2409" w:type="dxa"/>
            <w:noWrap/>
            <w:hideMark/>
          </w:tcPr>
          <w:p w14:paraId="5975FA6E"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2835" w:type="dxa"/>
            <w:noWrap/>
            <w:hideMark/>
          </w:tcPr>
          <w:p w14:paraId="1E153BBC"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58,9</w:t>
            </w:r>
          </w:p>
        </w:tc>
        <w:tc>
          <w:tcPr>
            <w:tcW w:w="1524" w:type="dxa"/>
          </w:tcPr>
          <w:p w14:paraId="2FA152BF"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97,7</w:t>
            </w:r>
          </w:p>
        </w:tc>
      </w:tr>
      <w:tr w:rsidR="002B56C7" w:rsidRPr="00864B09" w14:paraId="12BE61C5"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4AF1808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удовлетворены</w:t>
            </w:r>
          </w:p>
        </w:tc>
        <w:tc>
          <w:tcPr>
            <w:tcW w:w="2409" w:type="dxa"/>
            <w:noWrap/>
            <w:hideMark/>
          </w:tcPr>
          <w:p w14:paraId="2DDD1037"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w:t>
            </w:r>
          </w:p>
        </w:tc>
        <w:tc>
          <w:tcPr>
            <w:tcW w:w="2835" w:type="dxa"/>
            <w:noWrap/>
            <w:hideMark/>
          </w:tcPr>
          <w:p w14:paraId="14C3DEE8"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US"/>
              </w:rPr>
            </w:pPr>
            <w:r>
              <w:rPr>
                <w:rFonts w:ascii="Times New Roman" w:hAnsi="Times New Roman" w:cs="Times New Roman"/>
                <w:bCs/>
                <w:sz w:val="24"/>
                <w:szCs w:val="24"/>
              </w:rPr>
              <w:t>24,2</w:t>
            </w:r>
          </w:p>
        </w:tc>
        <w:tc>
          <w:tcPr>
            <w:tcW w:w="1524" w:type="dxa"/>
          </w:tcPr>
          <w:p w14:paraId="394B245A"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w:t>
            </w:r>
            <w:r>
              <w:rPr>
                <w:rFonts w:ascii="Times New Roman" w:hAnsi="Times New Roman" w:cs="Times New Roman"/>
                <w:bCs/>
                <w:sz w:val="24"/>
                <w:szCs w:val="24"/>
              </w:rPr>
              <w:t>,4</w:t>
            </w:r>
          </w:p>
        </w:tc>
      </w:tr>
      <w:tr w:rsidR="002B56C7" w:rsidRPr="00864B09" w14:paraId="29429DC9"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2CB98A9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09" w:type="dxa"/>
            <w:noWrap/>
            <w:hideMark/>
          </w:tcPr>
          <w:p w14:paraId="6505F23B"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835" w:type="dxa"/>
            <w:noWrap/>
            <w:hideMark/>
          </w:tcPr>
          <w:p w14:paraId="302AB08E"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16,9</w:t>
            </w:r>
          </w:p>
        </w:tc>
        <w:tc>
          <w:tcPr>
            <w:tcW w:w="1524" w:type="dxa"/>
          </w:tcPr>
          <w:p w14:paraId="70C3F95F" w14:textId="77777777" w:rsidR="002B56C7" w:rsidRPr="00864B09" w:rsidRDefault="002B56C7" w:rsidP="008722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B56C7" w:rsidRPr="00864B09" w14:paraId="185E31AE"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802" w:type="dxa"/>
          </w:tcPr>
          <w:p w14:paraId="7BABEDA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09" w:type="dxa"/>
            <w:noWrap/>
          </w:tcPr>
          <w:p w14:paraId="0DC80984"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835" w:type="dxa"/>
            <w:noWrap/>
          </w:tcPr>
          <w:p w14:paraId="4E21C021"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7FD48E26"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70A4AD03" w14:textId="77777777" w:rsidR="002B56C7" w:rsidRDefault="002B56C7" w:rsidP="002B56C7">
      <w:pPr>
        <w:ind w:firstLine="709"/>
        <w:contextualSpacing/>
        <w:jc w:val="both"/>
        <w:rPr>
          <w:rFonts w:ascii="Times New Roman" w:hAnsi="Times New Roman" w:cs="Times New Roman"/>
          <w:sz w:val="28"/>
          <w:szCs w:val="28"/>
          <w:highlight w:val="yellow"/>
        </w:rPr>
      </w:pPr>
    </w:p>
    <w:p w14:paraId="788E2CE5" w14:textId="77777777" w:rsidR="002B56C7" w:rsidRPr="006A61BE" w:rsidRDefault="002B56C7" w:rsidP="002B56C7">
      <w:pPr>
        <w:ind w:firstLine="709"/>
        <w:contextualSpacing/>
        <w:jc w:val="both"/>
        <w:rPr>
          <w:rFonts w:ascii="Times New Roman" w:hAnsi="Times New Roman" w:cs="Times New Roman"/>
          <w:sz w:val="28"/>
          <w:szCs w:val="28"/>
        </w:rPr>
      </w:pPr>
      <w:r w:rsidRPr="006A61BE">
        <w:rPr>
          <w:rFonts w:ascii="Times New Roman" w:hAnsi="Times New Roman" w:cs="Times New Roman"/>
          <w:sz w:val="28"/>
          <w:szCs w:val="28"/>
        </w:rPr>
        <w:t>Более заметно различие оценок относительно уровня компетентности и профессионализма сотрудников. О недостаточном уровне профессиональных качеств сотрудников заявляет 41,9% неудовлетворенных потребителей. В свою очередь заявители, которые положительно оценивают качество полученной ими услуги, очень редко указывают на непрофессионализм и некомпетентность сотрудников органа власти или учреждения, ответственного за предоставление услуги (0,9%) (см. Таблицу 4.2.10).</w:t>
      </w:r>
    </w:p>
    <w:p w14:paraId="7455E446" w14:textId="77777777" w:rsidR="00B572CC" w:rsidRDefault="00B572CC" w:rsidP="002B56C7">
      <w:pPr>
        <w:ind w:firstLine="709"/>
        <w:contextualSpacing/>
        <w:jc w:val="right"/>
        <w:rPr>
          <w:rFonts w:ascii="Times New Roman" w:hAnsi="Times New Roman" w:cs="Times New Roman"/>
          <w:sz w:val="28"/>
          <w:szCs w:val="28"/>
        </w:rPr>
      </w:pPr>
    </w:p>
    <w:p w14:paraId="015D411C" w14:textId="3DE4246B" w:rsidR="002B56C7" w:rsidRPr="006A61BE" w:rsidRDefault="002B56C7" w:rsidP="002B56C7">
      <w:pPr>
        <w:ind w:firstLine="709"/>
        <w:contextualSpacing/>
        <w:jc w:val="right"/>
        <w:rPr>
          <w:rFonts w:ascii="Times New Roman" w:hAnsi="Times New Roman" w:cs="Times New Roman"/>
          <w:sz w:val="28"/>
          <w:szCs w:val="28"/>
        </w:rPr>
      </w:pPr>
      <w:r w:rsidRPr="006A61BE">
        <w:rPr>
          <w:rFonts w:ascii="Times New Roman" w:hAnsi="Times New Roman" w:cs="Times New Roman"/>
          <w:sz w:val="28"/>
          <w:szCs w:val="28"/>
        </w:rPr>
        <w:t>Таблица 4.2.10</w:t>
      </w:r>
    </w:p>
    <w:p w14:paraId="719782A5" w14:textId="77777777" w:rsidR="002B56C7" w:rsidRPr="006A61BE" w:rsidRDefault="002B56C7" w:rsidP="002B56C7">
      <w:pPr>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Удовлетворенность компетентностью и профессионализмом сотрудников </w:t>
      </w:r>
    </w:p>
    <w:p w14:paraId="5C7BEBFA" w14:textId="77777777" w:rsidR="002B56C7" w:rsidRPr="00864B09" w:rsidRDefault="002B56C7" w:rsidP="002B56C7">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802"/>
        <w:gridCol w:w="2835"/>
        <w:gridCol w:w="2409"/>
        <w:gridCol w:w="1524"/>
      </w:tblGrid>
      <w:tr w:rsidR="002B56C7" w:rsidRPr="00864B09" w14:paraId="2CB02816" w14:textId="77777777" w:rsidTr="0087225B">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802" w:type="dxa"/>
            <w:shd w:val="clear" w:color="auto" w:fill="365F91" w:themeFill="accent1" w:themeFillShade="BF"/>
            <w:hideMark/>
          </w:tcPr>
          <w:p w14:paraId="1918BAC0"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835" w:type="dxa"/>
            <w:shd w:val="clear" w:color="auto" w:fill="365F91" w:themeFill="accent1" w:themeFillShade="BF"/>
            <w:hideMark/>
          </w:tcPr>
          <w:p w14:paraId="64C124E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0B2756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6569</w:t>
            </w:r>
          </w:p>
        </w:tc>
        <w:tc>
          <w:tcPr>
            <w:tcW w:w="2409" w:type="dxa"/>
            <w:shd w:val="clear" w:color="auto" w:fill="365F91" w:themeFill="accent1" w:themeFillShade="BF"/>
            <w:hideMark/>
          </w:tcPr>
          <w:p w14:paraId="394E0FE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2C5394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124</w:t>
            </w:r>
          </w:p>
        </w:tc>
        <w:tc>
          <w:tcPr>
            <w:tcW w:w="1524" w:type="dxa"/>
            <w:shd w:val="clear" w:color="auto" w:fill="365F91" w:themeFill="accent1" w:themeFillShade="BF"/>
          </w:tcPr>
          <w:p w14:paraId="63335E9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4C1969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51BBCCE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6762</w:t>
            </w:r>
          </w:p>
        </w:tc>
      </w:tr>
      <w:tr w:rsidR="002B56C7" w:rsidRPr="00864B09" w14:paraId="332DA70D"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14:paraId="7CFEA4F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Удовлетворены</w:t>
            </w:r>
          </w:p>
        </w:tc>
        <w:tc>
          <w:tcPr>
            <w:tcW w:w="2835" w:type="dxa"/>
            <w:noWrap/>
            <w:hideMark/>
          </w:tcPr>
          <w:p w14:paraId="500C654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c>
          <w:tcPr>
            <w:tcW w:w="2409" w:type="dxa"/>
            <w:noWrap/>
            <w:hideMark/>
          </w:tcPr>
          <w:p w14:paraId="06977B0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40,3</w:t>
            </w:r>
          </w:p>
        </w:tc>
        <w:tc>
          <w:tcPr>
            <w:tcW w:w="1524" w:type="dxa"/>
          </w:tcPr>
          <w:p w14:paraId="7C5710D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r>
      <w:tr w:rsidR="002B56C7" w:rsidRPr="00864B09" w14:paraId="31E744F4"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796E784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удовлетворены</w:t>
            </w:r>
          </w:p>
        </w:tc>
        <w:tc>
          <w:tcPr>
            <w:tcW w:w="2835" w:type="dxa"/>
            <w:noWrap/>
            <w:hideMark/>
          </w:tcPr>
          <w:p w14:paraId="1E0A5FB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0,9</w:t>
            </w:r>
          </w:p>
        </w:tc>
        <w:tc>
          <w:tcPr>
            <w:tcW w:w="2409" w:type="dxa"/>
            <w:noWrap/>
            <w:hideMark/>
          </w:tcPr>
          <w:p w14:paraId="0F05DFD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41,9</w:t>
            </w:r>
          </w:p>
        </w:tc>
        <w:tc>
          <w:tcPr>
            <w:tcW w:w="1524" w:type="dxa"/>
          </w:tcPr>
          <w:p w14:paraId="6F69337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1,6</w:t>
            </w:r>
          </w:p>
        </w:tc>
      </w:tr>
      <w:tr w:rsidR="002B56C7" w:rsidRPr="00864B09" w14:paraId="5C75E9F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104D027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835" w:type="dxa"/>
            <w:noWrap/>
            <w:hideMark/>
          </w:tcPr>
          <w:p w14:paraId="756416B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409" w:type="dxa"/>
            <w:noWrap/>
            <w:hideMark/>
          </w:tcPr>
          <w:p w14:paraId="1BC8975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17,7</w:t>
            </w:r>
          </w:p>
        </w:tc>
        <w:tc>
          <w:tcPr>
            <w:tcW w:w="1524" w:type="dxa"/>
          </w:tcPr>
          <w:p w14:paraId="7962C03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B56C7" w:rsidRPr="00864B09" w14:paraId="21A4D3B2"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2802" w:type="dxa"/>
          </w:tcPr>
          <w:p w14:paraId="329E2BE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835" w:type="dxa"/>
            <w:noWrap/>
          </w:tcPr>
          <w:p w14:paraId="7907486E"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09" w:type="dxa"/>
            <w:noWrap/>
          </w:tcPr>
          <w:p w14:paraId="2772AC68"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754CE2C7"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4B5A209D" w14:textId="77777777" w:rsidR="002B56C7" w:rsidRDefault="002B56C7" w:rsidP="002B56C7">
      <w:pPr>
        <w:ind w:firstLine="709"/>
        <w:contextualSpacing/>
        <w:jc w:val="both"/>
        <w:rPr>
          <w:rFonts w:ascii="Times New Roman" w:hAnsi="Times New Roman" w:cs="Times New Roman"/>
          <w:sz w:val="28"/>
          <w:szCs w:val="28"/>
          <w:highlight w:val="yellow"/>
        </w:rPr>
      </w:pPr>
    </w:p>
    <w:p w14:paraId="5BA215C7" w14:textId="71EA605A" w:rsidR="002B56C7" w:rsidRPr="00BD253A" w:rsidRDefault="002B56C7" w:rsidP="002B56C7">
      <w:pPr>
        <w:ind w:firstLine="709"/>
        <w:contextualSpacing/>
        <w:jc w:val="both"/>
        <w:rPr>
          <w:rFonts w:ascii="Times New Roman" w:hAnsi="Times New Roman" w:cs="Times New Roman"/>
          <w:sz w:val="28"/>
          <w:szCs w:val="28"/>
        </w:rPr>
      </w:pPr>
      <w:r w:rsidRPr="00BD253A">
        <w:rPr>
          <w:rFonts w:ascii="Times New Roman" w:hAnsi="Times New Roman" w:cs="Times New Roman"/>
          <w:sz w:val="28"/>
          <w:szCs w:val="28"/>
        </w:rPr>
        <w:t>Получатели, по-разному оценившие качество услуги, значительно отличаются в субъективных оценках условий ведения приема посетителей. Третья часть тех, кто дает негативную оценку качества услуги, остались недовольны условиями ведения приема в учреждении (31,5%)</w:t>
      </w:r>
      <w:r w:rsidR="00E0206C">
        <w:rPr>
          <w:rFonts w:ascii="Times New Roman" w:hAnsi="Times New Roman" w:cs="Times New Roman"/>
          <w:sz w:val="28"/>
          <w:szCs w:val="28"/>
        </w:rPr>
        <w:t>.</w:t>
      </w:r>
      <w:r w:rsidRPr="00BD253A">
        <w:rPr>
          <w:rFonts w:ascii="Times New Roman" w:hAnsi="Times New Roman" w:cs="Times New Roman"/>
          <w:sz w:val="28"/>
          <w:szCs w:val="28"/>
        </w:rPr>
        <w:t xml:space="preserve"> Среди получателей, удовлетворенных качеством предоставленной услуги, доля этих респондентов составляет менее одного процента - 0,5% (см. Таблицу 4.2.11).</w:t>
      </w:r>
    </w:p>
    <w:p w14:paraId="742A5EF6" w14:textId="77777777" w:rsidR="002B56C7" w:rsidRPr="00BD253A" w:rsidRDefault="002B56C7" w:rsidP="002B56C7">
      <w:pPr>
        <w:ind w:firstLine="709"/>
        <w:contextualSpacing/>
        <w:jc w:val="right"/>
        <w:rPr>
          <w:rFonts w:ascii="Times New Roman" w:hAnsi="Times New Roman" w:cs="Times New Roman"/>
          <w:sz w:val="28"/>
          <w:szCs w:val="28"/>
        </w:rPr>
      </w:pPr>
    </w:p>
    <w:p w14:paraId="188A043F" w14:textId="77777777" w:rsidR="002B56C7" w:rsidRPr="00BD253A" w:rsidRDefault="002B56C7" w:rsidP="002B56C7">
      <w:pPr>
        <w:ind w:firstLine="709"/>
        <w:contextualSpacing/>
        <w:jc w:val="right"/>
        <w:rPr>
          <w:rFonts w:ascii="Times New Roman" w:hAnsi="Times New Roman" w:cs="Times New Roman"/>
          <w:sz w:val="28"/>
          <w:szCs w:val="28"/>
        </w:rPr>
      </w:pPr>
      <w:r w:rsidRPr="00BD253A">
        <w:rPr>
          <w:rFonts w:ascii="Times New Roman" w:hAnsi="Times New Roman" w:cs="Times New Roman"/>
          <w:sz w:val="28"/>
          <w:szCs w:val="28"/>
        </w:rPr>
        <w:t>Таблица 4.2.11</w:t>
      </w:r>
    </w:p>
    <w:p w14:paraId="01D1A88D" w14:textId="77777777" w:rsidR="002B56C7" w:rsidRPr="00BD253A" w:rsidRDefault="002B56C7" w:rsidP="002B56C7">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633BDD85" w14:textId="77777777" w:rsidR="002B56C7" w:rsidRPr="00864B09" w:rsidRDefault="002B56C7" w:rsidP="002B56C7">
      <w:pPr>
        <w:ind w:firstLine="709"/>
        <w:contextualSpacing/>
        <w:jc w:val="center"/>
        <w:rPr>
          <w:rFonts w:ascii="Times New Roman" w:hAnsi="Times New Roman" w:cs="Times New Roman"/>
          <w:b/>
          <w:sz w:val="28"/>
          <w:szCs w:val="28"/>
        </w:rPr>
      </w:pPr>
      <w:r w:rsidRPr="00BD253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3"/>
        <w:gridCol w:w="2410"/>
        <w:gridCol w:w="2268"/>
        <w:gridCol w:w="1449"/>
      </w:tblGrid>
      <w:tr w:rsidR="002B56C7" w:rsidRPr="00864B09" w14:paraId="227FB059" w14:textId="77777777" w:rsidTr="0087225B">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443" w:type="dxa"/>
            <w:shd w:val="clear" w:color="auto" w:fill="365F91" w:themeFill="accent1" w:themeFillShade="BF"/>
            <w:hideMark/>
          </w:tcPr>
          <w:p w14:paraId="0AAE2F48"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5758A03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7E074D9F" w14:textId="77777777" w:rsidR="002B56C7" w:rsidRPr="00302B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6569</w:t>
            </w:r>
          </w:p>
        </w:tc>
        <w:tc>
          <w:tcPr>
            <w:tcW w:w="2268" w:type="dxa"/>
            <w:shd w:val="clear" w:color="auto" w:fill="365F91" w:themeFill="accent1" w:themeFillShade="BF"/>
            <w:hideMark/>
          </w:tcPr>
          <w:p w14:paraId="7939BF53"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76DC904" w14:textId="77777777" w:rsidR="002B56C7" w:rsidRPr="00302B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124</w:t>
            </w:r>
          </w:p>
        </w:tc>
        <w:tc>
          <w:tcPr>
            <w:tcW w:w="1449" w:type="dxa"/>
            <w:shd w:val="clear" w:color="auto" w:fill="365F91" w:themeFill="accent1" w:themeFillShade="BF"/>
          </w:tcPr>
          <w:p w14:paraId="09C56DA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60C794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795A24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6762</w:t>
            </w:r>
          </w:p>
        </w:tc>
      </w:tr>
      <w:tr w:rsidR="002B56C7" w:rsidRPr="00864B09" w14:paraId="5CAC8AB5"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43" w:type="dxa"/>
            <w:hideMark/>
          </w:tcPr>
          <w:p w14:paraId="179D1A68"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Устроили </w:t>
            </w:r>
          </w:p>
        </w:tc>
        <w:tc>
          <w:tcPr>
            <w:tcW w:w="2410" w:type="dxa"/>
            <w:noWrap/>
            <w:hideMark/>
          </w:tcPr>
          <w:p w14:paraId="010AB39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97</w:t>
            </w:r>
            <w:r w:rsidRPr="00864B09">
              <w:rPr>
                <w:rFonts w:ascii="Times New Roman" w:hAnsi="Times New Roman" w:cs="Times New Roman"/>
                <w:sz w:val="24"/>
                <w:szCs w:val="24"/>
              </w:rPr>
              <w:t>,3</w:t>
            </w:r>
          </w:p>
        </w:tc>
        <w:tc>
          <w:tcPr>
            <w:tcW w:w="2268" w:type="dxa"/>
            <w:noWrap/>
            <w:hideMark/>
          </w:tcPr>
          <w:p w14:paraId="129971D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54,8</w:t>
            </w:r>
          </w:p>
        </w:tc>
        <w:tc>
          <w:tcPr>
            <w:tcW w:w="1449" w:type="dxa"/>
          </w:tcPr>
          <w:p w14:paraId="23B11CD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96,3</w:t>
            </w:r>
          </w:p>
        </w:tc>
      </w:tr>
      <w:tr w:rsidR="002B56C7" w:rsidRPr="00864B09" w14:paraId="31AFEFCB"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62522A17"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w:t>
            </w:r>
          </w:p>
        </w:tc>
        <w:tc>
          <w:tcPr>
            <w:tcW w:w="2410" w:type="dxa"/>
            <w:noWrap/>
            <w:hideMark/>
          </w:tcPr>
          <w:p w14:paraId="05259EE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64B09">
              <w:rPr>
                <w:rFonts w:ascii="Times New Roman" w:hAnsi="Times New Roman" w:cs="Times New Roman"/>
                <w:bCs/>
                <w:sz w:val="24"/>
                <w:szCs w:val="24"/>
              </w:rPr>
              <w:t>0,</w:t>
            </w:r>
            <w:r>
              <w:rPr>
                <w:rFonts w:ascii="Times New Roman" w:hAnsi="Times New Roman" w:cs="Times New Roman"/>
                <w:bCs/>
                <w:sz w:val="24"/>
                <w:szCs w:val="24"/>
              </w:rPr>
              <w:t>5</w:t>
            </w:r>
          </w:p>
        </w:tc>
        <w:tc>
          <w:tcPr>
            <w:tcW w:w="2268" w:type="dxa"/>
            <w:noWrap/>
            <w:hideMark/>
          </w:tcPr>
          <w:p w14:paraId="0F4DE90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31</w:t>
            </w:r>
            <w:r w:rsidRPr="00864B09">
              <w:rPr>
                <w:rFonts w:ascii="Times New Roman" w:hAnsi="Times New Roman" w:cs="Times New Roman"/>
                <w:bCs/>
                <w:sz w:val="24"/>
                <w:szCs w:val="24"/>
              </w:rPr>
              <w:t>,5</w:t>
            </w:r>
          </w:p>
        </w:tc>
        <w:tc>
          <w:tcPr>
            <w:tcW w:w="1449" w:type="dxa"/>
          </w:tcPr>
          <w:p w14:paraId="3AF059C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1,1</w:t>
            </w:r>
          </w:p>
        </w:tc>
      </w:tr>
      <w:tr w:rsidR="002B56C7" w:rsidRPr="00864B09" w14:paraId="10F18EC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458F1EC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1E9D996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2268" w:type="dxa"/>
            <w:noWrap/>
            <w:hideMark/>
          </w:tcPr>
          <w:p w14:paraId="1F13ED9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13,7</w:t>
            </w:r>
          </w:p>
        </w:tc>
        <w:tc>
          <w:tcPr>
            <w:tcW w:w="1449" w:type="dxa"/>
          </w:tcPr>
          <w:p w14:paraId="5A8DE75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r w:rsidR="002B56C7" w:rsidRPr="00864B09" w14:paraId="20CE914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443" w:type="dxa"/>
          </w:tcPr>
          <w:p w14:paraId="1DFF911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706E9BB6"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5E588C54"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49" w:type="dxa"/>
          </w:tcPr>
          <w:p w14:paraId="060C4C0F" w14:textId="77777777" w:rsidR="002B56C7" w:rsidRPr="00864B09" w:rsidRDefault="002B56C7" w:rsidP="008722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2FA707C3" w14:textId="77777777" w:rsidR="002B56C7" w:rsidRPr="00BD253A"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 xml:space="preserve">В целом, объем претензий и трудностей, с которыми столкнулись получатели услуг, заметно различается в группах довольных и недовольных качеством полученной услуги. </w:t>
      </w:r>
    </w:p>
    <w:p w14:paraId="35E19091" w14:textId="77777777" w:rsidR="002B56C7" w:rsidRPr="005C2F3C"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Если в группе довольных работой органа власти/учреждения, ответственного за предоставление услуги, доли отмеченных трудностей находятся в диапазоне 0,1% – 1,0%, то среди оппонентов (тех, кто негативно отзывается о качестве услуги) другая ситуация: конкретные трудности указали от 3,9% до 16,7%, а еще 27,2% заявили о трудностях, не вошедших в предложенный список, отметили их в категории «другое». Большинство трудностей из этой категории касались сбоев в работе сайта при оформлении услуги (см. Таблицу 4.2.12).</w:t>
      </w:r>
    </w:p>
    <w:p w14:paraId="058EB897" w14:textId="77777777" w:rsidR="00B572CC" w:rsidRDefault="00B572CC" w:rsidP="002B56C7">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2973E484" w14:textId="13F6FE84" w:rsidR="002B56C7" w:rsidRPr="00864B09"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4.2.12</w:t>
      </w:r>
    </w:p>
    <w:p w14:paraId="5E126DA0" w14:textId="77777777" w:rsidR="002B56C7" w:rsidRPr="00864B09" w:rsidRDefault="002B56C7" w:rsidP="002B56C7">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Трудности, с которыми столкнулись получатели услуг </w:t>
      </w:r>
    </w:p>
    <w:p w14:paraId="04046C85" w14:textId="77777777" w:rsidR="002B56C7" w:rsidRPr="00864B09" w:rsidRDefault="002B56C7" w:rsidP="002B56C7">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(в % от числа опрошенных в каждой группе)</w:t>
      </w:r>
      <w:r w:rsidRPr="00864B09">
        <w:rPr>
          <w:rStyle w:val="afd"/>
          <w:rFonts w:ascii="Times New Roman" w:hAnsi="Times New Roman" w:cs="Times New Roman"/>
          <w:sz w:val="28"/>
          <w:szCs w:val="28"/>
        </w:rPr>
        <w:footnoteReference w:id="4"/>
      </w:r>
    </w:p>
    <w:tbl>
      <w:tblPr>
        <w:tblStyle w:val="-211"/>
        <w:tblW w:w="9570" w:type="dxa"/>
        <w:tblLook w:val="04A0" w:firstRow="1" w:lastRow="0" w:firstColumn="1" w:lastColumn="0" w:noHBand="0" w:noVBand="1"/>
      </w:tblPr>
      <w:tblGrid>
        <w:gridCol w:w="4077"/>
        <w:gridCol w:w="2160"/>
        <w:gridCol w:w="2127"/>
        <w:gridCol w:w="1206"/>
      </w:tblGrid>
      <w:tr w:rsidR="002B56C7" w:rsidRPr="00864B09" w14:paraId="697550FA" w14:textId="77777777" w:rsidTr="0087225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077" w:type="dxa"/>
            <w:shd w:val="clear" w:color="auto" w:fill="365F91" w:themeFill="accent1" w:themeFillShade="BF"/>
            <w:hideMark/>
          </w:tcPr>
          <w:p w14:paraId="38C3D22E" w14:textId="77777777" w:rsidR="002B56C7" w:rsidRPr="00864B09" w:rsidRDefault="002B56C7" w:rsidP="0087225B">
            <w:pPr>
              <w:spacing w:line="276" w:lineRule="auto"/>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160" w:type="dxa"/>
            <w:shd w:val="clear" w:color="auto" w:fill="365F91" w:themeFill="accent1" w:themeFillShade="BF"/>
            <w:hideMark/>
          </w:tcPr>
          <w:p w14:paraId="4B62FA77"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F2F7336" w14:textId="77777777" w:rsidR="002B56C7" w:rsidRPr="00E71DFF"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8046</w:t>
            </w:r>
          </w:p>
        </w:tc>
        <w:tc>
          <w:tcPr>
            <w:tcW w:w="2127" w:type="dxa"/>
            <w:shd w:val="clear" w:color="auto" w:fill="365F91" w:themeFill="accent1" w:themeFillShade="BF"/>
            <w:hideMark/>
          </w:tcPr>
          <w:p w14:paraId="4A639923"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9F6A83B" w14:textId="77777777" w:rsidR="002B56C7" w:rsidRPr="00E71DFF"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180</w:t>
            </w:r>
          </w:p>
        </w:tc>
        <w:tc>
          <w:tcPr>
            <w:tcW w:w="1206" w:type="dxa"/>
            <w:shd w:val="clear" w:color="auto" w:fill="365F91" w:themeFill="accent1" w:themeFillShade="BF"/>
          </w:tcPr>
          <w:p w14:paraId="36A0DB71"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540F4921"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Pr>
                <w:rFonts w:ascii="Times New Roman" w:hAnsi="Times New Roman" w:cs="Times New Roman"/>
                <w:color w:val="FFFFFF" w:themeColor="background1"/>
                <w:sz w:val="24"/>
                <w:szCs w:val="24"/>
              </w:rPr>
              <w:t>14</w:t>
            </w:r>
          </w:p>
        </w:tc>
      </w:tr>
      <w:tr w:rsidR="002B56C7" w:rsidRPr="00864B09" w14:paraId="7B37FF14"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54B0666E"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Большие очереди</w:t>
            </w:r>
          </w:p>
        </w:tc>
        <w:tc>
          <w:tcPr>
            <w:tcW w:w="2160" w:type="dxa"/>
            <w:noWrap/>
          </w:tcPr>
          <w:p w14:paraId="0E565B1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1,0</w:t>
            </w:r>
          </w:p>
        </w:tc>
        <w:tc>
          <w:tcPr>
            <w:tcW w:w="2127" w:type="dxa"/>
            <w:noWrap/>
          </w:tcPr>
          <w:p w14:paraId="21F2102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13,3</w:t>
            </w:r>
          </w:p>
        </w:tc>
        <w:tc>
          <w:tcPr>
            <w:tcW w:w="1206" w:type="dxa"/>
          </w:tcPr>
          <w:p w14:paraId="5E62468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1,3</w:t>
            </w:r>
          </w:p>
        </w:tc>
      </w:tr>
      <w:tr w:rsidR="002B56C7" w:rsidRPr="00864B09" w14:paraId="550DB001"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2E41AD42"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Большие сроки получения услуги</w:t>
            </w:r>
          </w:p>
        </w:tc>
        <w:tc>
          <w:tcPr>
            <w:tcW w:w="2160" w:type="dxa"/>
            <w:noWrap/>
          </w:tcPr>
          <w:p w14:paraId="28A094B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0,5</w:t>
            </w:r>
          </w:p>
        </w:tc>
        <w:tc>
          <w:tcPr>
            <w:tcW w:w="2127" w:type="dxa"/>
            <w:noWrap/>
          </w:tcPr>
          <w:p w14:paraId="3376253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16,7</w:t>
            </w:r>
          </w:p>
        </w:tc>
        <w:tc>
          <w:tcPr>
            <w:tcW w:w="1206" w:type="dxa"/>
          </w:tcPr>
          <w:p w14:paraId="567EAF0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0,9</w:t>
            </w:r>
          </w:p>
        </w:tc>
      </w:tr>
      <w:tr w:rsidR="002B56C7" w:rsidRPr="00864B09" w14:paraId="0DC9D388"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0925F800"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Требование избыточных документов, сведений</w:t>
            </w:r>
          </w:p>
        </w:tc>
        <w:tc>
          <w:tcPr>
            <w:tcW w:w="2160" w:type="dxa"/>
            <w:noWrap/>
          </w:tcPr>
          <w:p w14:paraId="10A7BF1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0,4</w:t>
            </w:r>
          </w:p>
        </w:tc>
        <w:tc>
          <w:tcPr>
            <w:tcW w:w="2127" w:type="dxa"/>
            <w:noWrap/>
          </w:tcPr>
          <w:p w14:paraId="0E5B8E5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15,6</w:t>
            </w:r>
          </w:p>
        </w:tc>
        <w:tc>
          <w:tcPr>
            <w:tcW w:w="1206" w:type="dxa"/>
          </w:tcPr>
          <w:p w14:paraId="697021B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0,8</w:t>
            </w:r>
          </w:p>
        </w:tc>
      </w:tr>
      <w:tr w:rsidR="002B56C7" w:rsidRPr="00864B09" w14:paraId="4ACA8F82"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12C4B36B"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Дороговизна услуг (пошлин, платежей)</w:t>
            </w:r>
          </w:p>
        </w:tc>
        <w:tc>
          <w:tcPr>
            <w:tcW w:w="2160" w:type="dxa"/>
            <w:noWrap/>
          </w:tcPr>
          <w:p w14:paraId="1F23CD6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0,6</w:t>
            </w:r>
          </w:p>
        </w:tc>
        <w:tc>
          <w:tcPr>
            <w:tcW w:w="2127" w:type="dxa"/>
            <w:noWrap/>
          </w:tcPr>
          <w:p w14:paraId="3B8B2DA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4,4</w:t>
            </w:r>
          </w:p>
        </w:tc>
        <w:tc>
          <w:tcPr>
            <w:tcW w:w="1206" w:type="dxa"/>
          </w:tcPr>
          <w:p w14:paraId="6564101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0,7</w:t>
            </w:r>
          </w:p>
        </w:tc>
      </w:tr>
      <w:tr w:rsidR="002B56C7" w:rsidRPr="00864B09" w14:paraId="21ED004F"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57F054CD"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Недостаточная компетентность, грубость сотрудников</w:t>
            </w:r>
          </w:p>
        </w:tc>
        <w:tc>
          <w:tcPr>
            <w:tcW w:w="2160" w:type="dxa"/>
            <w:noWrap/>
          </w:tcPr>
          <w:p w14:paraId="39F22FD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0,3</w:t>
            </w:r>
          </w:p>
        </w:tc>
        <w:tc>
          <w:tcPr>
            <w:tcW w:w="2127" w:type="dxa"/>
            <w:noWrap/>
          </w:tcPr>
          <w:p w14:paraId="1B2300A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16,7</w:t>
            </w:r>
          </w:p>
        </w:tc>
        <w:tc>
          <w:tcPr>
            <w:tcW w:w="1206" w:type="dxa"/>
          </w:tcPr>
          <w:p w14:paraId="28DC2E6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0,7</w:t>
            </w:r>
          </w:p>
        </w:tc>
      </w:tr>
      <w:tr w:rsidR="002B56C7" w:rsidRPr="00864B09" w14:paraId="07AC65CD"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1C3196D7"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Сложность заполнения официальных форм, бланков</w:t>
            </w:r>
          </w:p>
        </w:tc>
        <w:tc>
          <w:tcPr>
            <w:tcW w:w="2160" w:type="dxa"/>
            <w:noWrap/>
          </w:tcPr>
          <w:p w14:paraId="35747C2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0,3</w:t>
            </w:r>
          </w:p>
        </w:tc>
        <w:tc>
          <w:tcPr>
            <w:tcW w:w="2127" w:type="dxa"/>
            <w:noWrap/>
          </w:tcPr>
          <w:p w14:paraId="50CC2AB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10,0</w:t>
            </w:r>
          </w:p>
        </w:tc>
        <w:tc>
          <w:tcPr>
            <w:tcW w:w="1206" w:type="dxa"/>
          </w:tcPr>
          <w:p w14:paraId="439008B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0,6</w:t>
            </w:r>
          </w:p>
        </w:tc>
      </w:tr>
      <w:tr w:rsidR="002B56C7" w:rsidRPr="00864B09" w14:paraId="7BAF54C5"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7BCA17DA"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Ошибки в выданных документах</w:t>
            </w:r>
          </w:p>
        </w:tc>
        <w:tc>
          <w:tcPr>
            <w:tcW w:w="2160" w:type="dxa"/>
            <w:noWrap/>
          </w:tcPr>
          <w:p w14:paraId="1301F0B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0,2</w:t>
            </w:r>
          </w:p>
        </w:tc>
        <w:tc>
          <w:tcPr>
            <w:tcW w:w="2127" w:type="dxa"/>
            <w:noWrap/>
          </w:tcPr>
          <w:p w14:paraId="4C7D8E4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8,9</w:t>
            </w:r>
          </w:p>
        </w:tc>
        <w:tc>
          <w:tcPr>
            <w:tcW w:w="1206" w:type="dxa"/>
          </w:tcPr>
          <w:p w14:paraId="07C7164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0,4</w:t>
            </w:r>
          </w:p>
        </w:tc>
      </w:tr>
      <w:tr w:rsidR="002B56C7" w:rsidRPr="00864B09" w14:paraId="406CC8D9"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105410BE"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Хождение по многим кабинетам, учреждениям</w:t>
            </w:r>
          </w:p>
        </w:tc>
        <w:tc>
          <w:tcPr>
            <w:tcW w:w="2160" w:type="dxa"/>
            <w:noWrap/>
          </w:tcPr>
          <w:p w14:paraId="0412F03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7" w:type="dxa"/>
            <w:noWrap/>
          </w:tcPr>
          <w:p w14:paraId="6596216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13,3</w:t>
            </w:r>
          </w:p>
        </w:tc>
        <w:tc>
          <w:tcPr>
            <w:tcW w:w="1206" w:type="dxa"/>
          </w:tcPr>
          <w:p w14:paraId="4B8B774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0,4</w:t>
            </w:r>
          </w:p>
        </w:tc>
      </w:tr>
      <w:tr w:rsidR="002B56C7" w:rsidRPr="00864B09" w14:paraId="30045A15"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2861FAAF"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Неудобный режим работы</w:t>
            </w:r>
          </w:p>
        </w:tc>
        <w:tc>
          <w:tcPr>
            <w:tcW w:w="2160" w:type="dxa"/>
            <w:noWrap/>
          </w:tcPr>
          <w:p w14:paraId="51DADAD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0,2</w:t>
            </w:r>
          </w:p>
        </w:tc>
        <w:tc>
          <w:tcPr>
            <w:tcW w:w="2127" w:type="dxa"/>
            <w:noWrap/>
          </w:tcPr>
          <w:p w14:paraId="540A976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6,7</w:t>
            </w:r>
          </w:p>
        </w:tc>
        <w:tc>
          <w:tcPr>
            <w:tcW w:w="1206" w:type="dxa"/>
          </w:tcPr>
          <w:p w14:paraId="355F9C8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0,3</w:t>
            </w:r>
          </w:p>
        </w:tc>
      </w:tr>
      <w:tr w:rsidR="002B56C7" w:rsidRPr="00864B09" w14:paraId="46F5EA98"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3200A136"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Необоснованный отказ в приеме документов, предоставлении услуги</w:t>
            </w:r>
          </w:p>
        </w:tc>
        <w:tc>
          <w:tcPr>
            <w:tcW w:w="2160" w:type="dxa"/>
            <w:noWrap/>
          </w:tcPr>
          <w:p w14:paraId="5D35565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0,1</w:t>
            </w:r>
          </w:p>
        </w:tc>
        <w:tc>
          <w:tcPr>
            <w:tcW w:w="2127" w:type="dxa"/>
            <w:noWrap/>
          </w:tcPr>
          <w:p w14:paraId="623DB9D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10,0</w:t>
            </w:r>
          </w:p>
        </w:tc>
        <w:tc>
          <w:tcPr>
            <w:tcW w:w="1206" w:type="dxa"/>
          </w:tcPr>
          <w:p w14:paraId="750E76F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0,3</w:t>
            </w:r>
          </w:p>
        </w:tc>
      </w:tr>
      <w:tr w:rsidR="002B56C7" w:rsidRPr="00864B09" w14:paraId="1BED97D9"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6335AA8C"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Некомфортные условия приема</w:t>
            </w:r>
          </w:p>
        </w:tc>
        <w:tc>
          <w:tcPr>
            <w:tcW w:w="2160" w:type="dxa"/>
            <w:noWrap/>
          </w:tcPr>
          <w:p w14:paraId="1CDCBB3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27" w:type="dxa"/>
            <w:noWrap/>
          </w:tcPr>
          <w:p w14:paraId="5B0603B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10,0</w:t>
            </w:r>
          </w:p>
        </w:tc>
        <w:tc>
          <w:tcPr>
            <w:tcW w:w="1206" w:type="dxa"/>
          </w:tcPr>
          <w:p w14:paraId="10C9772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0,3</w:t>
            </w:r>
          </w:p>
        </w:tc>
      </w:tr>
      <w:tr w:rsidR="002B56C7" w:rsidRPr="00864B09" w14:paraId="1DE0BA8B"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04E7108A"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Избирательное отношение к заявителям («одни заявители важнее дру</w:t>
            </w:r>
            <w:r>
              <w:rPr>
                <w:rFonts w:ascii="Times New Roman" w:hAnsi="Times New Roman" w:cs="Times New Roman"/>
                <w:sz w:val="24"/>
                <w:szCs w:val="24"/>
              </w:rPr>
              <w:t>гих»)</w:t>
            </w:r>
          </w:p>
        </w:tc>
        <w:tc>
          <w:tcPr>
            <w:tcW w:w="2160" w:type="dxa"/>
            <w:noWrap/>
          </w:tcPr>
          <w:p w14:paraId="2F72342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7" w:type="dxa"/>
            <w:noWrap/>
          </w:tcPr>
          <w:p w14:paraId="4B47BAF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9,4</w:t>
            </w:r>
          </w:p>
        </w:tc>
        <w:tc>
          <w:tcPr>
            <w:tcW w:w="1206" w:type="dxa"/>
          </w:tcPr>
          <w:p w14:paraId="19DBBCA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0,3</w:t>
            </w:r>
          </w:p>
        </w:tc>
      </w:tr>
      <w:tr w:rsidR="002B56C7" w:rsidRPr="00864B09" w14:paraId="7E4A1CA8"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51612D9A"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Нельзя узнать, на какой стадии находится рассмотрение запроса</w:t>
            </w:r>
          </w:p>
        </w:tc>
        <w:tc>
          <w:tcPr>
            <w:tcW w:w="2160" w:type="dxa"/>
            <w:noWrap/>
          </w:tcPr>
          <w:p w14:paraId="181F554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0,1</w:t>
            </w:r>
          </w:p>
        </w:tc>
        <w:tc>
          <w:tcPr>
            <w:tcW w:w="2127" w:type="dxa"/>
            <w:noWrap/>
          </w:tcPr>
          <w:p w14:paraId="051625B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7,8</w:t>
            </w:r>
          </w:p>
        </w:tc>
        <w:tc>
          <w:tcPr>
            <w:tcW w:w="1206" w:type="dxa"/>
          </w:tcPr>
          <w:p w14:paraId="3DB25A9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0,3</w:t>
            </w:r>
          </w:p>
        </w:tc>
      </w:tr>
      <w:tr w:rsidR="002B56C7" w:rsidRPr="00864B09" w14:paraId="3CA089B5"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7C3A5602"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Отсутствие необходимой информации об услуге (формы заявлений, порядок предоставления, действующие налоги и сборы и т.п.)</w:t>
            </w:r>
          </w:p>
        </w:tc>
        <w:tc>
          <w:tcPr>
            <w:tcW w:w="2160" w:type="dxa"/>
            <w:noWrap/>
          </w:tcPr>
          <w:p w14:paraId="65028A0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0,1</w:t>
            </w:r>
          </w:p>
        </w:tc>
        <w:tc>
          <w:tcPr>
            <w:tcW w:w="2127" w:type="dxa"/>
            <w:noWrap/>
          </w:tcPr>
          <w:p w14:paraId="2D761FC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5,6</w:t>
            </w:r>
          </w:p>
        </w:tc>
        <w:tc>
          <w:tcPr>
            <w:tcW w:w="1206" w:type="dxa"/>
          </w:tcPr>
          <w:p w14:paraId="27AD40E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0,2</w:t>
            </w:r>
          </w:p>
        </w:tc>
      </w:tr>
      <w:tr w:rsidR="002B56C7" w:rsidRPr="00864B09" w14:paraId="4D96457E"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75CFB4C6"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Отсутствие возможности получить консультацию в месте предоставления услуги</w:t>
            </w:r>
          </w:p>
        </w:tc>
        <w:tc>
          <w:tcPr>
            <w:tcW w:w="2160" w:type="dxa"/>
            <w:noWrap/>
          </w:tcPr>
          <w:p w14:paraId="3C570FD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27" w:type="dxa"/>
            <w:noWrap/>
          </w:tcPr>
          <w:p w14:paraId="73073A9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8,9</w:t>
            </w:r>
          </w:p>
        </w:tc>
        <w:tc>
          <w:tcPr>
            <w:tcW w:w="1206" w:type="dxa"/>
          </w:tcPr>
          <w:p w14:paraId="776089E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0,2</w:t>
            </w:r>
          </w:p>
        </w:tc>
      </w:tr>
      <w:tr w:rsidR="002B56C7" w:rsidRPr="00864B09" w14:paraId="11440CB9"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18F4DB00" w14:textId="77777777" w:rsidR="002B56C7" w:rsidRPr="00864B09" w:rsidRDefault="002B56C7" w:rsidP="0087225B">
            <w:pPr>
              <w:contextualSpacing/>
              <w:rPr>
                <w:rFonts w:ascii="Times New Roman" w:hAnsi="Times New Roman" w:cs="Times New Roman"/>
                <w:sz w:val="24"/>
                <w:szCs w:val="24"/>
              </w:rPr>
            </w:pPr>
            <w:r w:rsidRPr="00072915">
              <w:rPr>
                <w:rFonts w:ascii="Times New Roman" w:hAnsi="Times New Roman" w:cs="Times New Roman"/>
                <w:sz w:val="24"/>
                <w:szCs w:val="24"/>
              </w:rPr>
              <w:t>Неудобное расположение учреждения</w:t>
            </w:r>
          </w:p>
        </w:tc>
        <w:tc>
          <w:tcPr>
            <w:tcW w:w="2160" w:type="dxa"/>
            <w:noWrap/>
          </w:tcPr>
          <w:p w14:paraId="04825BE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0,1</w:t>
            </w:r>
          </w:p>
        </w:tc>
        <w:tc>
          <w:tcPr>
            <w:tcW w:w="2127" w:type="dxa"/>
            <w:noWrap/>
          </w:tcPr>
          <w:p w14:paraId="180B882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3,9</w:t>
            </w:r>
          </w:p>
        </w:tc>
        <w:tc>
          <w:tcPr>
            <w:tcW w:w="1206" w:type="dxa"/>
          </w:tcPr>
          <w:p w14:paraId="0D73099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0,2</w:t>
            </w:r>
          </w:p>
        </w:tc>
      </w:tr>
      <w:tr w:rsidR="002B56C7" w:rsidRPr="00864B09" w14:paraId="3FC23A81"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7AA8DC63"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Другое</w:t>
            </w:r>
          </w:p>
        </w:tc>
        <w:tc>
          <w:tcPr>
            <w:tcW w:w="2160" w:type="dxa"/>
            <w:noWrap/>
          </w:tcPr>
          <w:p w14:paraId="3B1BB13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0,5</w:t>
            </w:r>
          </w:p>
        </w:tc>
        <w:tc>
          <w:tcPr>
            <w:tcW w:w="2127" w:type="dxa"/>
            <w:noWrap/>
          </w:tcPr>
          <w:p w14:paraId="306B1A9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27,2</w:t>
            </w:r>
          </w:p>
        </w:tc>
        <w:tc>
          <w:tcPr>
            <w:tcW w:w="1206" w:type="dxa"/>
          </w:tcPr>
          <w:p w14:paraId="17E8243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1,1</w:t>
            </w:r>
          </w:p>
        </w:tc>
      </w:tr>
      <w:tr w:rsidR="002B56C7" w:rsidRPr="00864B09" w14:paraId="0553F816"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194B4F9E"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Трудностей не было</w:t>
            </w:r>
          </w:p>
        </w:tc>
        <w:tc>
          <w:tcPr>
            <w:tcW w:w="2160" w:type="dxa"/>
            <w:noWrap/>
          </w:tcPr>
          <w:p w14:paraId="793A115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96,3</w:t>
            </w:r>
          </w:p>
        </w:tc>
        <w:tc>
          <w:tcPr>
            <w:tcW w:w="2127" w:type="dxa"/>
            <w:noWrap/>
          </w:tcPr>
          <w:p w14:paraId="43B78E7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15,0</w:t>
            </w:r>
          </w:p>
        </w:tc>
        <w:tc>
          <w:tcPr>
            <w:tcW w:w="1206" w:type="dxa"/>
          </w:tcPr>
          <w:p w14:paraId="73E0777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DFF">
              <w:rPr>
                <w:rFonts w:ascii="Times New Roman" w:hAnsi="Times New Roman" w:cs="Times New Roman"/>
                <w:sz w:val="24"/>
                <w:szCs w:val="24"/>
              </w:rPr>
              <w:t>94,4</w:t>
            </w:r>
          </w:p>
        </w:tc>
      </w:tr>
    </w:tbl>
    <w:p w14:paraId="0369B84E" w14:textId="77777777" w:rsidR="002B56C7" w:rsidRDefault="002B56C7" w:rsidP="002B56C7">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Основные рекомендации по оптимизации процедуры и условий предоставления услуг, вполне логично, были предложены в основном недовольными получателями услуг. Чаще всего пожелания касались</w:t>
      </w:r>
      <w:r>
        <w:rPr>
          <w:rFonts w:ascii="Times New Roman" w:hAnsi="Times New Roman" w:cs="Times New Roman"/>
          <w:sz w:val="28"/>
          <w:szCs w:val="28"/>
        </w:rPr>
        <w:t xml:space="preserve"> </w:t>
      </w:r>
      <w:r w:rsidRPr="00864B09">
        <w:rPr>
          <w:rFonts w:ascii="Times New Roman" w:hAnsi="Times New Roman" w:cs="Times New Roman"/>
          <w:sz w:val="28"/>
          <w:szCs w:val="28"/>
        </w:rPr>
        <w:t>сокращения срока предоставления услуги</w:t>
      </w:r>
      <w:r>
        <w:rPr>
          <w:rFonts w:ascii="Times New Roman" w:hAnsi="Times New Roman" w:cs="Times New Roman"/>
          <w:sz w:val="28"/>
          <w:szCs w:val="28"/>
        </w:rPr>
        <w:t xml:space="preserve"> и </w:t>
      </w:r>
      <w:r w:rsidRPr="00864B09">
        <w:rPr>
          <w:rFonts w:ascii="Times New Roman" w:hAnsi="Times New Roman" w:cs="Times New Roman"/>
          <w:sz w:val="28"/>
          <w:szCs w:val="28"/>
        </w:rPr>
        <w:t>повышения профессионализма и вежливости сотрудников (21,</w:t>
      </w:r>
      <w:r>
        <w:rPr>
          <w:rFonts w:ascii="Times New Roman" w:hAnsi="Times New Roman" w:cs="Times New Roman"/>
          <w:sz w:val="28"/>
          <w:szCs w:val="28"/>
        </w:rPr>
        <w:t>1% и 20,0% соответственно среди</w:t>
      </w:r>
      <w:r w:rsidRPr="00864B09">
        <w:rPr>
          <w:rFonts w:ascii="Times New Roman" w:hAnsi="Times New Roman" w:cs="Times New Roman"/>
          <w:sz w:val="28"/>
          <w:szCs w:val="28"/>
        </w:rPr>
        <w:t xml:space="preserve"> опрошенных из этой группы получателей услуг отметили этот параметр), </w:t>
      </w:r>
    </w:p>
    <w:p w14:paraId="09D047A8" w14:textId="77777777" w:rsidR="002B56C7" w:rsidRPr="00864B09" w:rsidRDefault="002B56C7" w:rsidP="002B56C7">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В группе довольных предоставленной услугой – эти пожелания высказали незначительное количество человек (9</w:t>
      </w:r>
      <w:r>
        <w:rPr>
          <w:rFonts w:ascii="Times New Roman" w:hAnsi="Times New Roman" w:cs="Times New Roman"/>
          <w:sz w:val="28"/>
          <w:szCs w:val="28"/>
        </w:rPr>
        <w:t>5</w:t>
      </w:r>
      <w:r w:rsidRPr="00864B09">
        <w:rPr>
          <w:rFonts w:ascii="Times New Roman" w:hAnsi="Times New Roman" w:cs="Times New Roman"/>
          <w:sz w:val="28"/>
          <w:szCs w:val="28"/>
        </w:rPr>
        <w:t>,1</w:t>
      </w:r>
      <w:r>
        <w:rPr>
          <w:rFonts w:ascii="Times New Roman" w:hAnsi="Times New Roman" w:cs="Times New Roman"/>
          <w:sz w:val="28"/>
          <w:szCs w:val="28"/>
        </w:rPr>
        <w:t>%</w:t>
      </w:r>
      <w:r w:rsidRPr="00864B09">
        <w:rPr>
          <w:rFonts w:ascii="Times New Roman" w:hAnsi="Times New Roman" w:cs="Times New Roman"/>
          <w:sz w:val="28"/>
          <w:szCs w:val="28"/>
        </w:rPr>
        <w:t xml:space="preserve"> опрошенных этой группы полностью устраивает качество предоставляемой услуги). </w:t>
      </w:r>
    </w:p>
    <w:p w14:paraId="1659A34D" w14:textId="77777777" w:rsidR="002B56C7" w:rsidRDefault="002B56C7" w:rsidP="002B56C7">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Доля остальных пожеланий по улучшению качества предоставляемых услуг находится в диапазоне от </w:t>
      </w:r>
      <w:r>
        <w:rPr>
          <w:rFonts w:ascii="Times New Roman" w:hAnsi="Times New Roman" w:cs="Times New Roman"/>
          <w:sz w:val="28"/>
          <w:szCs w:val="28"/>
        </w:rPr>
        <w:t>4,4%</w:t>
      </w:r>
      <w:r w:rsidRPr="00864B09">
        <w:rPr>
          <w:rFonts w:ascii="Times New Roman" w:hAnsi="Times New Roman" w:cs="Times New Roman"/>
          <w:sz w:val="28"/>
          <w:szCs w:val="28"/>
        </w:rPr>
        <w:t xml:space="preserve"> до 13,</w:t>
      </w:r>
      <w:r>
        <w:rPr>
          <w:rFonts w:ascii="Times New Roman" w:hAnsi="Times New Roman" w:cs="Times New Roman"/>
          <w:sz w:val="28"/>
          <w:szCs w:val="28"/>
        </w:rPr>
        <w:t>9%</w:t>
      </w:r>
      <w:r w:rsidRPr="00864B09">
        <w:rPr>
          <w:rFonts w:ascii="Times New Roman" w:hAnsi="Times New Roman" w:cs="Times New Roman"/>
          <w:sz w:val="28"/>
          <w:szCs w:val="28"/>
        </w:rPr>
        <w:t xml:space="preserve">. Среди них наиболее часто встречающиеся рекомендации: </w:t>
      </w:r>
      <w:r>
        <w:rPr>
          <w:rFonts w:ascii="Times New Roman" w:hAnsi="Times New Roman" w:cs="Times New Roman"/>
          <w:sz w:val="28"/>
          <w:szCs w:val="28"/>
        </w:rPr>
        <w:t>о</w:t>
      </w:r>
      <w:r w:rsidRPr="001F0458">
        <w:rPr>
          <w:rFonts w:ascii="Times New Roman" w:hAnsi="Times New Roman" w:cs="Times New Roman"/>
          <w:sz w:val="28"/>
          <w:szCs w:val="28"/>
        </w:rPr>
        <w:t>беспечить доступность информации о порядке предоставления услу</w:t>
      </w:r>
      <w:r>
        <w:rPr>
          <w:rFonts w:ascii="Times New Roman" w:hAnsi="Times New Roman" w:cs="Times New Roman"/>
          <w:sz w:val="28"/>
          <w:szCs w:val="28"/>
        </w:rPr>
        <w:t>ги (13,9%), у</w:t>
      </w:r>
      <w:r w:rsidRPr="001F0458">
        <w:rPr>
          <w:rFonts w:ascii="Times New Roman" w:hAnsi="Times New Roman" w:cs="Times New Roman"/>
          <w:sz w:val="28"/>
          <w:szCs w:val="28"/>
        </w:rPr>
        <w:t>простить заполнение запросов, официальных бланков</w:t>
      </w:r>
      <w:r>
        <w:rPr>
          <w:rFonts w:ascii="Times New Roman" w:hAnsi="Times New Roman" w:cs="Times New Roman"/>
          <w:sz w:val="28"/>
          <w:szCs w:val="28"/>
        </w:rPr>
        <w:t xml:space="preserve"> (13,3%), </w:t>
      </w:r>
      <w:r w:rsidRPr="00864B09">
        <w:rPr>
          <w:rFonts w:ascii="Times New Roman" w:hAnsi="Times New Roman" w:cs="Times New Roman"/>
          <w:sz w:val="28"/>
          <w:szCs w:val="28"/>
        </w:rPr>
        <w:t>улучшить условия ведения приема посетителей (1</w:t>
      </w:r>
      <w:r>
        <w:rPr>
          <w:rFonts w:ascii="Times New Roman" w:hAnsi="Times New Roman" w:cs="Times New Roman"/>
          <w:sz w:val="28"/>
          <w:szCs w:val="28"/>
        </w:rPr>
        <w:t>2</w:t>
      </w:r>
      <w:r w:rsidRPr="00864B09">
        <w:rPr>
          <w:rFonts w:ascii="Times New Roman" w:hAnsi="Times New Roman" w:cs="Times New Roman"/>
          <w:sz w:val="28"/>
          <w:szCs w:val="28"/>
        </w:rPr>
        <w:t>,8</w:t>
      </w:r>
      <w:r>
        <w:rPr>
          <w:rFonts w:ascii="Times New Roman" w:hAnsi="Times New Roman" w:cs="Times New Roman"/>
          <w:sz w:val="28"/>
          <w:szCs w:val="28"/>
        </w:rPr>
        <w:t>%</w:t>
      </w:r>
      <w:r w:rsidRPr="00864B09">
        <w:rPr>
          <w:rFonts w:ascii="Times New Roman" w:hAnsi="Times New Roman" w:cs="Times New Roman"/>
          <w:sz w:val="28"/>
          <w:szCs w:val="28"/>
        </w:rPr>
        <w:t>)</w:t>
      </w:r>
      <w:r>
        <w:rPr>
          <w:rFonts w:ascii="Times New Roman" w:hAnsi="Times New Roman" w:cs="Times New Roman"/>
          <w:sz w:val="28"/>
          <w:szCs w:val="28"/>
        </w:rPr>
        <w:t>.</w:t>
      </w:r>
    </w:p>
    <w:p w14:paraId="07DA7C13" w14:textId="77777777" w:rsidR="002B56C7" w:rsidRPr="00864B09" w:rsidRDefault="002B56C7" w:rsidP="002B56C7">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Реже всего </w:t>
      </w:r>
      <w:r w:rsidRPr="00864B09">
        <w:rPr>
          <w:rFonts w:ascii="Times New Roman" w:hAnsi="Times New Roman" w:cs="Times New Roman"/>
          <w:sz w:val="28"/>
          <w:szCs w:val="28"/>
        </w:rPr>
        <w:t>заявител</w:t>
      </w:r>
      <w:r>
        <w:rPr>
          <w:rFonts w:ascii="Times New Roman" w:hAnsi="Times New Roman" w:cs="Times New Roman"/>
          <w:sz w:val="28"/>
          <w:szCs w:val="28"/>
        </w:rPr>
        <w:t>и</w:t>
      </w:r>
      <w:r w:rsidRPr="00864B09">
        <w:rPr>
          <w:rFonts w:ascii="Times New Roman" w:hAnsi="Times New Roman" w:cs="Times New Roman"/>
          <w:sz w:val="28"/>
          <w:szCs w:val="28"/>
        </w:rPr>
        <w:t>, которые остались недовольны предоставленными услугами</w:t>
      </w:r>
      <w:r>
        <w:rPr>
          <w:rFonts w:ascii="Times New Roman" w:hAnsi="Times New Roman" w:cs="Times New Roman"/>
          <w:sz w:val="28"/>
          <w:szCs w:val="28"/>
        </w:rPr>
        <w:t xml:space="preserve">, </w:t>
      </w:r>
      <w:r w:rsidRPr="00864B09">
        <w:rPr>
          <w:rFonts w:ascii="Times New Roman" w:hAnsi="Times New Roman" w:cs="Times New Roman"/>
          <w:sz w:val="28"/>
          <w:szCs w:val="28"/>
        </w:rPr>
        <w:t xml:space="preserve">отметили </w:t>
      </w:r>
      <w:r>
        <w:rPr>
          <w:rFonts w:ascii="Times New Roman" w:hAnsi="Times New Roman" w:cs="Times New Roman"/>
          <w:sz w:val="28"/>
          <w:szCs w:val="28"/>
        </w:rPr>
        <w:t>такие</w:t>
      </w:r>
      <w:r w:rsidRPr="00864B09">
        <w:rPr>
          <w:rFonts w:ascii="Times New Roman" w:hAnsi="Times New Roman" w:cs="Times New Roman"/>
          <w:sz w:val="28"/>
          <w:szCs w:val="28"/>
        </w:rPr>
        <w:t xml:space="preserve"> направлени</w:t>
      </w:r>
      <w:r>
        <w:rPr>
          <w:rFonts w:ascii="Times New Roman" w:hAnsi="Times New Roman" w:cs="Times New Roman"/>
          <w:sz w:val="28"/>
          <w:szCs w:val="28"/>
        </w:rPr>
        <w:t>я</w:t>
      </w:r>
      <w:r w:rsidRPr="00864B09">
        <w:rPr>
          <w:rFonts w:ascii="Times New Roman" w:hAnsi="Times New Roman" w:cs="Times New Roman"/>
          <w:sz w:val="28"/>
          <w:szCs w:val="28"/>
        </w:rPr>
        <w:t xml:space="preserve"> совершенствования качества предоставляемых государственных и муниципальных услуг </w:t>
      </w:r>
      <w:r>
        <w:rPr>
          <w:rFonts w:ascii="Times New Roman" w:hAnsi="Times New Roman" w:cs="Times New Roman"/>
          <w:sz w:val="28"/>
          <w:szCs w:val="28"/>
        </w:rPr>
        <w:t>как: уменьшение стоимости услуги и изменение графика работы учреждения</w:t>
      </w:r>
      <w:r w:rsidRPr="00864B09">
        <w:rPr>
          <w:rFonts w:ascii="Times New Roman" w:hAnsi="Times New Roman" w:cs="Times New Roman"/>
          <w:sz w:val="28"/>
          <w:szCs w:val="28"/>
        </w:rPr>
        <w:t> (см. Таблицу 4.2.13).</w:t>
      </w:r>
    </w:p>
    <w:p w14:paraId="63D6AC4A" w14:textId="77777777" w:rsidR="002B56C7" w:rsidRPr="00864B09" w:rsidRDefault="002B56C7" w:rsidP="002B56C7">
      <w:pPr>
        <w:spacing w:after="200" w:line="276" w:lineRule="auto"/>
        <w:jc w:val="right"/>
        <w:rPr>
          <w:rFonts w:ascii="Times New Roman" w:hAnsi="Times New Roman" w:cs="Times New Roman"/>
          <w:sz w:val="28"/>
          <w:szCs w:val="28"/>
        </w:rPr>
      </w:pPr>
      <w:r w:rsidRPr="00864B09">
        <w:rPr>
          <w:rFonts w:ascii="Times New Roman" w:hAnsi="Times New Roman" w:cs="Times New Roman"/>
          <w:sz w:val="28"/>
          <w:szCs w:val="28"/>
        </w:rPr>
        <w:br w:type="page"/>
        <w:t>Таблица 4.2.13</w:t>
      </w:r>
    </w:p>
    <w:p w14:paraId="3D9C788B" w14:textId="77777777" w:rsidR="002B56C7" w:rsidRPr="00BD253A" w:rsidRDefault="002B56C7" w:rsidP="002B56C7">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 xml:space="preserve">Предложения получателей услуг </w:t>
      </w:r>
    </w:p>
    <w:p w14:paraId="36C93A7F" w14:textId="77777777" w:rsidR="002B56C7" w:rsidRPr="00BD253A" w:rsidRDefault="002B56C7" w:rsidP="002B56C7">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по оптимизации процесса предоставления услуг</w:t>
      </w:r>
    </w:p>
    <w:p w14:paraId="60D5F759" w14:textId="77777777" w:rsidR="002B56C7" w:rsidRPr="00864B09" w:rsidRDefault="002B56C7" w:rsidP="002B56C7">
      <w:pPr>
        <w:ind w:firstLine="709"/>
        <w:contextualSpacing/>
        <w:jc w:val="center"/>
        <w:rPr>
          <w:rFonts w:ascii="Times New Roman" w:hAnsi="Times New Roman" w:cs="Times New Roman"/>
          <w:sz w:val="28"/>
          <w:szCs w:val="28"/>
        </w:rPr>
      </w:pPr>
      <w:r w:rsidRPr="00BD253A">
        <w:rPr>
          <w:rFonts w:ascii="Times New Roman" w:hAnsi="Times New Roman" w:cs="Times New Roman"/>
          <w:sz w:val="28"/>
          <w:szCs w:val="28"/>
        </w:rPr>
        <w:t>(в % от числа опрошенных в каждой группе)</w:t>
      </w:r>
      <w:r w:rsidRPr="00BD253A">
        <w:rPr>
          <w:rStyle w:val="afd"/>
          <w:rFonts w:ascii="Times New Roman" w:hAnsi="Times New Roman" w:cs="Times New Roman"/>
          <w:sz w:val="28"/>
          <w:szCs w:val="28"/>
        </w:rPr>
        <w:footnoteReference w:id="5"/>
      </w:r>
    </w:p>
    <w:tbl>
      <w:tblPr>
        <w:tblStyle w:val="-211"/>
        <w:tblW w:w="9570" w:type="dxa"/>
        <w:tblLook w:val="04A0" w:firstRow="1" w:lastRow="0" w:firstColumn="1" w:lastColumn="0" w:noHBand="0" w:noVBand="1"/>
      </w:tblPr>
      <w:tblGrid>
        <w:gridCol w:w="3824"/>
        <w:gridCol w:w="2233"/>
        <w:gridCol w:w="2161"/>
        <w:gridCol w:w="1352"/>
      </w:tblGrid>
      <w:tr w:rsidR="002B56C7" w:rsidRPr="00864B09" w14:paraId="3AB2898E" w14:textId="77777777" w:rsidTr="0087225B">
        <w:trPr>
          <w:cnfStyle w:val="100000000000" w:firstRow="1" w:lastRow="0" w:firstColumn="0" w:lastColumn="0" w:oddVBand="0" w:evenVBand="0" w:oddHBand="0" w:evenHBand="0" w:firstRowFirstColumn="0" w:firstRowLastColumn="0" w:lastRowFirstColumn="0" w:lastRowLastColumn="0"/>
          <w:trHeight w:val="846"/>
          <w:tblHeader/>
        </w:trPr>
        <w:tc>
          <w:tcPr>
            <w:cnfStyle w:val="001000000000" w:firstRow="0" w:lastRow="0" w:firstColumn="1" w:lastColumn="0" w:oddVBand="0" w:evenVBand="0" w:oddHBand="0" w:evenHBand="0" w:firstRowFirstColumn="0" w:firstRowLastColumn="0" w:lastRowFirstColumn="0" w:lastRowLastColumn="0"/>
            <w:tcW w:w="3824" w:type="dxa"/>
            <w:shd w:val="clear" w:color="auto" w:fill="365F91" w:themeFill="accent1" w:themeFillShade="BF"/>
            <w:hideMark/>
          </w:tcPr>
          <w:p w14:paraId="0B7EE9AD" w14:textId="77777777" w:rsidR="002B56C7" w:rsidRPr="00864B09" w:rsidRDefault="002B56C7" w:rsidP="0087225B">
            <w:pPr>
              <w:spacing w:line="276" w:lineRule="auto"/>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233" w:type="dxa"/>
            <w:shd w:val="clear" w:color="auto" w:fill="365F91" w:themeFill="accent1" w:themeFillShade="BF"/>
            <w:hideMark/>
          </w:tcPr>
          <w:p w14:paraId="1ED74B3F"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46E689C"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8046</w:t>
            </w:r>
          </w:p>
        </w:tc>
        <w:tc>
          <w:tcPr>
            <w:tcW w:w="2161" w:type="dxa"/>
            <w:shd w:val="clear" w:color="auto" w:fill="365F91" w:themeFill="accent1" w:themeFillShade="BF"/>
            <w:hideMark/>
          </w:tcPr>
          <w:p w14:paraId="5AAFEF67"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A802E3E"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180</w:t>
            </w:r>
          </w:p>
        </w:tc>
        <w:tc>
          <w:tcPr>
            <w:tcW w:w="1352" w:type="dxa"/>
            <w:shd w:val="clear" w:color="auto" w:fill="365F91" w:themeFill="accent1" w:themeFillShade="BF"/>
          </w:tcPr>
          <w:p w14:paraId="127AC29D"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A88BC75" w14:textId="77777777" w:rsidR="002B56C7" w:rsidRPr="00864B09" w:rsidRDefault="002B56C7" w:rsidP="0087225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Pr>
                <w:rFonts w:ascii="Times New Roman" w:hAnsi="Times New Roman" w:cs="Times New Roman"/>
                <w:color w:val="FFFFFF" w:themeColor="background1"/>
                <w:sz w:val="24"/>
                <w:szCs w:val="24"/>
              </w:rPr>
              <w:t>14</w:t>
            </w:r>
          </w:p>
        </w:tc>
      </w:tr>
      <w:tr w:rsidR="002B56C7" w:rsidRPr="00864B09" w14:paraId="450A7D31" w14:textId="77777777" w:rsidTr="0087225B">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4" w:type="dxa"/>
          </w:tcPr>
          <w:p w14:paraId="6E53D723"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Сократить срок предоставления услуги</w:t>
            </w:r>
          </w:p>
        </w:tc>
        <w:tc>
          <w:tcPr>
            <w:tcW w:w="2233" w:type="dxa"/>
            <w:noWrap/>
          </w:tcPr>
          <w:p w14:paraId="21714FA7"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1,4</w:t>
            </w:r>
          </w:p>
        </w:tc>
        <w:tc>
          <w:tcPr>
            <w:tcW w:w="2161" w:type="dxa"/>
            <w:noWrap/>
          </w:tcPr>
          <w:p w14:paraId="13098FEA"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21,1</w:t>
            </w:r>
          </w:p>
        </w:tc>
        <w:tc>
          <w:tcPr>
            <w:tcW w:w="1352" w:type="dxa"/>
          </w:tcPr>
          <w:p w14:paraId="70E2BA1A"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1,9</w:t>
            </w:r>
          </w:p>
        </w:tc>
      </w:tr>
      <w:tr w:rsidR="002B56C7" w:rsidRPr="00864B09" w14:paraId="64EED021" w14:textId="77777777" w:rsidTr="0087225B">
        <w:trPr>
          <w:trHeight w:val="107"/>
        </w:trPr>
        <w:tc>
          <w:tcPr>
            <w:cnfStyle w:val="001000000000" w:firstRow="0" w:lastRow="0" w:firstColumn="1" w:lastColumn="0" w:oddVBand="0" w:evenVBand="0" w:oddHBand="0" w:evenHBand="0" w:firstRowFirstColumn="0" w:firstRowLastColumn="0" w:lastRowFirstColumn="0" w:lastRowLastColumn="0"/>
            <w:tcW w:w="3824" w:type="dxa"/>
          </w:tcPr>
          <w:p w14:paraId="3E71A37B"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Сократить время ожидания в очереди</w:t>
            </w:r>
          </w:p>
        </w:tc>
        <w:tc>
          <w:tcPr>
            <w:tcW w:w="2233" w:type="dxa"/>
            <w:noWrap/>
          </w:tcPr>
          <w:p w14:paraId="289987FE"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0,8</w:t>
            </w:r>
          </w:p>
        </w:tc>
        <w:tc>
          <w:tcPr>
            <w:tcW w:w="2161" w:type="dxa"/>
            <w:noWrap/>
          </w:tcPr>
          <w:p w14:paraId="2502DABD"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10,0</w:t>
            </w:r>
          </w:p>
        </w:tc>
        <w:tc>
          <w:tcPr>
            <w:tcW w:w="1352" w:type="dxa"/>
          </w:tcPr>
          <w:p w14:paraId="798E58BA"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1,1</w:t>
            </w:r>
          </w:p>
        </w:tc>
      </w:tr>
      <w:tr w:rsidR="002B56C7" w:rsidRPr="00864B09" w14:paraId="51654E38"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tcPr>
          <w:p w14:paraId="38B365DE"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Уменьшить стоимость услуги</w:t>
            </w:r>
          </w:p>
        </w:tc>
        <w:tc>
          <w:tcPr>
            <w:tcW w:w="2233" w:type="dxa"/>
            <w:noWrap/>
          </w:tcPr>
          <w:p w14:paraId="5557D45B"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1,0</w:t>
            </w:r>
          </w:p>
        </w:tc>
        <w:tc>
          <w:tcPr>
            <w:tcW w:w="2161" w:type="dxa"/>
            <w:noWrap/>
          </w:tcPr>
          <w:p w14:paraId="257A97AE"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4,4</w:t>
            </w:r>
          </w:p>
        </w:tc>
        <w:tc>
          <w:tcPr>
            <w:tcW w:w="1352" w:type="dxa"/>
          </w:tcPr>
          <w:p w14:paraId="6B19A1E9"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1,0</w:t>
            </w:r>
          </w:p>
        </w:tc>
      </w:tr>
      <w:tr w:rsidR="002B56C7" w:rsidRPr="00864B09" w14:paraId="2D020158" w14:textId="77777777" w:rsidTr="0087225B">
        <w:trPr>
          <w:trHeight w:val="232"/>
        </w:trPr>
        <w:tc>
          <w:tcPr>
            <w:cnfStyle w:val="001000000000" w:firstRow="0" w:lastRow="0" w:firstColumn="1" w:lastColumn="0" w:oddVBand="0" w:evenVBand="0" w:oddHBand="0" w:evenHBand="0" w:firstRowFirstColumn="0" w:firstRowLastColumn="0" w:lastRowFirstColumn="0" w:lastRowLastColumn="0"/>
            <w:tcW w:w="3824" w:type="dxa"/>
          </w:tcPr>
          <w:p w14:paraId="3676ADCF"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Повысить профессионализм и вежливость сотрудников</w:t>
            </w:r>
          </w:p>
        </w:tc>
        <w:tc>
          <w:tcPr>
            <w:tcW w:w="2233" w:type="dxa"/>
            <w:noWrap/>
          </w:tcPr>
          <w:p w14:paraId="01F6B485"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0,6</w:t>
            </w:r>
          </w:p>
        </w:tc>
        <w:tc>
          <w:tcPr>
            <w:tcW w:w="2161" w:type="dxa"/>
            <w:noWrap/>
          </w:tcPr>
          <w:p w14:paraId="70780F61"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20,0</w:t>
            </w:r>
          </w:p>
        </w:tc>
        <w:tc>
          <w:tcPr>
            <w:tcW w:w="1352" w:type="dxa"/>
          </w:tcPr>
          <w:p w14:paraId="48F2FDDE"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1,0</w:t>
            </w:r>
          </w:p>
        </w:tc>
      </w:tr>
      <w:tr w:rsidR="002B56C7" w:rsidRPr="00864B09" w14:paraId="28F14167" w14:textId="77777777" w:rsidTr="0087225B">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4" w:type="dxa"/>
          </w:tcPr>
          <w:p w14:paraId="40FA62B0"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Сократить число требуемых документов</w:t>
            </w:r>
          </w:p>
        </w:tc>
        <w:tc>
          <w:tcPr>
            <w:tcW w:w="2233" w:type="dxa"/>
            <w:noWrap/>
          </w:tcPr>
          <w:p w14:paraId="60A8CBFB"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0,3</w:t>
            </w:r>
          </w:p>
        </w:tc>
        <w:tc>
          <w:tcPr>
            <w:tcW w:w="2161" w:type="dxa"/>
            <w:noWrap/>
          </w:tcPr>
          <w:p w14:paraId="46A6586A"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11,1</w:t>
            </w:r>
          </w:p>
        </w:tc>
        <w:tc>
          <w:tcPr>
            <w:tcW w:w="1352" w:type="dxa"/>
          </w:tcPr>
          <w:p w14:paraId="769ABA7D"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0,6</w:t>
            </w:r>
          </w:p>
        </w:tc>
      </w:tr>
      <w:tr w:rsidR="002B56C7" w:rsidRPr="00864B09" w14:paraId="7E598199"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824" w:type="dxa"/>
          </w:tcPr>
          <w:p w14:paraId="4A66C6C9"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Упростить заполнение запросов, официальных бланков</w:t>
            </w:r>
          </w:p>
        </w:tc>
        <w:tc>
          <w:tcPr>
            <w:tcW w:w="2233" w:type="dxa"/>
            <w:noWrap/>
          </w:tcPr>
          <w:p w14:paraId="63E4F9F7"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0,2</w:t>
            </w:r>
          </w:p>
        </w:tc>
        <w:tc>
          <w:tcPr>
            <w:tcW w:w="2161" w:type="dxa"/>
            <w:noWrap/>
          </w:tcPr>
          <w:p w14:paraId="6256569D"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13,3</w:t>
            </w:r>
          </w:p>
        </w:tc>
        <w:tc>
          <w:tcPr>
            <w:tcW w:w="1352" w:type="dxa"/>
          </w:tcPr>
          <w:p w14:paraId="2545B5BB"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0,6</w:t>
            </w:r>
          </w:p>
        </w:tc>
      </w:tr>
      <w:tr w:rsidR="002B56C7" w:rsidRPr="00864B09" w14:paraId="15671BA3"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4" w:type="dxa"/>
          </w:tcPr>
          <w:p w14:paraId="4ACDD367"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Улучшить условия ведения приема посетителей</w:t>
            </w:r>
          </w:p>
        </w:tc>
        <w:tc>
          <w:tcPr>
            <w:tcW w:w="2233" w:type="dxa"/>
            <w:noWrap/>
          </w:tcPr>
          <w:p w14:paraId="5533E3F8"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0,2</w:t>
            </w:r>
          </w:p>
        </w:tc>
        <w:tc>
          <w:tcPr>
            <w:tcW w:w="2161" w:type="dxa"/>
            <w:noWrap/>
          </w:tcPr>
          <w:p w14:paraId="42BD7ADC"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12,8</w:t>
            </w:r>
          </w:p>
        </w:tc>
        <w:tc>
          <w:tcPr>
            <w:tcW w:w="1352" w:type="dxa"/>
          </w:tcPr>
          <w:p w14:paraId="7A1F149F"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0,5</w:t>
            </w:r>
          </w:p>
        </w:tc>
      </w:tr>
      <w:tr w:rsidR="002B56C7" w:rsidRPr="00864B09" w14:paraId="3FDB5717"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824" w:type="dxa"/>
          </w:tcPr>
          <w:p w14:paraId="2F9C0A11"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Обеспечить территориальную доступность учреждений</w:t>
            </w:r>
          </w:p>
        </w:tc>
        <w:tc>
          <w:tcPr>
            <w:tcW w:w="2233" w:type="dxa"/>
            <w:noWrap/>
          </w:tcPr>
          <w:p w14:paraId="103AFD74"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0,3</w:t>
            </w:r>
          </w:p>
        </w:tc>
        <w:tc>
          <w:tcPr>
            <w:tcW w:w="2161" w:type="dxa"/>
            <w:noWrap/>
          </w:tcPr>
          <w:p w14:paraId="421A055C"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9,4</w:t>
            </w:r>
          </w:p>
        </w:tc>
        <w:tc>
          <w:tcPr>
            <w:tcW w:w="1352" w:type="dxa"/>
          </w:tcPr>
          <w:p w14:paraId="7B4C796D"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0,5</w:t>
            </w:r>
          </w:p>
        </w:tc>
      </w:tr>
      <w:tr w:rsidR="002B56C7" w:rsidRPr="00864B09" w14:paraId="52C874D0" w14:textId="77777777" w:rsidTr="0087225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824" w:type="dxa"/>
          </w:tcPr>
          <w:p w14:paraId="5CA8D702"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Обеспечить доступность информации о порядке предоставления услуги</w:t>
            </w:r>
          </w:p>
        </w:tc>
        <w:tc>
          <w:tcPr>
            <w:tcW w:w="2233" w:type="dxa"/>
            <w:noWrap/>
          </w:tcPr>
          <w:p w14:paraId="544D56C5"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0,1</w:t>
            </w:r>
          </w:p>
        </w:tc>
        <w:tc>
          <w:tcPr>
            <w:tcW w:w="2161" w:type="dxa"/>
            <w:noWrap/>
          </w:tcPr>
          <w:p w14:paraId="3606A4C0"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13,9</w:t>
            </w:r>
          </w:p>
        </w:tc>
        <w:tc>
          <w:tcPr>
            <w:tcW w:w="1352" w:type="dxa"/>
          </w:tcPr>
          <w:p w14:paraId="37EB23C8"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0,4</w:t>
            </w:r>
          </w:p>
        </w:tc>
      </w:tr>
      <w:tr w:rsidR="002B56C7" w:rsidRPr="00864B09" w14:paraId="5954CB4A" w14:textId="77777777" w:rsidTr="0087225B">
        <w:trPr>
          <w:trHeight w:val="102"/>
        </w:trPr>
        <w:tc>
          <w:tcPr>
            <w:cnfStyle w:val="001000000000" w:firstRow="0" w:lastRow="0" w:firstColumn="1" w:lastColumn="0" w:oddVBand="0" w:evenVBand="0" w:oddHBand="0" w:evenHBand="0" w:firstRowFirstColumn="0" w:firstRowLastColumn="0" w:lastRowFirstColumn="0" w:lastRowLastColumn="0"/>
            <w:tcW w:w="3824" w:type="dxa"/>
          </w:tcPr>
          <w:p w14:paraId="6F364280"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Сократить количество обращений в орган власти и иные учреждения</w:t>
            </w:r>
          </w:p>
        </w:tc>
        <w:tc>
          <w:tcPr>
            <w:tcW w:w="2233" w:type="dxa"/>
            <w:noWrap/>
          </w:tcPr>
          <w:p w14:paraId="0FA21AC5"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0,1</w:t>
            </w:r>
          </w:p>
        </w:tc>
        <w:tc>
          <w:tcPr>
            <w:tcW w:w="2161" w:type="dxa"/>
            <w:noWrap/>
          </w:tcPr>
          <w:p w14:paraId="58E9AB31"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12,2</w:t>
            </w:r>
          </w:p>
        </w:tc>
        <w:tc>
          <w:tcPr>
            <w:tcW w:w="1352" w:type="dxa"/>
          </w:tcPr>
          <w:p w14:paraId="17595669"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0,3</w:t>
            </w:r>
          </w:p>
        </w:tc>
      </w:tr>
      <w:tr w:rsidR="002B56C7" w:rsidRPr="00864B09" w14:paraId="1F82F428" w14:textId="77777777" w:rsidTr="0087225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824" w:type="dxa"/>
          </w:tcPr>
          <w:p w14:paraId="2507CB39"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Изменить график работы учреждения</w:t>
            </w:r>
          </w:p>
        </w:tc>
        <w:tc>
          <w:tcPr>
            <w:tcW w:w="2233" w:type="dxa"/>
            <w:noWrap/>
          </w:tcPr>
          <w:p w14:paraId="370C0E6B"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61" w:type="dxa"/>
            <w:noWrap/>
          </w:tcPr>
          <w:p w14:paraId="6491E800"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4,4</w:t>
            </w:r>
          </w:p>
        </w:tc>
        <w:tc>
          <w:tcPr>
            <w:tcW w:w="1352" w:type="dxa"/>
          </w:tcPr>
          <w:p w14:paraId="4C7E2CA1"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0,2</w:t>
            </w:r>
          </w:p>
        </w:tc>
      </w:tr>
      <w:tr w:rsidR="002B56C7" w:rsidRPr="00864B09" w14:paraId="44021C7C" w14:textId="77777777" w:rsidTr="0087225B">
        <w:trPr>
          <w:trHeight w:val="98"/>
        </w:trPr>
        <w:tc>
          <w:tcPr>
            <w:cnfStyle w:val="001000000000" w:firstRow="0" w:lastRow="0" w:firstColumn="1" w:lastColumn="0" w:oddVBand="0" w:evenVBand="0" w:oddHBand="0" w:evenHBand="0" w:firstRowFirstColumn="0" w:firstRowLastColumn="0" w:lastRowFirstColumn="0" w:lastRowLastColumn="0"/>
            <w:tcW w:w="3824" w:type="dxa"/>
          </w:tcPr>
          <w:p w14:paraId="7DDD69EF" w14:textId="77777777" w:rsidR="002B56C7" w:rsidRPr="00864B09" w:rsidRDefault="002B56C7" w:rsidP="0087225B">
            <w:pPr>
              <w:rPr>
                <w:rFonts w:ascii="Times New Roman" w:hAnsi="Times New Roman" w:cs="Times New Roman"/>
                <w:sz w:val="24"/>
                <w:szCs w:val="24"/>
              </w:rPr>
            </w:pPr>
            <w:r w:rsidRPr="001B4287">
              <w:rPr>
                <w:rFonts w:ascii="Times New Roman" w:hAnsi="Times New Roman" w:cs="Times New Roman"/>
                <w:sz w:val="24"/>
                <w:szCs w:val="24"/>
              </w:rPr>
              <w:t>Обеспечить доступность информации о стадии рассмотрения обращения</w:t>
            </w:r>
          </w:p>
        </w:tc>
        <w:tc>
          <w:tcPr>
            <w:tcW w:w="2233" w:type="dxa"/>
            <w:noWrap/>
          </w:tcPr>
          <w:p w14:paraId="3235FA00"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61" w:type="dxa"/>
            <w:noWrap/>
          </w:tcPr>
          <w:p w14:paraId="5BC4955C"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10,6</w:t>
            </w:r>
          </w:p>
        </w:tc>
        <w:tc>
          <w:tcPr>
            <w:tcW w:w="1352" w:type="dxa"/>
          </w:tcPr>
          <w:p w14:paraId="1FA2CF94"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0,2</w:t>
            </w:r>
          </w:p>
        </w:tc>
      </w:tr>
      <w:tr w:rsidR="002B56C7" w:rsidRPr="00864B09" w14:paraId="7640B9D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200B91F9" w14:textId="77777777" w:rsidR="002B56C7" w:rsidRPr="00864B09" w:rsidRDefault="002B56C7" w:rsidP="0087225B">
            <w:pPr>
              <w:rPr>
                <w:rFonts w:ascii="Times New Roman" w:hAnsi="Times New Roman" w:cs="Times New Roman"/>
                <w:sz w:val="24"/>
                <w:szCs w:val="24"/>
              </w:rPr>
            </w:pPr>
            <w:r w:rsidRPr="00864B09">
              <w:rPr>
                <w:rFonts w:ascii="Times New Roman" w:hAnsi="Times New Roman" w:cs="Times New Roman"/>
                <w:sz w:val="24"/>
                <w:szCs w:val="24"/>
              </w:rPr>
              <w:t xml:space="preserve">Другое </w:t>
            </w:r>
          </w:p>
        </w:tc>
        <w:tc>
          <w:tcPr>
            <w:tcW w:w="2233" w:type="dxa"/>
            <w:noWrap/>
            <w:hideMark/>
          </w:tcPr>
          <w:p w14:paraId="76EBB786"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0,8</w:t>
            </w:r>
          </w:p>
        </w:tc>
        <w:tc>
          <w:tcPr>
            <w:tcW w:w="2161" w:type="dxa"/>
            <w:noWrap/>
            <w:hideMark/>
          </w:tcPr>
          <w:p w14:paraId="4BEC871D"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23,9</w:t>
            </w:r>
          </w:p>
        </w:tc>
        <w:tc>
          <w:tcPr>
            <w:tcW w:w="1352" w:type="dxa"/>
          </w:tcPr>
          <w:p w14:paraId="4C08520E" w14:textId="77777777" w:rsidR="002B56C7" w:rsidRPr="001B428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1,3</w:t>
            </w:r>
          </w:p>
        </w:tc>
      </w:tr>
      <w:tr w:rsidR="002B56C7" w:rsidRPr="00864B09" w14:paraId="630A8174"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2C26C713" w14:textId="77777777" w:rsidR="002B56C7" w:rsidRPr="00864B09" w:rsidRDefault="002B56C7" w:rsidP="0087225B">
            <w:pPr>
              <w:rPr>
                <w:rFonts w:ascii="Times New Roman" w:hAnsi="Times New Roman" w:cs="Times New Roman"/>
                <w:sz w:val="24"/>
                <w:szCs w:val="24"/>
              </w:rPr>
            </w:pPr>
            <w:r w:rsidRPr="00864B09">
              <w:rPr>
                <w:rFonts w:ascii="Times New Roman" w:hAnsi="Times New Roman" w:cs="Times New Roman"/>
                <w:sz w:val="24"/>
                <w:szCs w:val="24"/>
              </w:rPr>
              <w:t>Ничего, все устраивает</w:t>
            </w:r>
          </w:p>
        </w:tc>
        <w:tc>
          <w:tcPr>
            <w:tcW w:w="2233" w:type="dxa"/>
            <w:noWrap/>
            <w:hideMark/>
          </w:tcPr>
          <w:p w14:paraId="66AFE683"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95,1</w:t>
            </w:r>
          </w:p>
        </w:tc>
        <w:tc>
          <w:tcPr>
            <w:tcW w:w="2161" w:type="dxa"/>
            <w:noWrap/>
            <w:hideMark/>
          </w:tcPr>
          <w:p w14:paraId="052B1BCA"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30,0</w:t>
            </w:r>
          </w:p>
        </w:tc>
        <w:tc>
          <w:tcPr>
            <w:tcW w:w="1352" w:type="dxa"/>
          </w:tcPr>
          <w:p w14:paraId="61D5D2F2" w14:textId="77777777" w:rsidR="002B56C7" w:rsidRPr="001B428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4287">
              <w:rPr>
                <w:rFonts w:ascii="Times New Roman" w:hAnsi="Times New Roman" w:cs="Times New Roman"/>
                <w:sz w:val="24"/>
                <w:szCs w:val="24"/>
              </w:rPr>
              <w:t>93,6</w:t>
            </w:r>
          </w:p>
        </w:tc>
      </w:tr>
    </w:tbl>
    <w:p w14:paraId="25151C6E" w14:textId="77777777" w:rsidR="002B56C7" w:rsidRPr="00864B09" w:rsidRDefault="002B56C7" w:rsidP="002B56C7">
      <w:pPr>
        <w:ind w:firstLine="709"/>
        <w:contextualSpacing/>
        <w:jc w:val="center"/>
        <w:rPr>
          <w:rFonts w:ascii="Times New Roman" w:hAnsi="Times New Roman" w:cs="Times New Roman"/>
          <w:b/>
          <w:sz w:val="28"/>
          <w:szCs w:val="28"/>
        </w:rPr>
      </w:pPr>
    </w:p>
    <w:p w14:paraId="35F060E8" w14:textId="77777777" w:rsidR="002B56C7" w:rsidRPr="00864B09" w:rsidRDefault="002B56C7" w:rsidP="002B56C7">
      <w:pPr>
        <w:ind w:firstLine="709"/>
        <w:contextualSpacing/>
        <w:jc w:val="center"/>
        <w:rPr>
          <w:rFonts w:ascii="Times New Roman" w:hAnsi="Times New Roman" w:cs="Times New Roman"/>
          <w:b/>
          <w:sz w:val="28"/>
          <w:szCs w:val="28"/>
        </w:rPr>
      </w:pPr>
    </w:p>
    <w:p w14:paraId="61C27FEB" w14:textId="77777777" w:rsidR="002B56C7" w:rsidRPr="00864B09" w:rsidRDefault="002B56C7" w:rsidP="002B56C7">
      <w:pPr>
        <w:contextualSpacing/>
        <w:jc w:val="both"/>
        <w:rPr>
          <w:rFonts w:ascii="Times New Roman" w:hAnsi="Times New Roman" w:cs="Times New Roman"/>
          <w:sz w:val="28"/>
          <w:szCs w:val="28"/>
        </w:rPr>
      </w:pPr>
    </w:p>
    <w:p w14:paraId="7DB239D4" w14:textId="77777777" w:rsidR="002B56C7" w:rsidRPr="00864B09" w:rsidRDefault="002B56C7" w:rsidP="002B56C7">
      <w:pPr>
        <w:jc w:val="center"/>
        <w:rPr>
          <w:rFonts w:ascii="Times New Roman" w:hAnsi="Times New Roman" w:cs="Times New Roman"/>
          <w:sz w:val="28"/>
          <w:szCs w:val="28"/>
        </w:rPr>
      </w:pPr>
      <w:r w:rsidRPr="00864B09">
        <w:rPr>
          <w:rFonts w:ascii="Times New Roman" w:hAnsi="Times New Roman" w:cs="Times New Roman"/>
          <w:sz w:val="28"/>
          <w:szCs w:val="28"/>
        </w:rPr>
        <w:br w:type="page"/>
      </w:r>
    </w:p>
    <w:p w14:paraId="39616397" w14:textId="77777777" w:rsidR="002B56C7" w:rsidRPr="00864B09" w:rsidRDefault="002B56C7" w:rsidP="002B56C7">
      <w:pPr>
        <w:pStyle w:val="210"/>
        <w:rPr>
          <w:rFonts w:ascii="Times New Roman" w:hAnsi="Times New Roman"/>
          <w:sz w:val="28"/>
          <w:szCs w:val="28"/>
        </w:rPr>
      </w:pPr>
      <w:r w:rsidRPr="00864B09">
        <w:rPr>
          <w:rFonts w:ascii="Times New Roman" w:hAnsi="Times New Roman"/>
          <w:color w:val="0070C0"/>
          <w:sz w:val="28"/>
          <w:szCs w:val="28"/>
        </w:rPr>
        <w:t>4.3. </w:t>
      </w:r>
      <w:r w:rsidRPr="00864B09">
        <w:rPr>
          <w:rFonts w:ascii="Times New Roman" w:hAnsi="Times New Roman"/>
          <w:sz w:val="28"/>
          <w:szCs w:val="28"/>
        </w:rPr>
        <w:t xml:space="preserve">Оценка качества </w:t>
      </w:r>
      <w:r w:rsidRPr="00864B09">
        <w:rPr>
          <w:rFonts w:ascii="Times New Roman" w:hAnsi="Times New Roman"/>
          <w:webHidden/>
          <w:sz w:val="28"/>
          <w:szCs w:val="28"/>
        </w:rPr>
        <w:t>предоставления наиболее общественно-значимых услуг</w:t>
      </w:r>
    </w:p>
    <w:p w14:paraId="68366F25" w14:textId="77777777" w:rsidR="002B56C7" w:rsidRPr="00864B09" w:rsidRDefault="002B56C7" w:rsidP="002B56C7">
      <w:pPr>
        <w:ind w:firstLine="709"/>
        <w:contextualSpacing/>
        <w:jc w:val="both"/>
        <w:rPr>
          <w:rFonts w:ascii="Times New Roman" w:hAnsi="Times New Roman" w:cs="Times New Roman"/>
          <w:sz w:val="28"/>
          <w:szCs w:val="28"/>
        </w:rPr>
      </w:pPr>
    </w:p>
    <w:p w14:paraId="0B52CFBD" w14:textId="77777777" w:rsidR="002B56C7" w:rsidRPr="00BD253A" w:rsidRDefault="002B56C7" w:rsidP="002B56C7">
      <w:pPr>
        <w:ind w:firstLine="709"/>
        <w:contextualSpacing/>
        <w:jc w:val="both"/>
        <w:rPr>
          <w:rFonts w:ascii="Times New Roman" w:hAnsi="Times New Roman" w:cs="Times New Roman"/>
          <w:sz w:val="28"/>
          <w:szCs w:val="28"/>
        </w:rPr>
      </w:pPr>
      <w:r w:rsidRPr="00BD253A">
        <w:rPr>
          <w:rFonts w:ascii="Times New Roman" w:hAnsi="Times New Roman" w:cs="Times New Roman"/>
          <w:sz w:val="28"/>
          <w:szCs w:val="28"/>
        </w:rPr>
        <w:t>По результатам исследования было выявлено 10 общественно-значимых государственных и муниципальных услуг (см. Таблицу 4.3.1).</w:t>
      </w:r>
    </w:p>
    <w:p w14:paraId="02F82B5A" w14:textId="77777777" w:rsidR="002B56C7" w:rsidRPr="00BD253A" w:rsidRDefault="002B56C7" w:rsidP="002B56C7">
      <w:pPr>
        <w:ind w:firstLine="709"/>
        <w:contextualSpacing/>
        <w:jc w:val="right"/>
        <w:rPr>
          <w:rFonts w:ascii="Times New Roman" w:hAnsi="Times New Roman" w:cs="Times New Roman"/>
          <w:sz w:val="28"/>
          <w:szCs w:val="28"/>
        </w:rPr>
      </w:pPr>
    </w:p>
    <w:p w14:paraId="05A3DD30" w14:textId="77777777" w:rsidR="002B56C7" w:rsidRPr="00BD253A" w:rsidRDefault="002B56C7" w:rsidP="002B56C7">
      <w:pPr>
        <w:ind w:firstLine="709"/>
        <w:contextualSpacing/>
        <w:jc w:val="right"/>
        <w:rPr>
          <w:rFonts w:ascii="Times New Roman" w:hAnsi="Times New Roman" w:cs="Times New Roman"/>
          <w:sz w:val="28"/>
          <w:szCs w:val="28"/>
        </w:rPr>
      </w:pPr>
      <w:r w:rsidRPr="00BD253A">
        <w:rPr>
          <w:rFonts w:ascii="Times New Roman" w:hAnsi="Times New Roman" w:cs="Times New Roman"/>
          <w:sz w:val="28"/>
          <w:szCs w:val="28"/>
        </w:rPr>
        <w:t>Таблица 4.3.1</w:t>
      </w:r>
    </w:p>
    <w:p w14:paraId="7A692479" w14:textId="77777777" w:rsidR="002B56C7" w:rsidRPr="00BD253A" w:rsidRDefault="002B56C7" w:rsidP="002B56C7">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Наиболее значимые услуги (по результатам мониторинга)</w:t>
      </w:r>
    </w:p>
    <w:p w14:paraId="2EA922F8" w14:textId="77777777" w:rsidR="002B56C7" w:rsidRPr="00864B09" w:rsidRDefault="002B56C7" w:rsidP="002B56C7">
      <w:pPr>
        <w:contextualSpacing/>
        <w:jc w:val="center"/>
        <w:rPr>
          <w:rFonts w:ascii="Times New Roman" w:hAnsi="Times New Roman" w:cs="Times New Roman"/>
          <w:sz w:val="28"/>
          <w:szCs w:val="28"/>
        </w:rPr>
      </w:pPr>
      <w:r w:rsidRPr="00BD253A">
        <w:rPr>
          <w:rFonts w:ascii="Times New Roman" w:hAnsi="Times New Roman" w:cs="Times New Roman"/>
          <w:sz w:val="28"/>
          <w:szCs w:val="28"/>
        </w:rPr>
        <w:t xml:space="preserve">(в % от общей доли получателей, </w:t>
      </w:r>
      <w:r w:rsidRPr="00BD253A">
        <w:rPr>
          <w:rFonts w:ascii="Times New Roman" w:hAnsi="Times New Roman" w:cs="Times New Roman"/>
          <w:sz w:val="28"/>
          <w:szCs w:val="28"/>
          <w:lang w:val="en-US"/>
        </w:rPr>
        <w:t>N</w:t>
      </w:r>
      <w:r w:rsidRPr="00BD253A">
        <w:rPr>
          <w:rFonts w:ascii="Times New Roman" w:hAnsi="Times New Roman" w:cs="Times New Roman"/>
          <w:sz w:val="28"/>
          <w:szCs w:val="28"/>
        </w:rPr>
        <w:t>= 8314)</w:t>
      </w:r>
    </w:p>
    <w:tbl>
      <w:tblPr>
        <w:tblStyle w:val="-211"/>
        <w:tblW w:w="9352" w:type="dxa"/>
        <w:tblLook w:val="04A0" w:firstRow="1" w:lastRow="0" w:firstColumn="1" w:lastColumn="0" w:noHBand="0" w:noVBand="1"/>
      </w:tblPr>
      <w:tblGrid>
        <w:gridCol w:w="7763"/>
        <w:gridCol w:w="1589"/>
      </w:tblGrid>
      <w:tr w:rsidR="002B56C7" w:rsidRPr="00864B09" w14:paraId="29C896A7" w14:textId="77777777" w:rsidTr="0087225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29AF59BD" w14:textId="77777777" w:rsidR="002B56C7" w:rsidRPr="00864B09" w:rsidRDefault="002B56C7" w:rsidP="0087225B">
            <w:pPr>
              <w:jc w:val="center"/>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Наименование услуги</w:t>
            </w:r>
          </w:p>
        </w:tc>
        <w:tc>
          <w:tcPr>
            <w:tcW w:w="1589" w:type="dxa"/>
            <w:shd w:val="clear" w:color="auto" w:fill="365F91" w:themeFill="accent1" w:themeFillShade="BF"/>
            <w:noWrap/>
            <w:hideMark/>
          </w:tcPr>
          <w:p w14:paraId="471272BD"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Доля получателей</w:t>
            </w:r>
          </w:p>
        </w:tc>
      </w:tr>
      <w:tr w:rsidR="002B56C7" w:rsidRPr="00864B09" w14:paraId="6EC4CC81"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0F483DEB" w14:textId="77777777" w:rsidR="002B56C7" w:rsidRPr="00864B09" w:rsidRDefault="002B56C7" w:rsidP="0087225B">
            <w:pPr>
              <w:rPr>
                <w:rFonts w:ascii="Times New Roman" w:hAnsi="Times New Roman" w:cs="Times New Roman"/>
                <w:sz w:val="24"/>
                <w:szCs w:val="24"/>
              </w:rPr>
            </w:pPr>
            <w:r w:rsidRPr="00864B09">
              <w:rPr>
                <w:rFonts w:ascii="Times New Roman" w:hAnsi="Times New Roman" w:cs="Times New Roman"/>
                <w:sz w:val="24"/>
                <w:szCs w:val="24"/>
              </w:rPr>
              <w:t>Регистрация прав на недвижимое имущество и сделок с ним</w:t>
            </w:r>
          </w:p>
        </w:tc>
        <w:tc>
          <w:tcPr>
            <w:tcW w:w="1589" w:type="dxa"/>
            <w:noWrap/>
            <w:vAlign w:val="center"/>
            <w:hideMark/>
          </w:tcPr>
          <w:p w14:paraId="617C0B2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18,2</w:t>
            </w:r>
          </w:p>
        </w:tc>
      </w:tr>
      <w:tr w:rsidR="002B56C7" w:rsidRPr="00864B09" w14:paraId="615E1AEC"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EE65BF0" w14:textId="77777777" w:rsidR="002B56C7" w:rsidRPr="00864B09" w:rsidRDefault="002B56C7" w:rsidP="0087225B">
            <w:pPr>
              <w:rPr>
                <w:rFonts w:ascii="Times New Roman" w:hAnsi="Times New Roman" w:cs="Times New Roman"/>
                <w:sz w:val="24"/>
                <w:szCs w:val="24"/>
              </w:rPr>
            </w:pPr>
            <w:r w:rsidRPr="00B92E86">
              <w:rPr>
                <w:rFonts w:ascii="Times New Roman" w:hAnsi="Times New Roman" w:cs="Times New Roman"/>
                <w:sz w:val="24"/>
                <w:szCs w:val="24"/>
              </w:rPr>
              <w:t>Получение или замена паспорта гражданина Российской Федерации</w:t>
            </w:r>
          </w:p>
        </w:tc>
        <w:tc>
          <w:tcPr>
            <w:tcW w:w="1589" w:type="dxa"/>
            <w:noWrap/>
            <w:vAlign w:val="center"/>
          </w:tcPr>
          <w:p w14:paraId="3661CF6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10,9</w:t>
            </w:r>
          </w:p>
        </w:tc>
      </w:tr>
      <w:tr w:rsidR="002B56C7" w:rsidRPr="00864B09" w14:paraId="544441A5"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23BC9A4" w14:textId="77777777" w:rsidR="002B56C7" w:rsidRPr="00864B09" w:rsidRDefault="002B56C7" w:rsidP="0087225B">
            <w:pPr>
              <w:rPr>
                <w:rFonts w:ascii="Times New Roman" w:hAnsi="Times New Roman" w:cs="Times New Roman"/>
                <w:sz w:val="24"/>
                <w:szCs w:val="24"/>
              </w:rPr>
            </w:pPr>
            <w:r w:rsidRPr="00B92E86">
              <w:rPr>
                <w:rFonts w:ascii="Times New Roman" w:hAnsi="Times New Roman" w:cs="Times New Roman"/>
                <w:sz w:val="24"/>
                <w:szCs w:val="24"/>
              </w:rPr>
              <w:t>Справка об отсутствии судимости</w:t>
            </w:r>
          </w:p>
        </w:tc>
        <w:tc>
          <w:tcPr>
            <w:tcW w:w="1589" w:type="dxa"/>
            <w:noWrap/>
            <w:vAlign w:val="center"/>
          </w:tcPr>
          <w:p w14:paraId="7AB386B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9,3</w:t>
            </w:r>
          </w:p>
        </w:tc>
      </w:tr>
      <w:tr w:rsidR="002B56C7" w:rsidRPr="00864B09" w14:paraId="03E0CC5A"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9973A12" w14:textId="77777777" w:rsidR="002B56C7" w:rsidRPr="00864B09" w:rsidRDefault="002B56C7" w:rsidP="0087225B">
            <w:pPr>
              <w:rPr>
                <w:rFonts w:ascii="Times New Roman" w:hAnsi="Times New Roman" w:cs="Times New Roman"/>
                <w:sz w:val="24"/>
                <w:szCs w:val="24"/>
              </w:rPr>
            </w:pPr>
            <w:r w:rsidRPr="00B92E86">
              <w:rPr>
                <w:rFonts w:ascii="Times New Roman" w:hAnsi="Times New Roman" w:cs="Times New Roman"/>
                <w:sz w:val="24"/>
                <w:szCs w:val="24"/>
              </w:rPr>
              <w:t>Получение или замена водительского удостоверения (включая сдачу</w:t>
            </w:r>
            <w:r>
              <w:rPr>
                <w:rFonts w:ascii="Times New Roman" w:hAnsi="Times New Roman" w:cs="Times New Roman"/>
                <w:sz w:val="24"/>
                <w:szCs w:val="24"/>
              </w:rPr>
              <w:t xml:space="preserve"> экзамена)</w:t>
            </w:r>
          </w:p>
        </w:tc>
        <w:tc>
          <w:tcPr>
            <w:tcW w:w="1589" w:type="dxa"/>
            <w:noWrap/>
            <w:vAlign w:val="center"/>
          </w:tcPr>
          <w:p w14:paraId="199BAA4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7,1</w:t>
            </w:r>
          </w:p>
        </w:tc>
      </w:tr>
      <w:tr w:rsidR="002B56C7" w:rsidRPr="00864B09" w14:paraId="579F668F"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20C48A6" w14:textId="77777777" w:rsidR="002B56C7" w:rsidRPr="00B92E86" w:rsidRDefault="002B56C7" w:rsidP="0087225B">
            <w:pPr>
              <w:pStyle w:val="af0"/>
              <w:widowControl w:val="0"/>
              <w:tabs>
                <w:tab w:val="left" w:pos="567"/>
              </w:tabs>
              <w:spacing w:after="0"/>
              <w:ind w:left="0"/>
              <w:jc w:val="both"/>
              <w:rPr>
                <w:bCs w:val="0"/>
                <w:sz w:val="22"/>
                <w:szCs w:val="22"/>
              </w:rPr>
            </w:pPr>
            <w:r w:rsidRPr="00B92E86">
              <w:t xml:space="preserve">Получение выплат на детей </w:t>
            </w:r>
            <w:r>
              <w:t>(</w:t>
            </w:r>
            <w:r>
              <w:rPr>
                <w:sz w:val="22"/>
                <w:szCs w:val="22"/>
              </w:rPr>
              <w:t xml:space="preserve">ежемесячная выплата </w:t>
            </w:r>
            <w:r w:rsidRPr="00B92E86">
              <w:rPr>
                <w:rFonts w:eastAsiaTheme="minorHAnsi"/>
                <w:lang w:eastAsia="en-US"/>
              </w:rPr>
              <w:t>на детей от 3 до 7 лет, единовременная выплата на детей от 3 до 16 лет, ежемесячная выплата на детей от 8 до 17 лет и др.)</w:t>
            </w:r>
          </w:p>
        </w:tc>
        <w:tc>
          <w:tcPr>
            <w:tcW w:w="1589" w:type="dxa"/>
            <w:noWrap/>
            <w:vAlign w:val="center"/>
          </w:tcPr>
          <w:p w14:paraId="0C4BEBB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6,2</w:t>
            </w:r>
          </w:p>
        </w:tc>
      </w:tr>
      <w:tr w:rsidR="002B56C7" w:rsidRPr="00864B09" w14:paraId="51D08123"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92E5EEF" w14:textId="77777777" w:rsidR="002B56C7" w:rsidRPr="00864B09" w:rsidRDefault="002B56C7" w:rsidP="0087225B">
            <w:pPr>
              <w:rPr>
                <w:rFonts w:ascii="Times New Roman" w:hAnsi="Times New Roman" w:cs="Times New Roman"/>
                <w:sz w:val="24"/>
                <w:szCs w:val="24"/>
              </w:rPr>
            </w:pPr>
            <w:r w:rsidRPr="00B92E86">
              <w:rPr>
                <w:rFonts w:ascii="Times New Roman" w:hAnsi="Times New Roman" w:cs="Times New Roman"/>
                <w:sz w:val="24"/>
                <w:szCs w:val="24"/>
              </w:rPr>
              <w:t>Оформление (перерасчет) пенсии</w:t>
            </w:r>
          </w:p>
        </w:tc>
        <w:tc>
          <w:tcPr>
            <w:tcW w:w="1589" w:type="dxa"/>
            <w:noWrap/>
            <w:vAlign w:val="center"/>
          </w:tcPr>
          <w:p w14:paraId="22FCA84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5,1</w:t>
            </w:r>
          </w:p>
        </w:tc>
      </w:tr>
      <w:tr w:rsidR="002B56C7" w:rsidRPr="00864B09" w14:paraId="4E499B99"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6F6F148" w14:textId="77777777" w:rsidR="002B56C7" w:rsidRPr="00864B09" w:rsidRDefault="002B56C7" w:rsidP="0087225B">
            <w:pPr>
              <w:rPr>
                <w:rFonts w:ascii="Times New Roman" w:hAnsi="Times New Roman" w:cs="Times New Roman"/>
                <w:sz w:val="24"/>
                <w:szCs w:val="24"/>
              </w:rPr>
            </w:pPr>
            <w:r w:rsidRPr="00B92E86">
              <w:rPr>
                <w:rFonts w:ascii="Times New Roman" w:hAnsi="Times New Roman" w:cs="Times New Roman"/>
                <w:sz w:val="24"/>
                <w:szCs w:val="24"/>
              </w:rPr>
              <w:t>Регистрация (снятие с учета) автомототранспортных средств и приц</w:t>
            </w:r>
            <w:r>
              <w:rPr>
                <w:rFonts w:ascii="Times New Roman" w:hAnsi="Times New Roman" w:cs="Times New Roman"/>
                <w:sz w:val="24"/>
                <w:szCs w:val="24"/>
              </w:rPr>
              <w:t>епов</w:t>
            </w:r>
          </w:p>
        </w:tc>
        <w:tc>
          <w:tcPr>
            <w:tcW w:w="1589" w:type="dxa"/>
            <w:noWrap/>
            <w:vAlign w:val="center"/>
          </w:tcPr>
          <w:p w14:paraId="0A9341A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4,4</w:t>
            </w:r>
          </w:p>
        </w:tc>
      </w:tr>
      <w:tr w:rsidR="002B56C7" w:rsidRPr="00864B09" w14:paraId="4210ABF3"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8E31BD0" w14:textId="77777777" w:rsidR="002B56C7" w:rsidRPr="00864B09" w:rsidRDefault="002B56C7" w:rsidP="0087225B">
            <w:pPr>
              <w:rPr>
                <w:rFonts w:ascii="Times New Roman" w:hAnsi="Times New Roman" w:cs="Times New Roman"/>
                <w:sz w:val="24"/>
                <w:szCs w:val="24"/>
              </w:rPr>
            </w:pPr>
            <w:r w:rsidRPr="00B92E86">
              <w:rPr>
                <w:rFonts w:ascii="Times New Roman" w:hAnsi="Times New Roman" w:cs="Times New Roman"/>
                <w:sz w:val="24"/>
                <w:szCs w:val="24"/>
              </w:rPr>
              <w:t>Справка о составе семьи</w:t>
            </w:r>
          </w:p>
        </w:tc>
        <w:tc>
          <w:tcPr>
            <w:tcW w:w="1589" w:type="dxa"/>
            <w:noWrap/>
            <w:vAlign w:val="center"/>
          </w:tcPr>
          <w:p w14:paraId="3BAEF59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4,3</w:t>
            </w:r>
          </w:p>
        </w:tc>
      </w:tr>
      <w:tr w:rsidR="002B56C7" w:rsidRPr="00864B09" w14:paraId="18D278A9" w14:textId="77777777" w:rsidTr="008722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4A15A0E" w14:textId="77777777" w:rsidR="002B56C7" w:rsidRPr="00864B09" w:rsidRDefault="002B56C7" w:rsidP="0087225B">
            <w:pPr>
              <w:rPr>
                <w:rFonts w:ascii="Times New Roman" w:hAnsi="Times New Roman" w:cs="Times New Roman"/>
                <w:sz w:val="24"/>
                <w:szCs w:val="24"/>
              </w:rPr>
            </w:pPr>
            <w:r w:rsidRPr="00B92E86">
              <w:rPr>
                <w:rFonts w:ascii="Times New Roman" w:hAnsi="Times New Roman" w:cs="Times New Roman"/>
                <w:sz w:val="24"/>
                <w:szCs w:val="24"/>
              </w:rPr>
              <w:t>Регистрация по месту жительства (пребывания)</w:t>
            </w:r>
          </w:p>
        </w:tc>
        <w:tc>
          <w:tcPr>
            <w:tcW w:w="1589" w:type="dxa"/>
            <w:noWrap/>
            <w:vAlign w:val="center"/>
          </w:tcPr>
          <w:p w14:paraId="0D08773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3,9</w:t>
            </w:r>
          </w:p>
        </w:tc>
      </w:tr>
      <w:tr w:rsidR="002B56C7" w:rsidRPr="00864B09" w14:paraId="3F9D2019" w14:textId="77777777" w:rsidTr="0087225B">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D6BB2A6" w14:textId="77777777" w:rsidR="002B56C7" w:rsidRPr="00864B09" w:rsidRDefault="002B56C7" w:rsidP="0087225B">
            <w:pPr>
              <w:rPr>
                <w:rFonts w:ascii="Times New Roman" w:hAnsi="Times New Roman" w:cs="Times New Roman"/>
                <w:sz w:val="24"/>
                <w:szCs w:val="24"/>
              </w:rPr>
            </w:pPr>
            <w:r w:rsidRPr="00B92E86">
              <w:rPr>
                <w:rFonts w:ascii="Times New Roman" w:hAnsi="Times New Roman" w:cs="Times New Roman"/>
                <w:sz w:val="24"/>
                <w:szCs w:val="24"/>
              </w:rPr>
              <w:t>Получение заграничного паспорта</w:t>
            </w:r>
          </w:p>
        </w:tc>
        <w:tc>
          <w:tcPr>
            <w:tcW w:w="1589" w:type="dxa"/>
            <w:noWrap/>
            <w:vAlign w:val="center"/>
          </w:tcPr>
          <w:p w14:paraId="07B1808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2E86">
              <w:rPr>
                <w:rFonts w:ascii="Times New Roman" w:hAnsi="Times New Roman" w:cs="Times New Roman"/>
                <w:color w:val="000000"/>
                <w:sz w:val="24"/>
                <w:szCs w:val="24"/>
              </w:rPr>
              <w:t>3,4</w:t>
            </w:r>
          </w:p>
        </w:tc>
      </w:tr>
    </w:tbl>
    <w:p w14:paraId="09E5437D" w14:textId="77777777" w:rsidR="002B56C7" w:rsidRPr="00864B09" w:rsidRDefault="002B56C7" w:rsidP="002B56C7">
      <w:pPr>
        <w:ind w:firstLine="708"/>
        <w:contextualSpacing/>
        <w:jc w:val="both"/>
        <w:rPr>
          <w:rFonts w:ascii="Times New Roman" w:hAnsi="Times New Roman" w:cs="Times New Roman"/>
          <w:sz w:val="28"/>
          <w:szCs w:val="28"/>
        </w:rPr>
      </w:pPr>
    </w:p>
    <w:p w14:paraId="3B5AD52C" w14:textId="77777777" w:rsidR="002B56C7" w:rsidRPr="00864B09" w:rsidRDefault="002B56C7" w:rsidP="002B56C7">
      <w:pPr>
        <w:spacing w:after="120"/>
        <w:ind w:firstLine="708"/>
        <w:jc w:val="both"/>
        <w:rPr>
          <w:rFonts w:ascii="Times New Roman" w:hAnsi="Times New Roman" w:cs="Times New Roman"/>
          <w:sz w:val="28"/>
          <w:szCs w:val="28"/>
        </w:rPr>
      </w:pPr>
      <w:r w:rsidRPr="00864B09">
        <w:rPr>
          <w:rFonts w:ascii="Times New Roman" w:hAnsi="Times New Roman" w:cs="Times New Roman"/>
          <w:sz w:val="28"/>
          <w:szCs w:val="28"/>
        </w:rPr>
        <w:t xml:space="preserve">По каждой из вышеперечисленных услуг был проведен анализ всех параметров качества предоставления услуг, описанных в разделе 4.2. К данным параметрам относятся: </w:t>
      </w:r>
    </w:p>
    <w:p w14:paraId="26B0CCC2" w14:textId="77777777" w:rsidR="002B56C7" w:rsidRPr="00864B09" w:rsidRDefault="002B56C7" w:rsidP="002B56C7">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1) процедурные аспекты (время, количество документов, количество обращений и пр.)</w:t>
      </w:r>
    </w:p>
    <w:p w14:paraId="67ABE4CC" w14:textId="77777777" w:rsidR="002B56C7" w:rsidRPr="00864B09" w:rsidRDefault="002B56C7" w:rsidP="002B56C7">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срок предоставления услуги;</w:t>
      </w:r>
    </w:p>
    <w:p w14:paraId="48755A66" w14:textId="77777777" w:rsidR="002B56C7" w:rsidRPr="00864B09" w:rsidRDefault="002B56C7" w:rsidP="002B56C7">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время ожидания в очереди для получения услуги (подачи документов и/или результата);</w:t>
      </w:r>
    </w:p>
    <w:p w14:paraId="5919D14C" w14:textId="77777777" w:rsidR="002B56C7" w:rsidRPr="00864B09" w:rsidRDefault="002B56C7" w:rsidP="002B56C7">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количество обращений за получением услуги;</w:t>
      </w:r>
    </w:p>
    <w:p w14:paraId="4E7F2D12" w14:textId="77777777" w:rsidR="002B56C7" w:rsidRPr="00864B09" w:rsidRDefault="002B56C7" w:rsidP="002B56C7">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количество документов, необходимых для получения услуги;</w:t>
      </w:r>
    </w:p>
    <w:p w14:paraId="7FF0EAEB" w14:textId="77777777" w:rsidR="002B56C7" w:rsidRPr="00864B09" w:rsidRDefault="002B56C7" w:rsidP="002B56C7">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доступность информации о получении услуги;</w:t>
      </w:r>
    </w:p>
    <w:p w14:paraId="58714257" w14:textId="77777777" w:rsidR="002B56C7" w:rsidRPr="00864B09" w:rsidRDefault="002B56C7" w:rsidP="002B56C7">
      <w:pPr>
        <w:ind w:left="1276" w:hanging="567"/>
        <w:contextualSpacing/>
        <w:jc w:val="both"/>
        <w:rPr>
          <w:rFonts w:ascii="Times New Roman" w:hAnsi="Times New Roman" w:cs="Times New Roman"/>
          <w:sz w:val="28"/>
          <w:szCs w:val="28"/>
        </w:rPr>
      </w:pPr>
      <w:r w:rsidRPr="00864B09">
        <w:rPr>
          <w:rFonts w:ascii="Times New Roman" w:hAnsi="Times New Roman" w:cs="Times New Roman"/>
          <w:sz w:val="28"/>
          <w:szCs w:val="28"/>
        </w:rPr>
        <w:t>2) организационные аспекты (персонал, условия приема):</w:t>
      </w:r>
    </w:p>
    <w:p w14:paraId="0C0ADEF2" w14:textId="77777777" w:rsidR="002B56C7" w:rsidRPr="00864B09" w:rsidRDefault="002B56C7" w:rsidP="002B56C7">
      <w:pPr>
        <w:pStyle w:val="ac"/>
        <w:numPr>
          <w:ilvl w:val="0"/>
          <w:numId w:val="3"/>
        </w:numPr>
        <w:spacing w:after="0" w:line="240" w:lineRule="auto"/>
        <w:ind w:left="1276" w:hanging="567"/>
        <w:jc w:val="both"/>
        <w:rPr>
          <w:rFonts w:ascii="Times New Roman" w:hAnsi="Times New Roman"/>
          <w:sz w:val="28"/>
          <w:szCs w:val="28"/>
        </w:rPr>
      </w:pPr>
      <w:r w:rsidRPr="00864B09">
        <w:rPr>
          <w:rFonts w:ascii="Times New Roman" w:hAnsi="Times New Roman"/>
          <w:sz w:val="28"/>
          <w:szCs w:val="28"/>
        </w:rPr>
        <w:t>профессиональные и личностные характеристики сотрудников учреждения, где предоставлялась услуга;</w:t>
      </w:r>
    </w:p>
    <w:p w14:paraId="1817AD81" w14:textId="77777777" w:rsidR="002B56C7" w:rsidRPr="00864B09" w:rsidRDefault="002B56C7" w:rsidP="002B56C7">
      <w:pPr>
        <w:pStyle w:val="ac"/>
        <w:numPr>
          <w:ilvl w:val="0"/>
          <w:numId w:val="3"/>
        </w:numPr>
        <w:spacing w:after="160" w:line="240" w:lineRule="auto"/>
        <w:ind w:left="1276" w:hanging="567"/>
        <w:jc w:val="both"/>
        <w:rPr>
          <w:rFonts w:ascii="Times New Roman" w:hAnsi="Times New Roman"/>
          <w:sz w:val="28"/>
          <w:szCs w:val="28"/>
        </w:rPr>
      </w:pPr>
      <w:r w:rsidRPr="00864B09">
        <w:rPr>
          <w:rFonts w:ascii="Times New Roman" w:hAnsi="Times New Roman"/>
          <w:sz w:val="28"/>
          <w:szCs w:val="28"/>
        </w:rPr>
        <w:t>условия ведения приема посетителей в учреждении, где получалась услуга.</w:t>
      </w:r>
    </w:p>
    <w:p w14:paraId="5F67DB31" w14:textId="77777777" w:rsidR="002B56C7" w:rsidRPr="00864B09"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4.3.2</w:t>
      </w:r>
    </w:p>
    <w:p w14:paraId="2E50E2E2" w14:textId="77777777" w:rsidR="002B56C7" w:rsidRPr="00864B09" w:rsidRDefault="002B56C7" w:rsidP="002B56C7">
      <w:pPr>
        <w:jc w:val="center"/>
        <w:rPr>
          <w:rFonts w:ascii="Times New Roman" w:hAnsi="Times New Roman"/>
          <w:b/>
          <w:bCs/>
          <w:sz w:val="28"/>
          <w:szCs w:val="28"/>
        </w:rPr>
      </w:pPr>
      <w:r w:rsidRPr="00864B09">
        <w:rPr>
          <w:rFonts w:ascii="Times New Roman" w:hAnsi="Times New Roman"/>
          <w:b/>
          <w:bCs/>
          <w:sz w:val="28"/>
          <w:szCs w:val="28"/>
        </w:rPr>
        <w:t>Каналы получения общественно-значимых услуг</w:t>
      </w:r>
    </w:p>
    <w:p w14:paraId="701CCA25" w14:textId="77777777" w:rsidR="002B56C7" w:rsidRPr="00864B09" w:rsidRDefault="002B56C7" w:rsidP="002B56C7">
      <w:pPr>
        <w:jc w:val="center"/>
        <w:rPr>
          <w:rFonts w:ascii="Times New Roman" w:hAnsi="Times New Roman"/>
          <w:sz w:val="28"/>
          <w:szCs w:val="28"/>
        </w:rPr>
      </w:pPr>
      <w:r w:rsidRPr="00864B09">
        <w:rPr>
          <w:rFonts w:ascii="Times New Roman" w:hAnsi="Times New Roman"/>
          <w:sz w:val="28"/>
          <w:szCs w:val="28"/>
        </w:rPr>
        <w:t xml:space="preserve">(в </w:t>
      </w:r>
      <w:r>
        <w:rPr>
          <w:rFonts w:ascii="Times New Roman" w:hAnsi="Times New Roman"/>
          <w:sz w:val="28"/>
          <w:szCs w:val="28"/>
        </w:rPr>
        <w:t>%</w:t>
      </w:r>
      <w:r w:rsidRPr="00864B09">
        <w:rPr>
          <w:rFonts w:ascii="Times New Roman" w:hAnsi="Times New Roman"/>
          <w:sz w:val="28"/>
          <w:szCs w:val="28"/>
        </w:rPr>
        <w:t xml:space="preserve"> по строке от общей доли получателей по каждой услуге)</w:t>
      </w:r>
    </w:p>
    <w:tbl>
      <w:tblPr>
        <w:tblStyle w:val="-211"/>
        <w:tblW w:w="9072"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4531"/>
        <w:gridCol w:w="662"/>
        <w:gridCol w:w="803"/>
        <w:gridCol w:w="803"/>
        <w:gridCol w:w="1423"/>
        <w:gridCol w:w="850"/>
      </w:tblGrid>
      <w:tr w:rsidR="002B56C7" w:rsidRPr="00864B09" w14:paraId="0969C7F7" w14:textId="77777777" w:rsidTr="0087225B">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365F91" w:themeFill="accent1" w:themeFillShade="BF"/>
            <w:noWrap/>
            <w:hideMark/>
          </w:tcPr>
          <w:p w14:paraId="1B83E9AD" w14:textId="77777777" w:rsidR="002B56C7" w:rsidRPr="00864B09" w:rsidRDefault="002B56C7" w:rsidP="0087225B">
            <w:pPr>
              <w:jc w:val="center"/>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Наименование услуги</w:t>
            </w:r>
          </w:p>
        </w:tc>
        <w:tc>
          <w:tcPr>
            <w:tcW w:w="4541" w:type="dxa"/>
            <w:gridSpan w:val="5"/>
            <w:shd w:val="clear" w:color="auto" w:fill="365F91" w:themeFill="accent1" w:themeFillShade="BF"/>
            <w:noWrap/>
            <w:hideMark/>
          </w:tcPr>
          <w:p w14:paraId="2EA84B9E" w14:textId="77777777" w:rsidR="002B56C7" w:rsidRPr="00864B09" w:rsidRDefault="002B56C7" w:rsidP="00872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864B09">
              <w:rPr>
                <w:rFonts w:ascii="Times New Roman" w:hAnsi="Times New Roman" w:cs="Times New Roman"/>
                <w:color w:val="FFFFFF" w:themeColor="background1"/>
                <w:sz w:val="24"/>
                <w:szCs w:val="24"/>
              </w:rPr>
              <w:t>Канал получения услуги</w:t>
            </w:r>
          </w:p>
        </w:tc>
      </w:tr>
      <w:tr w:rsidR="002B56C7" w:rsidRPr="00864B09" w14:paraId="65B2CCA4" w14:textId="77777777" w:rsidTr="0087225B">
        <w:trPr>
          <w:cnfStyle w:val="100000000000" w:firstRow="1" w:lastRow="0" w:firstColumn="0" w:lastColumn="0" w:oddVBand="0" w:evenVBand="0" w:oddHBand="0" w:evenHBand="0" w:firstRowFirstColumn="0" w:firstRowLastColumn="0" w:lastRowFirstColumn="0" w:lastRowLastColumn="0"/>
          <w:cantSplit/>
          <w:trHeight w:val="3021"/>
          <w:tblHeader/>
          <w:jc w:val="center"/>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365F91" w:themeFill="accent1" w:themeFillShade="BF"/>
            <w:noWrap/>
          </w:tcPr>
          <w:p w14:paraId="3A2900DC" w14:textId="77777777" w:rsidR="002B56C7" w:rsidRPr="00864B09" w:rsidRDefault="002B56C7" w:rsidP="0087225B">
            <w:pPr>
              <w:jc w:val="center"/>
              <w:rPr>
                <w:rFonts w:ascii="Times New Roman" w:hAnsi="Times New Roman" w:cs="Times New Roman"/>
                <w:color w:val="FFFFFF" w:themeColor="background1"/>
                <w:sz w:val="24"/>
                <w:szCs w:val="24"/>
              </w:rPr>
            </w:pPr>
          </w:p>
        </w:tc>
        <w:tc>
          <w:tcPr>
            <w:tcW w:w="662" w:type="dxa"/>
            <w:shd w:val="clear" w:color="auto" w:fill="365F91" w:themeFill="accent1" w:themeFillShade="BF"/>
            <w:noWrap/>
            <w:textDirection w:val="btLr"/>
          </w:tcPr>
          <w:p w14:paraId="5212BF41" w14:textId="77777777" w:rsidR="002B56C7" w:rsidRPr="00864B09" w:rsidRDefault="002B56C7" w:rsidP="0087225B">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Соответствующий орган</w:t>
            </w:r>
          </w:p>
        </w:tc>
        <w:tc>
          <w:tcPr>
            <w:tcW w:w="803" w:type="dxa"/>
            <w:shd w:val="clear" w:color="auto" w:fill="365F91" w:themeFill="accent1" w:themeFillShade="BF"/>
            <w:textDirection w:val="btLr"/>
          </w:tcPr>
          <w:p w14:paraId="343FF775" w14:textId="77777777" w:rsidR="002B56C7" w:rsidRPr="00864B09" w:rsidRDefault="002B56C7" w:rsidP="0087225B">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Многофункциональный центр</w:t>
            </w:r>
          </w:p>
        </w:tc>
        <w:tc>
          <w:tcPr>
            <w:tcW w:w="803" w:type="dxa"/>
            <w:shd w:val="clear" w:color="auto" w:fill="365F91" w:themeFill="accent1" w:themeFillShade="BF"/>
            <w:textDirection w:val="btLr"/>
          </w:tcPr>
          <w:p w14:paraId="15050AFD" w14:textId="77777777" w:rsidR="002B56C7" w:rsidRPr="00864B09" w:rsidRDefault="002B56C7" w:rsidP="0087225B">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Единый портал (www.gosuslugi.ru</w:t>
            </w:r>
          </w:p>
        </w:tc>
        <w:tc>
          <w:tcPr>
            <w:tcW w:w="1423" w:type="dxa"/>
            <w:shd w:val="clear" w:color="auto" w:fill="365F91" w:themeFill="accent1" w:themeFillShade="BF"/>
            <w:textDirection w:val="btLr"/>
          </w:tcPr>
          <w:p w14:paraId="7D834A52" w14:textId="77777777" w:rsidR="002B56C7" w:rsidRPr="00864B09" w:rsidRDefault="002B56C7" w:rsidP="0087225B">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Подача документов через единый портал, получение в соответствующем органе</w:t>
            </w:r>
          </w:p>
        </w:tc>
        <w:tc>
          <w:tcPr>
            <w:tcW w:w="850" w:type="dxa"/>
            <w:shd w:val="clear" w:color="auto" w:fill="365F91" w:themeFill="accent1" w:themeFillShade="BF"/>
            <w:textDirection w:val="btLr"/>
          </w:tcPr>
          <w:p w14:paraId="30C737C2" w14:textId="77777777" w:rsidR="002B56C7" w:rsidRPr="00864B09" w:rsidRDefault="002B56C7" w:rsidP="0087225B">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Всего</w:t>
            </w:r>
          </w:p>
        </w:tc>
      </w:tr>
      <w:tr w:rsidR="002B56C7" w:rsidRPr="00864B09" w14:paraId="14F91752" w14:textId="77777777" w:rsidTr="0087225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7618E24" w14:textId="77777777" w:rsidR="002B56C7" w:rsidRPr="00864B09" w:rsidRDefault="002B56C7" w:rsidP="0087225B">
            <w:pPr>
              <w:rPr>
                <w:rFonts w:ascii="Times New Roman" w:hAnsi="Times New Roman" w:cs="Times New Roman"/>
                <w:sz w:val="24"/>
                <w:szCs w:val="24"/>
              </w:rPr>
            </w:pPr>
            <w:bookmarkStart w:id="43" w:name="_Hlk141437982"/>
            <w:r w:rsidRPr="00296D0E">
              <w:rPr>
                <w:rFonts w:ascii="Times New Roman" w:hAnsi="Times New Roman" w:cs="Times New Roman"/>
                <w:sz w:val="24"/>
                <w:szCs w:val="24"/>
              </w:rPr>
              <w:t>Регистрация прав на недвижимое имущество и сделок с ним</w:t>
            </w:r>
            <w:bookmarkEnd w:id="43"/>
          </w:p>
        </w:tc>
        <w:tc>
          <w:tcPr>
            <w:tcW w:w="662" w:type="dxa"/>
            <w:noWrap/>
            <w:vAlign w:val="center"/>
          </w:tcPr>
          <w:p w14:paraId="1496B76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96D0E">
              <w:rPr>
                <w:rFonts w:ascii="Times New Roman" w:hAnsi="Times New Roman" w:cs="Times New Roman"/>
                <w:color w:val="000000"/>
                <w:sz w:val="24"/>
                <w:szCs w:val="24"/>
              </w:rPr>
              <w:t>1,1</w:t>
            </w:r>
          </w:p>
        </w:tc>
        <w:tc>
          <w:tcPr>
            <w:tcW w:w="803" w:type="dxa"/>
            <w:vAlign w:val="center"/>
          </w:tcPr>
          <w:p w14:paraId="75067FF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96D0E">
              <w:rPr>
                <w:rFonts w:ascii="Times New Roman" w:hAnsi="Times New Roman" w:cs="Times New Roman"/>
                <w:color w:val="000000"/>
                <w:sz w:val="24"/>
                <w:szCs w:val="24"/>
              </w:rPr>
              <w:t>97,2</w:t>
            </w:r>
          </w:p>
        </w:tc>
        <w:tc>
          <w:tcPr>
            <w:tcW w:w="803" w:type="dxa"/>
            <w:vAlign w:val="center"/>
          </w:tcPr>
          <w:p w14:paraId="15693F7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96D0E">
              <w:rPr>
                <w:rFonts w:ascii="Times New Roman" w:hAnsi="Times New Roman" w:cs="Times New Roman"/>
                <w:color w:val="000000"/>
                <w:sz w:val="24"/>
                <w:szCs w:val="24"/>
              </w:rPr>
              <w:t>0,3</w:t>
            </w:r>
          </w:p>
        </w:tc>
        <w:tc>
          <w:tcPr>
            <w:tcW w:w="1423" w:type="dxa"/>
            <w:vAlign w:val="center"/>
          </w:tcPr>
          <w:p w14:paraId="01B48C6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96D0E">
              <w:rPr>
                <w:rFonts w:ascii="Times New Roman" w:hAnsi="Times New Roman" w:cs="Times New Roman"/>
                <w:color w:val="000000"/>
                <w:sz w:val="24"/>
                <w:szCs w:val="24"/>
              </w:rPr>
              <w:t>1,5</w:t>
            </w:r>
          </w:p>
        </w:tc>
        <w:tc>
          <w:tcPr>
            <w:tcW w:w="850" w:type="dxa"/>
            <w:vAlign w:val="center"/>
          </w:tcPr>
          <w:p w14:paraId="067A180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5E97B308" w14:textId="77777777" w:rsidTr="0087225B">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33006D89"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Получение или замена паспорта гражданина Российской Федерации</w:t>
            </w:r>
          </w:p>
        </w:tc>
        <w:tc>
          <w:tcPr>
            <w:tcW w:w="662" w:type="dxa"/>
            <w:noWrap/>
            <w:vAlign w:val="center"/>
          </w:tcPr>
          <w:p w14:paraId="3276F9A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8,6</w:t>
            </w:r>
          </w:p>
        </w:tc>
        <w:tc>
          <w:tcPr>
            <w:tcW w:w="803" w:type="dxa"/>
            <w:vAlign w:val="center"/>
          </w:tcPr>
          <w:p w14:paraId="195515F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85,1</w:t>
            </w:r>
          </w:p>
        </w:tc>
        <w:tc>
          <w:tcPr>
            <w:tcW w:w="803" w:type="dxa"/>
            <w:vAlign w:val="center"/>
          </w:tcPr>
          <w:p w14:paraId="703851B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0,6</w:t>
            </w:r>
          </w:p>
        </w:tc>
        <w:tc>
          <w:tcPr>
            <w:tcW w:w="1423" w:type="dxa"/>
            <w:vAlign w:val="center"/>
          </w:tcPr>
          <w:p w14:paraId="3BA4161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5,7</w:t>
            </w:r>
          </w:p>
        </w:tc>
        <w:tc>
          <w:tcPr>
            <w:tcW w:w="850" w:type="dxa"/>
            <w:vAlign w:val="center"/>
          </w:tcPr>
          <w:p w14:paraId="20F127F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6F46A771" w14:textId="77777777" w:rsidTr="0087225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7CBC147E"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Справка об отсутствии судимости</w:t>
            </w:r>
          </w:p>
        </w:tc>
        <w:tc>
          <w:tcPr>
            <w:tcW w:w="662" w:type="dxa"/>
            <w:noWrap/>
            <w:vAlign w:val="center"/>
          </w:tcPr>
          <w:p w14:paraId="566B16C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0,6</w:t>
            </w:r>
          </w:p>
        </w:tc>
        <w:tc>
          <w:tcPr>
            <w:tcW w:w="803" w:type="dxa"/>
            <w:vAlign w:val="center"/>
          </w:tcPr>
          <w:p w14:paraId="655533B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88,0</w:t>
            </w:r>
          </w:p>
        </w:tc>
        <w:tc>
          <w:tcPr>
            <w:tcW w:w="803" w:type="dxa"/>
            <w:vAlign w:val="center"/>
          </w:tcPr>
          <w:p w14:paraId="10AEF85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8,1</w:t>
            </w:r>
          </w:p>
        </w:tc>
        <w:tc>
          <w:tcPr>
            <w:tcW w:w="1423" w:type="dxa"/>
            <w:vAlign w:val="center"/>
          </w:tcPr>
          <w:p w14:paraId="237AB05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3,2</w:t>
            </w:r>
          </w:p>
        </w:tc>
        <w:tc>
          <w:tcPr>
            <w:tcW w:w="850" w:type="dxa"/>
            <w:vAlign w:val="center"/>
          </w:tcPr>
          <w:p w14:paraId="34CB1DE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253F713B" w14:textId="77777777" w:rsidTr="0087225B">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4927E4F"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Получение или замена водительского удостоверения (включая сдачу</w:t>
            </w:r>
            <w:r>
              <w:rPr>
                <w:rFonts w:ascii="Times New Roman" w:hAnsi="Times New Roman" w:cs="Times New Roman"/>
                <w:sz w:val="24"/>
                <w:szCs w:val="24"/>
              </w:rPr>
              <w:t xml:space="preserve"> экзамена)</w:t>
            </w:r>
          </w:p>
        </w:tc>
        <w:tc>
          <w:tcPr>
            <w:tcW w:w="662" w:type="dxa"/>
            <w:noWrap/>
            <w:vAlign w:val="center"/>
          </w:tcPr>
          <w:p w14:paraId="030451A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16,7</w:t>
            </w:r>
          </w:p>
        </w:tc>
        <w:tc>
          <w:tcPr>
            <w:tcW w:w="803" w:type="dxa"/>
            <w:vAlign w:val="center"/>
          </w:tcPr>
          <w:p w14:paraId="57BE1D6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53,0</w:t>
            </w:r>
          </w:p>
        </w:tc>
        <w:tc>
          <w:tcPr>
            <w:tcW w:w="803" w:type="dxa"/>
            <w:vAlign w:val="center"/>
          </w:tcPr>
          <w:p w14:paraId="337BFF0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8,6</w:t>
            </w:r>
          </w:p>
        </w:tc>
        <w:tc>
          <w:tcPr>
            <w:tcW w:w="1423" w:type="dxa"/>
            <w:vAlign w:val="center"/>
          </w:tcPr>
          <w:p w14:paraId="36F34F8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21,6</w:t>
            </w:r>
          </w:p>
        </w:tc>
        <w:tc>
          <w:tcPr>
            <w:tcW w:w="850" w:type="dxa"/>
            <w:vAlign w:val="center"/>
          </w:tcPr>
          <w:p w14:paraId="2F3F2A1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3C7BFA83" w14:textId="77777777" w:rsidTr="0087225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DE79DFB"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tc>
        <w:tc>
          <w:tcPr>
            <w:tcW w:w="662" w:type="dxa"/>
            <w:noWrap/>
            <w:vAlign w:val="center"/>
          </w:tcPr>
          <w:p w14:paraId="09A46CD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4,0</w:t>
            </w:r>
          </w:p>
        </w:tc>
        <w:tc>
          <w:tcPr>
            <w:tcW w:w="803" w:type="dxa"/>
            <w:vAlign w:val="center"/>
          </w:tcPr>
          <w:p w14:paraId="03F058F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9,8</w:t>
            </w:r>
          </w:p>
        </w:tc>
        <w:tc>
          <w:tcPr>
            <w:tcW w:w="803" w:type="dxa"/>
            <w:vAlign w:val="center"/>
          </w:tcPr>
          <w:p w14:paraId="36919B9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80,7</w:t>
            </w:r>
          </w:p>
        </w:tc>
        <w:tc>
          <w:tcPr>
            <w:tcW w:w="1423" w:type="dxa"/>
            <w:vAlign w:val="center"/>
          </w:tcPr>
          <w:p w14:paraId="0B0A37D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5,4</w:t>
            </w:r>
          </w:p>
        </w:tc>
        <w:tc>
          <w:tcPr>
            <w:tcW w:w="850" w:type="dxa"/>
            <w:vAlign w:val="center"/>
          </w:tcPr>
          <w:p w14:paraId="220BDF2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539E5EF7" w14:textId="77777777" w:rsidTr="0087225B">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7B46414A"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Оформление (перерасчет) пенсии</w:t>
            </w:r>
          </w:p>
        </w:tc>
        <w:tc>
          <w:tcPr>
            <w:tcW w:w="662" w:type="dxa"/>
            <w:noWrap/>
            <w:vAlign w:val="center"/>
          </w:tcPr>
          <w:p w14:paraId="51439B9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72,7</w:t>
            </w:r>
          </w:p>
        </w:tc>
        <w:tc>
          <w:tcPr>
            <w:tcW w:w="803" w:type="dxa"/>
            <w:vAlign w:val="center"/>
          </w:tcPr>
          <w:p w14:paraId="29B48BF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21,6</w:t>
            </w:r>
          </w:p>
        </w:tc>
        <w:tc>
          <w:tcPr>
            <w:tcW w:w="803" w:type="dxa"/>
            <w:vAlign w:val="center"/>
          </w:tcPr>
          <w:p w14:paraId="0E69EDE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4,3</w:t>
            </w:r>
          </w:p>
        </w:tc>
        <w:tc>
          <w:tcPr>
            <w:tcW w:w="1423" w:type="dxa"/>
            <w:vAlign w:val="center"/>
          </w:tcPr>
          <w:p w14:paraId="10D87DB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1,4</w:t>
            </w:r>
          </w:p>
        </w:tc>
        <w:tc>
          <w:tcPr>
            <w:tcW w:w="850" w:type="dxa"/>
            <w:vAlign w:val="center"/>
          </w:tcPr>
          <w:p w14:paraId="5C5C14F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6C3509F6" w14:textId="77777777" w:rsidTr="0087225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7DAE0BE2"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Регистрация (снятие с учета) автомототранспортных средств и приц</w:t>
            </w:r>
            <w:r>
              <w:rPr>
                <w:rFonts w:ascii="Times New Roman" w:hAnsi="Times New Roman" w:cs="Times New Roman"/>
                <w:sz w:val="24"/>
                <w:szCs w:val="24"/>
              </w:rPr>
              <w:t>епов</w:t>
            </w:r>
          </w:p>
        </w:tc>
        <w:tc>
          <w:tcPr>
            <w:tcW w:w="662" w:type="dxa"/>
            <w:noWrap/>
            <w:vAlign w:val="center"/>
          </w:tcPr>
          <w:p w14:paraId="190ADB5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22,5</w:t>
            </w:r>
          </w:p>
        </w:tc>
        <w:tc>
          <w:tcPr>
            <w:tcW w:w="803" w:type="dxa"/>
            <w:vAlign w:val="center"/>
          </w:tcPr>
          <w:p w14:paraId="508E0E7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29,9</w:t>
            </w:r>
          </w:p>
        </w:tc>
        <w:tc>
          <w:tcPr>
            <w:tcW w:w="803" w:type="dxa"/>
            <w:vAlign w:val="center"/>
          </w:tcPr>
          <w:p w14:paraId="74CD03D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22,5</w:t>
            </w:r>
          </w:p>
        </w:tc>
        <w:tc>
          <w:tcPr>
            <w:tcW w:w="1423" w:type="dxa"/>
            <w:vAlign w:val="center"/>
          </w:tcPr>
          <w:p w14:paraId="7818C2B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25,0</w:t>
            </w:r>
          </w:p>
        </w:tc>
        <w:tc>
          <w:tcPr>
            <w:tcW w:w="850" w:type="dxa"/>
            <w:vAlign w:val="center"/>
          </w:tcPr>
          <w:p w14:paraId="68F3CE0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01B8A2EB" w14:textId="77777777" w:rsidTr="0087225B">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49CC0D84"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Справка о составе семьи</w:t>
            </w:r>
          </w:p>
        </w:tc>
        <w:tc>
          <w:tcPr>
            <w:tcW w:w="662" w:type="dxa"/>
            <w:noWrap/>
            <w:vAlign w:val="center"/>
          </w:tcPr>
          <w:p w14:paraId="342F513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41,7</w:t>
            </w:r>
          </w:p>
        </w:tc>
        <w:tc>
          <w:tcPr>
            <w:tcW w:w="803" w:type="dxa"/>
            <w:vAlign w:val="center"/>
          </w:tcPr>
          <w:p w14:paraId="164AFFF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55,8</w:t>
            </w:r>
          </w:p>
        </w:tc>
        <w:tc>
          <w:tcPr>
            <w:tcW w:w="803" w:type="dxa"/>
            <w:vAlign w:val="center"/>
          </w:tcPr>
          <w:p w14:paraId="564AC34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2,0</w:t>
            </w:r>
          </w:p>
        </w:tc>
        <w:tc>
          <w:tcPr>
            <w:tcW w:w="1423" w:type="dxa"/>
            <w:vAlign w:val="center"/>
          </w:tcPr>
          <w:p w14:paraId="0D317F9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0,6</w:t>
            </w:r>
          </w:p>
        </w:tc>
        <w:tc>
          <w:tcPr>
            <w:tcW w:w="850" w:type="dxa"/>
            <w:vAlign w:val="center"/>
          </w:tcPr>
          <w:p w14:paraId="3EF96C3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69525277" w14:textId="77777777" w:rsidTr="0087225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234EC24D"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Регистрация по месту жительства (пребывания)</w:t>
            </w:r>
          </w:p>
        </w:tc>
        <w:tc>
          <w:tcPr>
            <w:tcW w:w="662" w:type="dxa"/>
            <w:noWrap/>
            <w:vAlign w:val="center"/>
          </w:tcPr>
          <w:p w14:paraId="1F80CEE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7,2</w:t>
            </w:r>
          </w:p>
        </w:tc>
        <w:tc>
          <w:tcPr>
            <w:tcW w:w="803" w:type="dxa"/>
            <w:vAlign w:val="center"/>
          </w:tcPr>
          <w:p w14:paraId="2B8E56F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89,7</w:t>
            </w:r>
          </w:p>
        </w:tc>
        <w:tc>
          <w:tcPr>
            <w:tcW w:w="803" w:type="dxa"/>
            <w:vAlign w:val="center"/>
          </w:tcPr>
          <w:p w14:paraId="0EAB6D3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1,2</w:t>
            </w:r>
          </w:p>
        </w:tc>
        <w:tc>
          <w:tcPr>
            <w:tcW w:w="1423" w:type="dxa"/>
            <w:vAlign w:val="center"/>
          </w:tcPr>
          <w:p w14:paraId="618AB4B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1,9</w:t>
            </w:r>
          </w:p>
        </w:tc>
        <w:tc>
          <w:tcPr>
            <w:tcW w:w="850" w:type="dxa"/>
            <w:vAlign w:val="center"/>
          </w:tcPr>
          <w:p w14:paraId="2144D95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714E2869" w14:textId="77777777" w:rsidTr="0087225B">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16328F1A" w14:textId="77777777" w:rsidR="002B56C7" w:rsidRPr="00864B09" w:rsidRDefault="002B56C7" w:rsidP="0087225B">
            <w:pPr>
              <w:rPr>
                <w:rFonts w:ascii="Times New Roman" w:hAnsi="Times New Roman" w:cs="Times New Roman"/>
                <w:sz w:val="24"/>
                <w:szCs w:val="24"/>
              </w:rPr>
            </w:pPr>
            <w:r w:rsidRPr="00296D0E">
              <w:rPr>
                <w:rFonts w:ascii="Times New Roman" w:hAnsi="Times New Roman" w:cs="Times New Roman"/>
                <w:sz w:val="24"/>
                <w:szCs w:val="24"/>
              </w:rPr>
              <w:t>Получение заграничного паспорта</w:t>
            </w:r>
          </w:p>
        </w:tc>
        <w:tc>
          <w:tcPr>
            <w:tcW w:w="662" w:type="dxa"/>
            <w:noWrap/>
            <w:vAlign w:val="center"/>
          </w:tcPr>
          <w:p w14:paraId="2CA8933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5,7</w:t>
            </w:r>
          </w:p>
        </w:tc>
        <w:tc>
          <w:tcPr>
            <w:tcW w:w="803" w:type="dxa"/>
            <w:vAlign w:val="center"/>
          </w:tcPr>
          <w:p w14:paraId="5A2381D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60,9</w:t>
            </w:r>
          </w:p>
        </w:tc>
        <w:tc>
          <w:tcPr>
            <w:tcW w:w="803" w:type="dxa"/>
            <w:vAlign w:val="center"/>
          </w:tcPr>
          <w:p w14:paraId="1F39C49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0,7</w:t>
            </w:r>
          </w:p>
        </w:tc>
        <w:tc>
          <w:tcPr>
            <w:tcW w:w="1423" w:type="dxa"/>
            <w:vAlign w:val="center"/>
          </w:tcPr>
          <w:p w14:paraId="0636BAE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6042A">
              <w:rPr>
                <w:rFonts w:ascii="Times New Roman" w:hAnsi="Times New Roman" w:cs="Times New Roman"/>
                <w:color w:val="000000"/>
                <w:sz w:val="24"/>
                <w:szCs w:val="24"/>
              </w:rPr>
              <w:t>32,7</w:t>
            </w:r>
          </w:p>
        </w:tc>
        <w:tc>
          <w:tcPr>
            <w:tcW w:w="850" w:type="dxa"/>
            <w:vAlign w:val="center"/>
          </w:tcPr>
          <w:p w14:paraId="7CAC192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100,0</w:t>
            </w:r>
          </w:p>
        </w:tc>
      </w:tr>
      <w:tr w:rsidR="002B56C7" w:rsidRPr="00864B09" w14:paraId="67D041AA" w14:textId="77777777" w:rsidTr="0087225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5E714159" w14:textId="77777777" w:rsidR="002B56C7" w:rsidRPr="00864B09" w:rsidRDefault="002B56C7" w:rsidP="0087225B">
            <w:pPr>
              <w:rPr>
                <w:rFonts w:ascii="Times New Roman" w:hAnsi="Times New Roman" w:cs="Times New Roman"/>
                <w:sz w:val="24"/>
                <w:szCs w:val="24"/>
              </w:rPr>
            </w:pPr>
            <w:r w:rsidRPr="00864B09">
              <w:rPr>
                <w:rFonts w:ascii="Times New Roman" w:hAnsi="Times New Roman" w:cs="Times New Roman"/>
                <w:sz w:val="24"/>
                <w:szCs w:val="24"/>
              </w:rPr>
              <w:t>В целом по массиву</w:t>
            </w:r>
          </w:p>
        </w:tc>
        <w:tc>
          <w:tcPr>
            <w:tcW w:w="662" w:type="dxa"/>
            <w:noWrap/>
            <w:vAlign w:val="center"/>
          </w:tcPr>
          <w:p w14:paraId="39E4E141" w14:textId="77777777" w:rsidR="002B56C7" w:rsidRPr="002A72A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A72A7">
              <w:rPr>
                <w:rFonts w:ascii="Times New Roman" w:hAnsi="Times New Roman" w:cs="Times New Roman"/>
                <w:b/>
                <w:bCs/>
                <w:color w:val="000000"/>
                <w:sz w:val="24"/>
                <w:szCs w:val="24"/>
              </w:rPr>
              <w:t>13,1</w:t>
            </w:r>
          </w:p>
        </w:tc>
        <w:tc>
          <w:tcPr>
            <w:tcW w:w="803" w:type="dxa"/>
            <w:vAlign w:val="center"/>
          </w:tcPr>
          <w:p w14:paraId="1CA24000" w14:textId="77777777" w:rsidR="002B56C7" w:rsidRPr="002A72A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A72A7">
              <w:rPr>
                <w:rFonts w:ascii="Times New Roman" w:hAnsi="Times New Roman" w:cs="Times New Roman"/>
                <w:b/>
                <w:bCs/>
                <w:color w:val="000000"/>
                <w:sz w:val="24"/>
                <w:szCs w:val="24"/>
              </w:rPr>
              <w:t>68,5</w:t>
            </w:r>
          </w:p>
        </w:tc>
        <w:tc>
          <w:tcPr>
            <w:tcW w:w="803" w:type="dxa"/>
            <w:vAlign w:val="center"/>
          </w:tcPr>
          <w:p w14:paraId="177DFB1F" w14:textId="77777777" w:rsidR="002B56C7" w:rsidRPr="002A72A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A72A7">
              <w:rPr>
                <w:rFonts w:ascii="Times New Roman" w:hAnsi="Times New Roman" w:cs="Times New Roman"/>
                <w:b/>
                <w:bCs/>
                <w:color w:val="000000"/>
                <w:sz w:val="24"/>
                <w:szCs w:val="24"/>
              </w:rPr>
              <w:t>10,8</w:t>
            </w:r>
          </w:p>
        </w:tc>
        <w:tc>
          <w:tcPr>
            <w:tcW w:w="1423" w:type="dxa"/>
            <w:vAlign w:val="center"/>
          </w:tcPr>
          <w:p w14:paraId="571793CD" w14:textId="77777777" w:rsidR="002B56C7" w:rsidRPr="002A72A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A72A7">
              <w:rPr>
                <w:rFonts w:ascii="Times New Roman" w:hAnsi="Times New Roman" w:cs="Times New Roman"/>
                <w:b/>
                <w:bCs/>
                <w:color w:val="000000"/>
                <w:sz w:val="24"/>
                <w:szCs w:val="24"/>
              </w:rPr>
              <w:t>7,5</w:t>
            </w:r>
          </w:p>
        </w:tc>
        <w:tc>
          <w:tcPr>
            <w:tcW w:w="850" w:type="dxa"/>
          </w:tcPr>
          <w:p w14:paraId="3E8DFA83" w14:textId="77777777" w:rsidR="002B56C7" w:rsidRPr="002A72A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A72A7">
              <w:rPr>
                <w:rFonts w:ascii="Times New Roman" w:hAnsi="Times New Roman" w:cs="Times New Roman"/>
                <w:b/>
                <w:bCs/>
                <w:color w:val="000000"/>
                <w:sz w:val="24"/>
                <w:szCs w:val="24"/>
              </w:rPr>
              <w:t>100,0</w:t>
            </w:r>
          </w:p>
        </w:tc>
      </w:tr>
    </w:tbl>
    <w:p w14:paraId="3B73FAF0" w14:textId="77777777" w:rsidR="002B56C7" w:rsidRPr="00864B09" w:rsidRDefault="002B56C7" w:rsidP="002B56C7">
      <w:pPr>
        <w:spacing w:after="160"/>
        <w:jc w:val="both"/>
        <w:rPr>
          <w:rFonts w:ascii="Times New Roman" w:hAnsi="Times New Roman"/>
          <w:sz w:val="28"/>
          <w:szCs w:val="28"/>
        </w:rPr>
      </w:pPr>
    </w:p>
    <w:p w14:paraId="6B6E9D68" w14:textId="77777777" w:rsidR="002B56C7" w:rsidRPr="00864B09" w:rsidRDefault="002B56C7" w:rsidP="002B56C7">
      <w:pPr>
        <w:shd w:val="clear" w:color="auto" w:fill="D9D9D9" w:themeFill="background1" w:themeFillShade="D9"/>
        <w:spacing w:before="240" w:after="240"/>
        <w:ind w:firstLine="709"/>
        <w:contextualSpacing/>
        <w:jc w:val="both"/>
        <w:rPr>
          <w:rFonts w:ascii="Times New Roman" w:hAnsi="Times New Roman" w:cs="Times New Roman"/>
          <w:bCs/>
          <w:i/>
          <w:sz w:val="28"/>
          <w:szCs w:val="28"/>
        </w:rPr>
      </w:pPr>
      <w:r w:rsidRPr="00864B09">
        <w:rPr>
          <w:rFonts w:ascii="Times New Roman" w:hAnsi="Times New Roman" w:cs="Times New Roman"/>
          <w:bCs/>
          <w:i/>
          <w:sz w:val="28"/>
          <w:szCs w:val="28"/>
        </w:rPr>
        <w:t>Регистрация прав на недвижимое имущество и сделок с ним</w:t>
      </w:r>
    </w:p>
    <w:p w14:paraId="0D997EEB" w14:textId="77777777" w:rsidR="002B56C7" w:rsidRDefault="002B56C7" w:rsidP="002B56C7">
      <w:pPr>
        <w:ind w:firstLine="709"/>
        <w:jc w:val="both"/>
        <w:rPr>
          <w:rFonts w:ascii="Times New Roman" w:hAnsi="Times New Roman" w:cs="Times New Roman"/>
          <w:sz w:val="28"/>
          <w:szCs w:val="28"/>
          <w:highlight w:val="yellow"/>
        </w:rPr>
      </w:pPr>
    </w:p>
    <w:p w14:paraId="54A6B2A5" w14:textId="77777777" w:rsidR="002B56C7" w:rsidRPr="00BD253A"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 xml:space="preserve">В отношении услуги «регистрация прав на недвижимое имущество и сделок с ним» уровень удовлетворенности по ряду параметров среди довольных и недовольных получателей заметно различается. </w:t>
      </w:r>
    </w:p>
    <w:p w14:paraId="1A204367" w14:textId="77777777" w:rsidR="002B56C7" w:rsidRPr="00BD253A"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Оценка качества данной услуги влияет на оценку доступности необходимой информации для получения услуги. Практически все, кто остался доволен данной услугой ответили, что нужную информацию получить было легко (98,5%). Среди неудовлетворенных респондентов называют информацию об услуге доступной уже в 2,5 раза меньше ее получателей – 38,1%.</w:t>
      </w:r>
    </w:p>
    <w:p w14:paraId="62C689A0" w14:textId="77777777" w:rsidR="002B56C7" w:rsidRPr="00BD253A"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Частота обращений в ответственный орган/учреждение для подачи документов по сравнению с другими параметрами является незначимым процедурным фактором, соотносящимся с общим уровнем удовлетворенности услугой. Практически все, кто высоко оценивает качество данной услуги, смогли подать документы в соответствующее учреждение с первого раза (97,7%). Из тех же, кто остался недоволен услугой, результативно подали документы с первого раза абсолютное большинство заявителей – 85,7%.</w:t>
      </w:r>
    </w:p>
    <w:p w14:paraId="759ABCB4" w14:textId="77777777" w:rsidR="002B56C7" w:rsidRPr="00BD253A"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Доля тех, кто остался не доволен количеством документов, необходимых для регистрации прав на недвижимое имущество или сделок с ним, составляет половину от числа неудовлетворенных качеством получения услуги в целом (57,1%). Напротив, лишь 1,9% удовлетворенных процессом оказания услуги, негативно отзываются о количестве требуемых документов.</w:t>
      </w:r>
    </w:p>
    <w:p w14:paraId="4C462FB7" w14:textId="77777777" w:rsidR="002B56C7" w:rsidRPr="00BD253A"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Столь же значимо отличны по оценкам в двух группах получателей параметры времени ожидания в очереди на подачу документов и получение результата услуги. Почти три четверти тех, кто обращался за регистрацией прав на недвижимое имущество или сделок с ним и остался недоволен качеством данной услуги, негативно отзывается о времени, которое ему пришлось потратить для подачи документов (71,4%), а о времени получения результата услуги – 68,4%. Среди тех, кто удовлетворен качеством оказанной услуги, доля граждан, негативно оценивающих время подачи и получения документов, составляет 1,6% и 1,1% соответственно.</w:t>
      </w:r>
    </w:p>
    <w:p w14:paraId="3BA14FBB" w14:textId="77777777" w:rsidR="002B56C7" w:rsidRPr="00BD253A" w:rsidRDefault="002B56C7" w:rsidP="002B56C7">
      <w:pPr>
        <w:ind w:firstLine="709"/>
        <w:contextualSpacing/>
        <w:jc w:val="both"/>
        <w:rPr>
          <w:rFonts w:ascii="Times New Roman" w:eastAsia="Calibri" w:hAnsi="Times New Roman" w:cs="Times New Roman"/>
          <w:sz w:val="28"/>
          <w:szCs w:val="28"/>
        </w:rPr>
      </w:pPr>
      <w:r w:rsidRPr="00BD253A">
        <w:rPr>
          <w:rFonts w:ascii="Times New Roman" w:hAnsi="Times New Roman" w:cs="Times New Roman"/>
          <w:sz w:val="28"/>
          <w:szCs w:val="28"/>
        </w:rPr>
        <w:t>Среди тех, кто остался недоволен качеством оказания этой услуги, две трети отрицательно отзываются об общем сроке предоставления услуги (66,7% против 1,1% в группе довольных) (см. Таблицу 4.3.3).</w:t>
      </w:r>
    </w:p>
    <w:p w14:paraId="367C8104" w14:textId="77777777" w:rsidR="002B56C7" w:rsidRDefault="002B56C7" w:rsidP="002B56C7">
      <w:pPr>
        <w:ind w:firstLine="709"/>
        <w:contextualSpacing/>
        <w:jc w:val="right"/>
        <w:rPr>
          <w:rFonts w:ascii="Times New Roman" w:hAnsi="Times New Roman" w:cs="Times New Roman"/>
          <w:sz w:val="28"/>
          <w:szCs w:val="28"/>
        </w:rPr>
      </w:pPr>
    </w:p>
    <w:p w14:paraId="616E4640" w14:textId="77777777" w:rsidR="002B56C7" w:rsidRDefault="002B56C7" w:rsidP="002B56C7">
      <w:pPr>
        <w:ind w:firstLine="709"/>
        <w:contextualSpacing/>
        <w:jc w:val="right"/>
        <w:rPr>
          <w:rFonts w:ascii="Times New Roman" w:hAnsi="Times New Roman" w:cs="Times New Roman"/>
          <w:sz w:val="28"/>
          <w:szCs w:val="28"/>
        </w:rPr>
      </w:pPr>
    </w:p>
    <w:p w14:paraId="5E89F03F" w14:textId="77777777" w:rsidR="002B56C7" w:rsidRPr="00BD253A" w:rsidRDefault="002B56C7" w:rsidP="002B56C7">
      <w:pPr>
        <w:ind w:firstLine="709"/>
        <w:contextualSpacing/>
        <w:jc w:val="right"/>
        <w:rPr>
          <w:rFonts w:ascii="Times New Roman" w:hAnsi="Times New Roman" w:cs="Times New Roman"/>
          <w:sz w:val="28"/>
          <w:szCs w:val="28"/>
        </w:rPr>
      </w:pPr>
      <w:r w:rsidRPr="00BD253A">
        <w:rPr>
          <w:rFonts w:ascii="Times New Roman" w:hAnsi="Times New Roman" w:cs="Times New Roman"/>
          <w:sz w:val="28"/>
          <w:szCs w:val="28"/>
        </w:rPr>
        <w:t>Таблица 4.3.3</w:t>
      </w:r>
    </w:p>
    <w:p w14:paraId="6CD28969" w14:textId="77777777" w:rsidR="002B56C7" w:rsidRPr="00BD253A" w:rsidRDefault="002B56C7" w:rsidP="002B56C7">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 xml:space="preserve">Уровень удовлетворенности различными </w:t>
      </w:r>
    </w:p>
    <w:p w14:paraId="63EE69E4" w14:textId="77777777" w:rsidR="002B56C7" w:rsidRPr="00BD253A" w:rsidRDefault="002B56C7" w:rsidP="002B56C7">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 xml:space="preserve">процедурными аспектами получения услуги </w:t>
      </w:r>
    </w:p>
    <w:p w14:paraId="4C614DA2" w14:textId="77777777" w:rsidR="002B56C7" w:rsidRPr="00864B09" w:rsidRDefault="002B56C7" w:rsidP="002B56C7">
      <w:pPr>
        <w:ind w:firstLine="709"/>
        <w:contextualSpacing/>
        <w:jc w:val="center"/>
        <w:rPr>
          <w:rFonts w:ascii="Times New Roman" w:hAnsi="Times New Roman" w:cs="Times New Roman"/>
          <w:sz w:val="28"/>
          <w:szCs w:val="28"/>
        </w:rPr>
      </w:pPr>
      <w:r w:rsidRPr="00BD253A">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2410"/>
        <w:gridCol w:w="2126"/>
        <w:gridCol w:w="1624"/>
      </w:tblGrid>
      <w:tr w:rsidR="002B56C7" w:rsidRPr="00864B09" w14:paraId="724C0342"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4BEC18B7"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3B7D0EA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7A8054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r>
              <w:rPr>
                <w:rFonts w:ascii="Times New Roman" w:hAnsi="Times New Roman" w:cs="Times New Roman"/>
                <w:color w:val="FFFFFF" w:themeColor="background1"/>
                <w:sz w:val="24"/>
                <w:szCs w:val="24"/>
              </w:rPr>
              <w:t>476</w:t>
            </w:r>
          </w:p>
        </w:tc>
        <w:tc>
          <w:tcPr>
            <w:tcW w:w="2126" w:type="dxa"/>
            <w:shd w:val="clear" w:color="auto" w:fill="365F91" w:themeFill="accent1" w:themeFillShade="BF"/>
            <w:hideMark/>
          </w:tcPr>
          <w:p w14:paraId="13DEF16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AE08F6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21</w:t>
            </w:r>
          </w:p>
        </w:tc>
        <w:tc>
          <w:tcPr>
            <w:tcW w:w="1624" w:type="dxa"/>
            <w:shd w:val="clear" w:color="auto" w:fill="365F91" w:themeFill="accent1" w:themeFillShade="BF"/>
          </w:tcPr>
          <w:p w14:paraId="43EA541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FA8989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1F2FFCC"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r>
              <w:rPr>
                <w:rFonts w:ascii="Times New Roman" w:hAnsi="Times New Roman" w:cs="Times New Roman"/>
                <w:color w:val="FFFFFF" w:themeColor="background1"/>
                <w:sz w:val="24"/>
                <w:szCs w:val="24"/>
              </w:rPr>
              <w:t>510</w:t>
            </w:r>
          </w:p>
        </w:tc>
      </w:tr>
      <w:tr w:rsidR="002B56C7" w:rsidRPr="00864B09" w14:paraId="6DFA29DF"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6925E61F"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7127EA4B"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1253E75"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vAlign w:val="center"/>
            <w:hideMark/>
          </w:tcPr>
          <w:p w14:paraId="7CD9DE7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98,5</w:t>
            </w:r>
          </w:p>
        </w:tc>
        <w:tc>
          <w:tcPr>
            <w:tcW w:w="2126" w:type="dxa"/>
            <w:noWrap/>
            <w:vAlign w:val="center"/>
            <w:hideMark/>
          </w:tcPr>
          <w:p w14:paraId="4D37DAB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w:t>
            </w:r>
          </w:p>
        </w:tc>
        <w:tc>
          <w:tcPr>
            <w:tcW w:w="1624" w:type="dxa"/>
            <w:vAlign w:val="center"/>
          </w:tcPr>
          <w:p w14:paraId="72CE588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r>
      <w:tr w:rsidR="002B56C7" w:rsidRPr="00864B09" w14:paraId="348EE572"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3542DC4"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vAlign w:val="center"/>
            <w:hideMark/>
          </w:tcPr>
          <w:p w14:paraId="6F6C8F0B" w14:textId="77777777" w:rsidR="002B56C7" w:rsidRPr="004A32A8"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0</w:t>
            </w:r>
            <w:r w:rsidRPr="00864B09">
              <w:rPr>
                <w:rFonts w:ascii="Times New Roman" w:hAnsi="Times New Roman" w:cs="Times New Roman"/>
                <w:sz w:val="24"/>
                <w:szCs w:val="24"/>
              </w:rPr>
              <w:t>,</w:t>
            </w:r>
            <w:r>
              <w:rPr>
                <w:rFonts w:ascii="Times New Roman" w:hAnsi="Times New Roman" w:cs="Times New Roman"/>
                <w:sz w:val="24"/>
                <w:szCs w:val="24"/>
              </w:rPr>
              <w:t>5</w:t>
            </w:r>
          </w:p>
        </w:tc>
        <w:tc>
          <w:tcPr>
            <w:tcW w:w="2126" w:type="dxa"/>
            <w:noWrap/>
            <w:vAlign w:val="center"/>
            <w:hideMark/>
          </w:tcPr>
          <w:p w14:paraId="32B886D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52,4</w:t>
            </w:r>
          </w:p>
        </w:tc>
        <w:tc>
          <w:tcPr>
            <w:tcW w:w="1624" w:type="dxa"/>
            <w:vAlign w:val="center"/>
          </w:tcPr>
          <w:p w14:paraId="6C19CB0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2B56C7" w:rsidRPr="00864B09" w14:paraId="6C462C79"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690523D9"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053D2915" w14:textId="77777777" w:rsidR="002B56C7" w:rsidRPr="004A32A8"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126" w:type="dxa"/>
            <w:noWrap/>
            <w:vAlign w:val="center"/>
            <w:hideMark/>
          </w:tcPr>
          <w:p w14:paraId="165DB7A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r w:rsidRPr="00864B09">
              <w:rPr>
                <w:rFonts w:ascii="Times New Roman" w:hAnsi="Times New Roman" w:cs="Times New Roman"/>
                <w:sz w:val="24"/>
                <w:szCs w:val="24"/>
              </w:rPr>
              <w:t>5</w:t>
            </w:r>
          </w:p>
        </w:tc>
        <w:tc>
          <w:tcPr>
            <w:tcW w:w="1624" w:type="dxa"/>
            <w:vAlign w:val="center"/>
          </w:tcPr>
          <w:p w14:paraId="245BAE9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w:t>
            </w:r>
            <w:r>
              <w:rPr>
                <w:rFonts w:ascii="Times New Roman" w:hAnsi="Times New Roman" w:cs="Times New Roman"/>
                <w:sz w:val="24"/>
                <w:szCs w:val="24"/>
              </w:rPr>
              <w:t>3</w:t>
            </w:r>
          </w:p>
        </w:tc>
      </w:tr>
      <w:tr w:rsidR="002B56C7" w:rsidRPr="00864B09" w14:paraId="39310628"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B2518B0"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0A2304CA"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28C60DC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noWrap/>
            <w:vAlign w:val="center"/>
            <w:hideMark/>
          </w:tcPr>
          <w:p w14:paraId="510BCF6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97,7</w:t>
            </w:r>
          </w:p>
        </w:tc>
        <w:tc>
          <w:tcPr>
            <w:tcW w:w="2126" w:type="dxa"/>
            <w:noWrap/>
            <w:vAlign w:val="center"/>
            <w:hideMark/>
          </w:tcPr>
          <w:p w14:paraId="4D1FA3A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w:t>
            </w:r>
            <w:r>
              <w:rPr>
                <w:rFonts w:ascii="Times New Roman" w:hAnsi="Times New Roman" w:cs="Times New Roman"/>
                <w:sz w:val="24"/>
                <w:szCs w:val="24"/>
              </w:rPr>
              <w:t>7</w:t>
            </w:r>
          </w:p>
        </w:tc>
        <w:tc>
          <w:tcPr>
            <w:tcW w:w="1624" w:type="dxa"/>
            <w:vAlign w:val="center"/>
          </w:tcPr>
          <w:p w14:paraId="51D5978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r>
      <w:tr w:rsidR="002B56C7" w:rsidRPr="00864B09" w14:paraId="3CECEC21"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tcPr>
          <w:p w14:paraId="7C7B7EB0"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410" w:type="dxa"/>
            <w:noWrap/>
            <w:vAlign w:val="center"/>
          </w:tcPr>
          <w:p w14:paraId="28B826D1" w14:textId="77777777" w:rsidR="002B56C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2126" w:type="dxa"/>
            <w:noWrap/>
            <w:vAlign w:val="center"/>
          </w:tcPr>
          <w:p w14:paraId="3BB5E39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vAlign w:val="center"/>
          </w:tcPr>
          <w:p w14:paraId="4BE8CC28" w14:textId="77777777" w:rsidR="002B56C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r>
      <w:tr w:rsidR="002B56C7" w:rsidRPr="00864B09" w14:paraId="63D1353E"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82B8068"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noWrap/>
            <w:vAlign w:val="center"/>
            <w:hideMark/>
          </w:tcPr>
          <w:p w14:paraId="67EA0E7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5</w:t>
            </w:r>
          </w:p>
        </w:tc>
        <w:tc>
          <w:tcPr>
            <w:tcW w:w="2126" w:type="dxa"/>
            <w:noWrap/>
            <w:vAlign w:val="center"/>
            <w:hideMark/>
          </w:tcPr>
          <w:p w14:paraId="193AC32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w:t>
            </w:r>
            <w:r>
              <w:rPr>
                <w:rFonts w:ascii="Times New Roman" w:hAnsi="Times New Roman" w:cs="Times New Roman"/>
                <w:sz w:val="24"/>
                <w:szCs w:val="24"/>
              </w:rPr>
              <w:t>4,3</w:t>
            </w:r>
          </w:p>
        </w:tc>
        <w:tc>
          <w:tcPr>
            <w:tcW w:w="1624" w:type="dxa"/>
            <w:vAlign w:val="center"/>
          </w:tcPr>
          <w:p w14:paraId="7E5D7EA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r w:rsidR="002B56C7" w:rsidRPr="00864B09" w14:paraId="1E8D3CA9"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6BF48488"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1D576D52"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544" w:type="dxa"/>
            <w:hideMark/>
          </w:tcPr>
          <w:p w14:paraId="2B5CDE9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hideMark/>
          </w:tcPr>
          <w:p w14:paraId="24D2F28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97,2</w:t>
            </w:r>
          </w:p>
        </w:tc>
        <w:tc>
          <w:tcPr>
            <w:tcW w:w="2126" w:type="dxa"/>
            <w:noWrap/>
            <w:vAlign w:val="center"/>
            <w:hideMark/>
          </w:tcPr>
          <w:p w14:paraId="4BAE47E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w:t>
            </w:r>
          </w:p>
        </w:tc>
        <w:tc>
          <w:tcPr>
            <w:tcW w:w="1624" w:type="dxa"/>
            <w:vAlign w:val="center"/>
          </w:tcPr>
          <w:p w14:paraId="7809719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95,9</w:t>
            </w:r>
          </w:p>
        </w:tc>
      </w:tr>
      <w:tr w:rsidR="002B56C7" w:rsidRPr="00864B09" w14:paraId="360C2519"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44" w:type="dxa"/>
            <w:hideMark/>
          </w:tcPr>
          <w:p w14:paraId="3E09B6E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hideMark/>
          </w:tcPr>
          <w:p w14:paraId="15BBC7F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w:t>
            </w:r>
            <w:r>
              <w:rPr>
                <w:rFonts w:ascii="Times New Roman" w:hAnsi="Times New Roman" w:cs="Times New Roman"/>
                <w:sz w:val="24"/>
                <w:szCs w:val="24"/>
              </w:rPr>
              <w:t>9</w:t>
            </w:r>
          </w:p>
        </w:tc>
        <w:tc>
          <w:tcPr>
            <w:tcW w:w="2126" w:type="dxa"/>
            <w:noWrap/>
            <w:vAlign w:val="center"/>
            <w:hideMark/>
          </w:tcPr>
          <w:p w14:paraId="5FF4149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57,1</w:t>
            </w:r>
          </w:p>
        </w:tc>
        <w:tc>
          <w:tcPr>
            <w:tcW w:w="1624" w:type="dxa"/>
            <w:vAlign w:val="center"/>
          </w:tcPr>
          <w:p w14:paraId="31C6E35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w:t>
            </w:r>
            <w:r>
              <w:rPr>
                <w:rFonts w:ascii="Times New Roman" w:hAnsi="Times New Roman" w:cs="Times New Roman"/>
                <w:sz w:val="24"/>
                <w:szCs w:val="24"/>
              </w:rPr>
              <w:t>8</w:t>
            </w:r>
          </w:p>
        </w:tc>
      </w:tr>
      <w:tr w:rsidR="002B56C7" w:rsidRPr="00864B09" w14:paraId="08495329" w14:textId="77777777" w:rsidTr="0087225B">
        <w:trPr>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0AF7F52B"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6585383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126" w:type="dxa"/>
            <w:noWrap/>
            <w:vAlign w:val="center"/>
            <w:hideMark/>
          </w:tcPr>
          <w:p w14:paraId="42CAFF7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624" w:type="dxa"/>
            <w:vAlign w:val="center"/>
          </w:tcPr>
          <w:p w14:paraId="00B7050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2B56C7" w:rsidRPr="00864B09" w14:paraId="5043E10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0080F69"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730414B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71BF237"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vAlign w:val="center"/>
            <w:hideMark/>
          </w:tcPr>
          <w:p w14:paraId="662807B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c>
          <w:tcPr>
            <w:tcW w:w="2126" w:type="dxa"/>
            <w:noWrap/>
            <w:vAlign w:val="center"/>
            <w:hideMark/>
          </w:tcPr>
          <w:p w14:paraId="28BDBCB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28,6</w:t>
            </w:r>
          </w:p>
        </w:tc>
        <w:tc>
          <w:tcPr>
            <w:tcW w:w="1624" w:type="dxa"/>
            <w:vAlign w:val="center"/>
          </w:tcPr>
          <w:p w14:paraId="11FEB21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96,4</w:t>
            </w:r>
          </w:p>
        </w:tc>
      </w:tr>
      <w:tr w:rsidR="002B56C7" w:rsidRPr="00864B09" w14:paraId="78490DF7"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E9BBF4A"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vAlign w:val="center"/>
            <w:hideMark/>
          </w:tcPr>
          <w:p w14:paraId="3806822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2126" w:type="dxa"/>
            <w:noWrap/>
            <w:vAlign w:val="center"/>
            <w:hideMark/>
          </w:tcPr>
          <w:p w14:paraId="6CBCE1C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71,4</w:t>
            </w:r>
          </w:p>
        </w:tc>
        <w:tc>
          <w:tcPr>
            <w:tcW w:w="1624" w:type="dxa"/>
            <w:vAlign w:val="center"/>
          </w:tcPr>
          <w:p w14:paraId="252E323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2,7</w:t>
            </w:r>
          </w:p>
        </w:tc>
      </w:tr>
      <w:tr w:rsidR="002B56C7" w:rsidRPr="00864B09" w14:paraId="6671A14E" w14:textId="77777777" w:rsidTr="0087225B">
        <w:trPr>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25A9C075"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7C49089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64B09">
              <w:rPr>
                <w:rFonts w:ascii="Times New Roman" w:hAnsi="Times New Roman" w:cs="Times New Roman"/>
                <w:sz w:val="24"/>
                <w:szCs w:val="24"/>
              </w:rPr>
              <w:t>,6</w:t>
            </w:r>
          </w:p>
        </w:tc>
        <w:tc>
          <w:tcPr>
            <w:tcW w:w="2126" w:type="dxa"/>
            <w:noWrap/>
            <w:vAlign w:val="center"/>
            <w:hideMark/>
          </w:tcPr>
          <w:p w14:paraId="18DA882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vAlign w:val="center"/>
          </w:tcPr>
          <w:p w14:paraId="12A531B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B56C7" w:rsidRPr="00864B09" w14:paraId="0F481911"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30462D64"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12361A6B"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BF65C71"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vAlign w:val="center"/>
            <w:hideMark/>
          </w:tcPr>
          <w:p w14:paraId="15454EE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98,4</w:t>
            </w:r>
          </w:p>
        </w:tc>
        <w:tc>
          <w:tcPr>
            <w:tcW w:w="2126" w:type="dxa"/>
            <w:noWrap/>
            <w:vAlign w:val="center"/>
            <w:hideMark/>
          </w:tcPr>
          <w:p w14:paraId="1EF053A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26,3</w:t>
            </w:r>
          </w:p>
        </w:tc>
        <w:tc>
          <w:tcPr>
            <w:tcW w:w="1624" w:type="dxa"/>
            <w:vAlign w:val="center"/>
          </w:tcPr>
          <w:p w14:paraId="04C4EFF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97,1</w:t>
            </w:r>
          </w:p>
        </w:tc>
      </w:tr>
      <w:tr w:rsidR="002B56C7" w:rsidRPr="00864B09" w14:paraId="3860E3BD"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0A025E1"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vAlign w:val="center"/>
            <w:hideMark/>
          </w:tcPr>
          <w:p w14:paraId="5ADA0C9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864B09">
              <w:rPr>
                <w:rFonts w:ascii="Times New Roman" w:hAnsi="Times New Roman" w:cs="Times New Roman"/>
                <w:sz w:val="24"/>
                <w:szCs w:val="24"/>
              </w:rPr>
              <w:t>1</w:t>
            </w:r>
          </w:p>
        </w:tc>
        <w:tc>
          <w:tcPr>
            <w:tcW w:w="2126" w:type="dxa"/>
            <w:noWrap/>
            <w:vAlign w:val="center"/>
            <w:hideMark/>
          </w:tcPr>
          <w:p w14:paraId="7A22E81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68,4</w:t>
            </w:r>
          </w:p>
        </w:tc>
        <w:tc>
          <w:tcPr>
            <w:tcW w:w="1624" w:type="dxa"/>
            <w:vAlign w:val="center"/>
          </w:tcPr>
          <w:p w14:paraId="282F446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r>
      <w:tr w:rsidR="002B56C7" w:rsidRPr="00864B09" w14:paraId="4C143935"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780D90D7"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3B7A776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126" w:type="dxa"/>
            <w:noWrap/>
            <w:vAlign w:val="center"/>
            <w:hideMark/>
          </w:tcPr>
          <w:p w14:paraId="64426DA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624" w:type="dxa"/>
            <w:vAlign w:val="center"/>
          </w:tcPr>
          <w:p w14:paraId="63764A7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r w:rsidR="002B56C7" w:rsidRPr="00864B09" w14:paraId="3AF1F0A8"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3EE38F01"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6FFDD35D"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6EAA27F5"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vAlign w:val="center"/>
            <w:hideMark/>
          </w:tcPr>
          <w:p w14:paraId="10CBD46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98,2</w:t>
            </w:r>
          </w:p>
        </w:tc>
        <w:tc>
          <w:tcPr>
            <w:tcW w:w="2126" w:type="dxa"/>
            <w:noWrap/>
            <w:vAlign w:val="center"/>
            <w:hideMark/>
          </w:tcPr>
          <w:p w14:paraId="76A0F4C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33,3</w:t>
            </w:r>
          </w:p>
        </w:tc>
        <w:tc>
          <w:tcPr>
            <w:tcW w:w="1624" w:type="dxa"/>
            <w:vAlign w:val="center"/>
          </w:tcPr>
          <w:p w14:paraId="17DC0D7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97,1</w:t>
            </w:r>
          </w:p>
        </w:tc>
      </w:tr>
      <w:tr w:rsidR="002B56C7" w:rsidRPr="00864B09" w14:paraId="6283D1FC"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4" w:type="dxa"/>
            <w:hideMark/>
          </w:tcPr>
          <w:p w14:paraId="77A2930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vAlign w:val="center"/>
            <w:hideMark/>
          </w:tcPr>
          <w:p w14:paraId="32EEE09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126" w:type="dxa"/>
            <w:noWrap/>
            <w:vAlign w:val="center"/>
            <w:hideMark/>
          </w:tcPr>
          <w:p w14:paraId="112AB62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66,7</w:t>
            </w:r>
          </w:p>
        </w:tc>
        <w:tc>
          <w:tcPr>
            <w:tcW w:w="1624" w:type="dxa"/>
            <w:vAlign w:val="center"/>
          </w:tcPr>
          <w:p w14:paraId="2E99EF7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r>
      <w:tr w:rsidR="002B56C7" w:rsidRPr="00864B09" w14:paraId="2F55D36D"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761BAE2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1EF3EBF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64B09">
              <w:rPr>
                <w:rFonts w:ascii="Times New Roman" w:hAnsi="Times New Roman" w:cs="Times New Roman"/>
                <w:sz w:val="24"/>
                <w:szCs w:val="24"/>
              </w:rPr>
              <w:t>,7</w:t>
            </w:r>
          </w:p>
        </w:tc>
        <w:tc>
          <w:tcPr>
            <w:tcW w:w="2126" w:type="dxa"/>
            <w:noWrap/>
            <w:vAlign w:val="center"/>
            <w:hideMark/>
          </w:tcPr>
          <w:p w14:paraId="0EAF998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vAlign w:val="center"/>
          </w:tcPr>
          <w:p w14:paraId="01A1982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bl>
    <w:p w14:paraId="0A9CC13D" w14:textId="77777777" w:rsidR="002B56C7" w:rsidRDefault="002B56C7" w:rsidP="002B56C7">
      <w:pPr>
        <w:spacing w:after="120"/>
        <w:ind w:firstLine="709"/>
        <w:jc w:val="both"/>
        <w:rPr>
          <w:rFonts w:ascii="Times New Roman" w:hAnsi="Times New Roman" w:cs="Times New Roman"/>
          <w:sz w:val="28"/>
          <w:szCs w:val="28"/>
        </w:rPr>
      </w:pPr>
    </w:p>
    <w:p w14:paraId="3AADE876" w14:textId="77777777" w:rsidR="002B56C7" w:rsidRPr="00BD253A"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Что касается организационных параметров, то они вызывают заметное недовольство только среди тех, кто дал невысокую оценку качеству данной услуги. Наиболее критично оценивается уровень компетентности и профессионализма сотрудников – 61,9% негативных оценок, в то же время вежливость и внимательность не устроили в 2 раза меньше получателей услуги – 33,3%. Условия ведения приема в учреждениях вызывали недовольство у 38,1%.</w:t>
      </w:r>
    </w:p>
    <w:p w14:paraId="3CBBC7E7" w14:textId="77777777" w:rsidR="002B56C7" w:rsidRPr="00BD253A" w:rsidRDefault="002B56C7" w:rsidP="002B56C7">
      <w:pPr>
        <w:spacing w:after="120"/>
        <w:ind w:firstLine="709"/>
        <w:jc w:val="both"/>
        <w:rPr>
          <w:rFonts w:ascii="Times New Roman" w:hAnsi="Times New Roman" w:cs="Times New Roman"/>
          <w:sz w:val="28"/>
          <w:szCs w:val="28"/>
        </w:rPr>
      </w:pPr>
      <w:r w:rsidRPr="00BD253A">
        <w:rPr>
          <w:rFonts w:ascii="Times New Roman" w:hAnsi="Times New Roman" w:cs="Times New Roman"/>
          <w:sz w:val="28"/>
          <w:szCs w:val="28"/>
        </w:rPr>
        <w:t>Среди тех, кто дал положительные качества услуги большинство респондентов высоко оценили вежливость, профессионализм сотрудников, а также условия ведения приема (см. Таблицу 4.3.4).</w:t>
      </w:r>
    </w:p>
    <w:p w14:paraId="0AF0C096" w14:textId="77777777" w:rsidR="002B56C7" w:rsidRPr="00BD253A" w:rsidRDefault="002B56C7" w:rsidP="002B56C7">
      <w:pPr>
        <w:ind w:firstLine="709"/>
        <w:contextualSpacing/>
        <w:jc w:val="right"/>
        <w:rPr>
          <w:rFonts w:ascii="Times New Roman" w:hAnsi="Times New Roman" w:cs="Times New Roman"/>
          <w:bCs/>
          <w:sz w:val="28"/>
          <w:szCs w:val="28"/>
        </w:rPr>
      </w:pPr>
      <w:r w:rsidRPr="00BD253A">
        <w:rPr>
          <w:rFonts w:ascii="Times New Roman" w:hAnsi="Times New Roman" w:cs="Times New Roman"/>
          <w:bCs/>
          <w:sz w:val="28"/>
          <w:szCs w:val="28"/>
        </w:rPr>
        <w:t>Таблица 4.3.4</w:t>
      </w:r>
    </w:p>
    <w:p w14:paraId="511901E6" w14:textId="77777777" w:rsidR="002B56C7" w:rsidRPr="00BD253A" w:rsidRDefault="002B56C7" w:rsidP="002B56C7">
      <w:pPr>
        <w:ind w:firstLine="709"/>
        <w:contextualSpacing/>
        <w:jc w:val="center"/>
        <w:rPr>
          <w:rFonts w:ascii="Times New Roman" w:hAnsi="Times New Roman" w:cs="Times New Roman"/>
          <w:b/>
          <w:bCs/>
          <w:sz w:val="28"/>
          <w:szCs w:val="28"/>
        </w:rPr>
      </w:pPr>
      <w:r w:rsidRPr="00BD253A">
        <w:rPr>
          <w:rFonts w:ascii="Times New Roman" w:hAnsi="Times New Roman" w:cs="Times New Roman"/>
          <w:b/>
          <w:bCs/>
          <w:sz w:val="28"/>
          <w:szCs w:val="28"/>
        </w:rPr>
        <w:t xml:space="preserve">Уровень удовлетворенности различными </w:t>
      </w:r>
    </w:p>
    <w:p w14:paraId="476AB25D" w14:textId="77777777" w:rsidR="002B56C7" w:rsidRPr="00BD253A" w:rsidRDefault="002B56C7" w:rsidP="002B56C7">
      <w:pPr>
        <w:ind w:firstLine="709"/>
        <w:contextualSpacing/>
        <w:jc w:val="center"/>
        <w:rPr>
          <w:rFonts w:ascii="Times New Roman" w:hAnsi="Times New Roman" w:cs="Times New Roman"/>
          <w:b/>
          <w:bCs/>
          <w:sz w:val="28"/>
          <w:szCs w:val="28"/>
        </w:rPr>
      </w:pPr>
      <w:r w:rsidRPr="00BD253A">
        <w:rPr>
          <w:rFonts w:ascii="Times New Roman" w:hAnsi="Times New Roman" w:cs="Times New Roman"/>
          <w:b/>
          <w:bCs/>
          <w:sz w:val="28"/>
          <w:szCs w:val="28"/>
        </w:rPr>
        <w:t xml:space="preserve">организационными параметрами получения услуги </w:t>
      </w:r>
    </w:p>
    <w:p w14:paraId="63498382" w14:textId="77777777" w:rsidR="002B56C7" w:rsidRPr="00864B09" w:rsidRDefault="002B56C7" w:rsidP="002B56C7">
      <w:pPr>
        <w:ind w:firstLine="709"/>
        <w:contextualSpacing/>
        <w:jc w:val="center"/>
        <w:rPr>
          <w:rFonts w:ascii="Times New Roman" w:hAnsi="Times New Roman" w:cs="Times New Roman"/>
          <w:sz w:val="28"/>
          <w:szCs w:val="28"/>
        </w:rPr>
      </w:pPr>
      <w:r w:rsidRPr="00BD253A">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24"/>
        <w:gridCol w:w="2386"/>
        <w:gridCol w:w="41"/>
        <w:gridCol w:w="2085"/>
        <w:gridCol w:w="56"/>
        <w:gridCol w:w="1568"/>
      </w:tblGrid>
      <w:tr w:rsidR="002B56C7" w:rsidRPr="00864B09" w14:paraId="4E20BEFE"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68" w:type="dxa"/>
            <w:gridSpan w:val="2"/>
            <w:shd w:val="clear" w:color="auto" w:fill="365F91" w:themeFill="accent1" w:themeFillShade="BF"/>
            <w:noWrap/>
            <w:hideMark/>
          </w:tcPr>
          <w:p w14:paraId="1646F762"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27" w:type="dxa"/>
            <w:gridSpan w:val="2"/>
            <w:shd w:val="clear" w:color="auto" w:fill="365F91" w:themeFill="accent1" w:themeFillShade="BF"/>
            <w:hideMark/>
          </w:tcPr>
          <w:p w14:paraId="3B8D265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3103E8B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1467</w:t>
            </w:r>
          </w:p>
        </w:tc>
        <w:tc>
          <w:tcPr>
            <w:tcW w:w="2141" w:type="dxa"/>
            <w:gridSpan w:val="2"/>
            <w:shd w:val="clear" w:color="auto" w:fill="365F91" w:themeFill="accent1" w:themeFillShade="BF"/>
            <w:hideMark/>
          </w:tcPr>
          <w:p w14:paraId="7E036E8C"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4B4E84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21</w:t>
            </w:r>
          </w:p>
        </w:tc>
        <w:tc>
          <w:tcPr>
            <w:tcW w:w="1568" w:type="dxa"/>
            <w:shd w:val="clear" w:color="auto" w:fill="365F91" w:themeFill="accent1" w:themeFillShade="BF"/>
          </w:tcPr>
          <w:p w14:paraId="0B4073C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2A5FCF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4E69CF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r>
              <w:rPr>
                <w:rFonts w:ascii="Times New Roman" w:hAnsi="Times New Roman" w:cs="Times New Roman"/>
                <w:color w:val="FFFFFF" w:themeColor="background1"/>
                <w:sz w:val="24"/>
                <w:szCs w:val="24"/>
              </w:rPr>
              <w:t>501</w:t>
            </w:r>
          </w:p>
        </w:tc>
      </w:tr>
      <w:tr w:rsidR="002B56C7" w:rsidRPr="00864B09" w14:paraId="52FC468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94BFB80"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06B8228F" w14:textId="77777777" w:rsidTr="0087225B">
        <w:tc>
          <w:tcPr>
            <w:cnfStyle w:val="001000000000" w:firstRow="0" w:lastRow="0" w:firstColumn="1" w:lastColumn="0" w:oddVBand="0" w:evenVBand="0" w:oddHBand="0" w:evenHBand="0" w:firstRowFirstColumn="0" w:firstRowLastColumn="0" w:lastRowFirstColumn="0" w:lastRowLastColumn="0"/>
            <w:tcW w:w="3544" w:type="dxa"/>
          </w:tcPr>
          <w:p w14:paraId="332B5C06"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217632F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99,1</w:t>
            </w:r>
          </w:p>
        </w:tc>
        <w:tc>
          <w:tcPr>
            <w:tcW w:w="2126" w:type="dxa"/>
            <w:gridSpan w:val="2"/>
            <w:vAlign w:val="center"/>
          </w:tcPr>
          <w:p w14:paraId="4E8EE17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52,4</w:t>
            </w:r>
          </w:p>
        </w:tc>
        <w:tc>
          <w:tcPr>
            <w:tcW w:w="1624" w:type="dxa"/>
            <w:gridSpan w:val="2"/>
            <w:vAlign w:val="center"/>
          </w:tcPr>
          <w:p w14:paraId="5A6C45A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98,3</w:t>
            </w:r>
          </w:p>
        </w:tc>
      </w:tr>
      <w:tr w:rsidR="002B56C7" w:rsidRPr="00864B09" w14:paraId="70FD26C4"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1127F18"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1DA2AFE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126" w:type="dxa"/>
            <w:gridSpan w:val="2"/>
            <w:vAlign w:val="center"/>
          </w:tcPr>
          <w:p w14:paraId="0544331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33,3</w:t>
            </w:r>
          </w:p>
        </w:tc>
        <w:tc>
          <w:tcPr>
            <w:tcW w:w="1624" w:type="dxa"/>
            <w:gridSpan w:val="2"/>
            <w:vAlign w:val="center"/>
          </w:tcPr>
          <w:p w14:paraId="246926A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2B56C7" w:rsidRPr="00864B09" w14:paraId="123AC466" w14:textId="77777777" w:rsidTr="0087225B">
        <w:tc>
          <w:tcPr>
            <w:cnfStyle w:val="001000000000" w:firstRow="0" w:lastRow="0" w:firstColumn="1" w:lastColumn="0" w:oddVBand="0" w:evenVBand="0" w:oddHBand="0" w:evenHBand="0" w:firstRowFirstColumn="0" w:firstRowLastColumn="0" w:lastRowFirstColumn="0" w:lastRowLastColumn="0"/>
            <w:tcW w:w="3544" w:type="dxa"/>
          </w:tcPr>
          <w:p w14:paraId="3AC51355"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35836D8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2126" w:type="dxa"/>
            <w:gridSpan w:val="2"/>
            <w:vAlign w:val="center"/>
          </w:tcPr>
          <w:p w14:paraId="0E0DE97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w:t>
            </w:r>
          </w:p>
        </w:tc>
        <w:tc>
          <w:tcPr>
            <w:tcW w:w="1624" w:type="dxa"/>
            <w:gridSpan w:val="2"/>
            <w:vAlign w:val="center"/>
          </w:tcPr>
          <w:p w14:paraId="46C1C1F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B56C7" w:rsidRPr="00864B09" w14:paraId="0D320490"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38D4236" w14:textId="77777777" w:rsidR="002B56C7" w:rsidRPr="00864B09" w:rsidRDefault="002B56C7" w:rsidP="0087225B">
            <w:pPr>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471618B7" w14:textId="77777777" w:rsidTr="0087225B">
        <w:tc>
          <w:tcPr>
            <w:cnfStyle w:val="001000000000" w:firstRow="0" w:lastRow="0" w:firstColumn="1" w:lastColumn="0" w:oddVBand="0" w:evenVBand="0" w:oddHBand="0" w:evenHBand="0" w:firstRowFirstColumn="0" w:firstRowLastColumn="0" w:lastRowFirstColumn="0" w:lastRowLastColumn="0"/>
            <w:tcW w:w="3544" w:type="dxa"/>
          </w:tcPr>
          <w:p w14:paraId="52E5AE00"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50511DD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99,3</w:t>
            </w:r>
          </w:p>
        </w:tc>
        <w:tc>
          <w:tcPr>
            <w:tcW w:w="2126" w:type="dxa"/>
            <w:gridSpan w:val="2"/>
            <w:vAlign w:val="center"/>
          </w:tcPr>
          <w:p w14:paraId="52F3049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28,6</w:t>
            </w:r>
          </w:p>
        </w:tc>
        <w:tc>
          <w:tcPr>
            <w:tcW w:w="1624" w:type="dxa"/>
            <w:gridSpan w:val="2"/>
            <w:vAlign w:val="center"/>
          </w:tcPr>
          <w:p w14:paraId="5004113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r>
      <w:tr w:rsidR="002B56C7" w:rsidRPr="00864B09" w14:paraId="2CFDFED6"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5BF103A"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7DDE628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126" w:type="dxa"/>
            <w:gridSpan w:val="2"/>
            <w:vAlign w:val="center"/>
          </w:tcPr>
          <w:p w14:paraId="5777A12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61,9</w:t>
            </w:r>
          </w:p>
        </w:tc>
        <w:tc>
          <w:tcPr>
            <w:tcW w:w="1624" w:type="dxa"/>
            <w:gridSpan w:val="2"/>
            <w:vAlign w:val="center"/>
          </w:tcPr>
          <w:p w14:paraId="236D23A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2B56C7" w:rsidRPr="00864B09" w14:paraId="3A9DF836" w14:textId="77777777" w:rsidTr="0087225B">
        <w:tc>
          <w:tcPr>
            <w:cnfStyle w:val="001000000000" w:firstRow="0" w:lastRow="0" w:firstColumn="1" w:lastColumn="0" w:oddVBand="0" w:evenVBand="0" w:oddHBand="0" w:evenHBand="0" w:firstRowFirstColumn="0" w:firstRowLastColumn="0" w:lastRowFirstColumn="0" w:lastRowLastColumn="0"/>
            <w:tcW w:w="3544" w:type="dxa"/>
          </w:tcPr>
          <w:p w14:paraId="2726158F"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7B15E32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2126" w:type="dxa"/>
            <w:gridSpan w:val="2"/>
            <w:vAlign w:val="center"/>
          </w:tcPr>
          <w:p w14:paraId="11B8C8C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p>
        </w:tc>
        <w:tc>
          <w:tcPr>
            <w:tcW w:w="1624" w:type="dxa"/>
            <w:gridSpan w:val="2"/>
            <w:vAlign w:val="center"/>
          </w:tcPr>
          <w:p w14:paraId="78FA6FB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B56C7" w:rsidRPr="00864B09" w14:paraId="384145F9"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947F2FA"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5502D655"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3B26438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tcPr>
          <w:p w14:paraId="45F9D60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c>
          <w:tcPr>
            <w:tcW w:w="2126" w:type="dxa"/>
            <w:gridSpan w:val="2"/>
            <w:noWrap/>
            <w:vAlign w:val="center"/>
          </w:tcPr>
          <w:p w14:paraId="1C95B78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47,6</w:t>
            </w:r>
          </w:p>
        </w:tc>
        <w:tc>
          <w:tcPr>
            <w:tcW w:w="1624" w:type="dxa"/>
            <w:gridSpan w:val="2"/>
            <w:vAlign w:val="center"/>
          </w:tcPr>
          <w:p w14:paraId="36AE3A6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96,3</w:t>
            </w:r>
          </w:p>
        </w:tc>
      </w:tr>
      <w:tr w:rsidR="002B56C7" w:rsidRPr="00864B09" w14:paraId="1CB44515"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8E56A1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tcPr>
          <w:p w14:paraId="442323A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126" w:type="dxa"/>
            <w:gridSpan w:val="2"/>
            <w:noWrap/>
            <w:vAlign w:val="center"/>
          </w:tcPr>
          <w:p w14:paraId="131BCC2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w:t>
            </w:r>
          </w:p>
        </w:tc>
        <w:tc>
          <w:tcPr>
            <w:tcW w:w="1624" w:type="dxa"/>
            <w:gridSpan w:val="2"/>
            <w:vAlign w:val="center"/>
          </w:tcPr>
          <w:p w14:paraId="2C74ECF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B56C7" w:rsidRPr="00864B09" w14:paraId="22009604"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4ACAFFA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68BFBA3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126" w:type="dxa"/>
            <w:gridSpan w:val="2"/>
            <w:noWrap/>
            <w:vAlign w:val="center"/>
          </w:tcPr>
          <w:p w14:paraId="1E586B9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w:t>
            </w:r>
          </w:p>
        </w:tc>
        <w:tc>
          <w:tcPr>
            <w:tcW w:w="1624" w:type="dxa"/>
            <w:gridSpan w:val="2"/>
            <w:vAlign w:val="center"/>
          </w:tcPr>
          <w:p w14:paraId="41242086" w14:textId="77777777" w:rsidR="002B56C7" w:rsidRPr="00397176"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bl>
    <w:p w14:paraId="0B87C90F" w14:textId="77777777" w:rsidR="002B56C7" w:rsidRPr="00864B09" w:rsidRDefault="002B56C7" w:rsidP="002B56C7">
      <w:pPr>
        <w:ind w:firstLine="709"/>
        <w:contextualSpacing/>
        <w:jc w:val="right"/>
        <w:rPr>
          <w:rFonts w:ascii="Times New Roman" w:hAnsi="Times New Roman" w:cs="Times New Roman"/>
          <w:sz w:val="28"/>
          <w:szCs w:val="28"/>
        </w:rPr>
      </w:pPr>
    </w:p>
    <w:p w14:paraId="7339015D" w14:textId="77777777" w:rsidR="002B56C7" w:rsidRPr="00BD253A" w:rsidRDefault="002B56C7" w:rsidP="002B56C7">
      <w:pPr>
        <w:spacing w:after="120"/>
        <w:ind w:firstLine="709"/>
        <w:jc w:val="both"/>
        <w:rPr>
          <w:rFonts w:ascii="Times New Roman" w:eastAsia="Calibri" w:hAnsi="Times New Roman" w:cs="Times New Roman"/>
          <w:sz w:val="28"/>
          <w:szCs w:val="28"/>
        </w:rPr>
      </w:pPr>
      <w:r w:rsidRPr="00BD253A">
        <w:rPr>
          <w:rFonts w:ascii="Times New Roman" w:eastAsia="Calibri" w:hAnsi="Times New Roman" w:cs="Times New Roman"/>
          <w:bCs/>
          <w:sz w:val="28"/>
          <w:szCs w:val="28"/>
        </w:rPr>
        <w:t xml:space="preserve">Таким образом, среди процедурных показателей, не устраивающих заметную часть недовольных получателей услуги, наиболее проблемными для посетителей являются доступность информации и </w:t>
      </w:r>
      <w:r w:rsidRPr="00BD253A">
        <w:rPr>
          <w:rFonts w:ascii="Times New Roman" w:eastAsia="Calibri" w:hAnsi="Times New Roman" w:cs="Times New Roman"/>
          <w:sz w:val="28"/>
          <w:szCs w:val="28"/>
        </w:rPr>
        <w:t xml:space="preserve">время ожидания в очереди для получения результата услуги. </w:t>
      </w:r>
    </w:p>
    <w:p w14:paraId="6CF64079" w14:textId="77777777" w:rsidR="002B56C7" w:rsidRDefault="002B56C7" w:rsidP="002B56C7">
      <w:pPr>
        <w:spacing w:after="120"/>
        <w:ind w:firstLine="709"/>
        <w:jc w:val="both"/>
        <w:rPr>
          <w:rFonts w:ascii="Times New Roman" w:eastAsia="Calibri" w:hAnsi="Times New Roman" w:cs="Times New Roman"/>
          <w:sz w:val="28"/>
          <w:szCs w:val="28"/>
        </w:rPr>
      </w:pPr>
      <w:r w:rsidRPr="00BD253A">
        <w:rPr>
          <w:rFonts w:ascii="Times New Roman" w:eastAsia="Calibri" w:hAnsi="Times New Roman" w:cs="Times New Roman"/>
          <w:sz w:val="28"/>
          <w:szCs w:val="28"/>
        </w:rPr>
        <w:t>Среди организационных параметров у недовольных получателей услуги претензии в основном касаются уровня профессионализма и компетентности сотрудников.</w:t>
      </w:r>
    </w:p>
    <w:p w14:paraId="3E144D2E" w14:textId="77777777" w:rsidR="002B56C7" w:rsidRPr="00864B09" w:rsidRDefault="002B56C7" w:rsidP="002B56C7">
      <w:pPr>
        <w:shd w:val="clear" w:color="auto" w:fill="D9D9D9" w:themeFill="background1" w:themeFillShade="D9"/>
        <w:spacing w:after="160"/>
        <w:ind w:firstLine="709"/>
        <w:rPr>
          <w:rFonts w:ascii="Times New Roman" w:hAnsi="Times New Roman" w:cs="Times New Roman"/>
          <w:bCs/>
          <w:i/>
          <w:sz w:val="28"/>
          <w:szCs w:val="28"/>
        </w:rPr>
      </w:pPr>
      <w:r w:rsidRPr="00864B09">
        <w:rPr>
          <w:rFonts w:ascii="Times New Roman" w:hAnsi="Times New Roman" w:cs="Times New Roman"/>
          <w:bCs/>
          <w:i/>
          <w:sz w:val="28"/>
          <w:szCs w:val="28"/>
        </w:rPr>
        <w:t>Получение или замена паспорта гражданина Российской Федерации</w:t>
      </w:r>
    </w:p>
    <w:p w14:paraId="2BE1B4DB"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 xml:space="preserve">Большинство процедурных и организационных показателей устроили практически всех получателей данной услуги вне зависимости от уровня удовлетворенности качеством предоставления услуги. </w:t>
      </w:r>
    </w:p>
    <w:p w14:paraId="0CE3F28E"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По результатам получения данной услуги остались недовольными всего два заявителя.</w:t>
      </w:r>
    </w:p>
    <w:p w14:paraId="1FDCDF85"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Среди кто остался недоволен качеством услуги нарекания у одного из заявителей (50,0%) вызвали временные параметры: время ожидания в очереди для получения результата услуги и срок предоставления услуги.</w:t>
      </w:r>
    </w:p>
    <w:p w14:paraId="7777B20D" w14:textId="77777777" w:rsidR="002B56C7" w:rsidRPr="0012689E" w:rsidRDefault="002B56C7" w:rsidP="002B56C7">
      <w:pPr>
        <w:ind w:firstLine="709"/>
        <w:contextualSpacing/>
        <w:jc w:val="both"/>
        <w:rPr>
          <w:rFonts w:ascii="Times New Roman" w:hAnsi="Times New Roman" w:cs="Times New Roman"/>
          <w:sz w:val="28"/>
          <w:szCs w:val="28"/>
        </w:rPr>
      </w:pPr>
      <w:r w:rsidRPr="0012689E">
        <w:rPr>
          <w:rFonts w:ascii="Times New Roman" w:hAnsi="Times New Roman" w:cs="Times New Roman"/>
          <w:bCs/>
          <w:sz w:val="28"/>
          <w:szCs w:val="28"/>
        </w:rPr>
        <w:t>С</w:t>
      </w:r>
      <w:r w:rsidRPr="0012689E">
        <w:rPr>
          <w:rFonts w:ascii="Times New Roman" w:hAnsi="Times New Roman" w:cs="Times New Roman"/>
          <w:sz w:val="28"/>
          <w:szCs w:val="28"/>
        </w:rPr>
        <w:t>реди тех, кто удовлетворен предоставленной услугой, доля недовольных по различным параметрам не превышает 1,0% (см. Таблицу 4.3.5).</w:t>
      </w:r>
    </w:p>
    <w:p w14:paraId="45F69A87" w14:textId="77777777" w:rsidR="002B56C7" w:rsidRPr="0012689E" w:rsidRDefault="002B56C7" w:rsidP="002B56C7">
      <w:pPr>
        <w:ind w:firstLine="709"/>
        <w:contextualSpacing/>
        <w:jc w:val="right"/>
        <w:rPr>
          <w:rFonts w:ascii="Times New Roman" w:hAnsi="Times New Roman" w:cs="Times New Roman"/>
          <w:sz w:val="28"/>
          <w:szCs w:val="28"/>
        </w:rPr>
      </w:pPr>
      <w:r w:rsidRPr="0012689E">
        <w:rPr>
          <w:rFonts w:ascii="Times New Roman" w:hAnsi="Times New Roman" w:cs="Times New Roman"/>
          <w:sz w:val="28"/>
          <w:szCs w:val="28"/>
        </w:rPr>
        <w:t>Таблица 4.3.5</w:t>
      </w:r>
    </w:p>
    <w:p w14:paraId="209305FC" w14:textId="77777777" w:rsidR="002B56C7" w:rsidRPr="0012689E" w:rsidRDefault="002B56C7" w:rsidP="002B56C7">
      <w:pPr>
        <w:ind w:firstLine="709"/>
        <w:contextualSpacing/>
        <w:jc w:val="center"/>
        <w:rPr>
          <w:rFonts w:ascii="Times New Roman" w:hAnsi="Times New Roman" w:cs="Times New Roman"/>
          <w:b/>
          <w:sz w:val="28"/>
          <w:szCs w:val="28"/>
        </w:rPr>
      </w:pPr>
      <w:bookmarkStart w:id="44" w:name="_Hlk77594294"/>
      <w:r w:rsidRPr="0012689E">
        <w:rPr>
          <w:rFonts w:ascii="Times New Roman" w:hAnsi="Times New Roman" w:cs="Times New Roman"/>
          <w:b/>
          <w:sz w:val="28"/>
          <w:szCs w:val="28"/>
        </w:rPr>
        <w:t>Уровень удовлетворенности различными процедурными аспектами получения услуги</w:t>
      </w:r>
    </w:p>
    <w:p w14:paraId="43595F53" w14:textId="77777777" w:rsidR="002B56C7" w:rsidRDefault="002B56C7" w:rsidP="002B56C7">
      <w:pPr>
        <w:ind w:firstLine="709"/>
        <w:contextualSpacing/>
        <w:jc w:val="center"/>
        <w:rPr>
          <w:rFonts w:ascii="Times New Roman" w:hAnsi="Times New Roman" w:cs="Times New Roman"/>
          <w:sz w:val="28"/>
          <w:szCs w:val="28"/>
        </w:rPr>
      </w:pPr>
      <w:r w:rsidRPr="0012689E">
        <w:rPr>
          <w:rFonts w:ascii="Times New Roman" w:hAnsi="Times New Roman" w:cs="Times New Roman"/>
          <w:b/>
          <w:sz w:val="28"/>
          <w:szCs w:val="28"/>
        </w:rPr>
        <w:t xml:space="preserve"> </w:t>
      </w:r>
      <w:bookmarkEnd w:id="44"/>
      <w:r w:rsidRPr="0012689E">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26"/>
        <w:gridCol w:w="46"/>
        <w:gridCol w:w="68"/>
        <w:gridCol w:w="1510"/>
      </w:tblGrid>
      <w:tr w:rsidR="002B56C7" w:rsidRPr="00864B09" w14:paraId="5EA7BA5D"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56AAD7A1"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731F2B9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DD7C2C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902</w:t>
            </w:r>
          </w:p>
        </w:tc>
        <w:tc>
          <w:tcPr>
            <w:tcW w:w="2126" w:type="dxa"/>
            <w:shd w:val="clear" w:color="auto" w:fill="365F91" w:themeFill="accent1" w:themeFillShade="BF"/>
            <w:hideMark/>
          </w:tcPr>
          <w:p w14:paraId="2958296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63A325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w:t>
            </w:r>
          </w:p>
        </w:tc>
        <w:tc>
          <w:tcPr>
            <w:tcW w:w="1624" w:type="dxa"/>
            <w:gridSpan w:val="3"/>
            <w:shd w:val="clear" w:color="auto" w:fill="365F91" w:themeFill="accent1" w:themeFillShade="BF"/>
          </w:tcPr>
          <w:p w14:paraId="71A9CAC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9D4533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18822B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909</w:t>
            </w:r>
          </w:p>
        </w:tc>
      </w:tr>
      <w:tr w:rsidR="002B56C7" w:rsidRPr="00864B09" w14:paraId="5BA19046"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63A5685C"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5C7091D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028BB20"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302" w:type="dxa"/>
            <w:noWrap/>
            <w:vAlign w:val="center"/>
            <w:hideMark/>
          </w:tcPr>
          <w:p w14:paraId="159F917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w:t>
            </w:r>
            <w:r>
              <w:rPr>
                <w:rFonts w:ascii="Times New Roman" w:hAnsi="Times New Roman" w:cs="Times New Roman"/>
                <w:sz w:val="24"/>
                <w:szCs w:val="24"/>
              </w:rPr>
              <w:t>2</w:t>
            </w:r>
          </w:p>
        </w:tc>
        <w:tc>
          <w:tcPr>
            <w:tcW w:w="2126" w:type="dxa"/>
            <w:noWrap/>
            <w:vAlign w:val="center"/>
            <w:hideMark/>
          </w:tcPr>
          <w:p w14:paraId="259C701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gridSpan w:val="3"/>
            <w:vAlign w:val="center"/>
          </w:tcPr>
          <w:p w14:paraId="7D846DA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w:t>
            </w:r>
            <w:r>
              <w:rPr>
                <w:rFonts w:ascii="Times New Roman" w:hAnsi="Times New Roman" w:cs="Times New Roman"/>
                <w:sz w:val="24"/>
                <w:szCs w:val="24"/>
              </w:rPr>
              <w:t>9</w:t>
            </w:r>
            <w:r w:rsidRPr="00864B09">
              <w:rPr>
                <w:rFonts w:ascii="Times New Roman" w:hAnsi="Times New Roman" w:cs="Times New Roman"/>
                <w:sz w:val="24"/>
                <w:szCs w:val="24"/>
              </w:rPr>
              <w:t>,</w:t>
            </w:r>
            <w:r>
              <w:rPr>
                <w:rFonts w:ascii="Times New Roman" w:hAnsi="Times New Roman" w:cs="Times New Roman"/>
                <w:sz w:val="24"/>
                <w:szCs w:val="24"/>
              </w:rPr>
              <w:t>2</w:t>
            </w:r>
          </w:p>
        </w:tc>
      </w:tr>
      <w:tr w:rsidR="002B56C7" w:rsidRPr="00864B09" w14:paraId="6486A359"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596BE17"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302" w:type="dxa"/>
            <w:noWrap/>
            <w:vAlign w:val="center"/>
            <w:hideMark/>
          </w:tcPr>
          <w:p w14:paraId="630756E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2</w:t>
            </w:r>
          </w:p>
        </w:tc>
        <w:tc>
          <w:tcPr>
            <w:tcW w:w="2126" w:type="dxa"/>
            <w:noWrap/>
            <w:vAlign w:val="center"/>
            <w:hideMark/>
          </w:tcPr>
          <w:p w14:paraId="2B9E31B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3"/>
            <w:vAlign w:val="center"/>
          </w:tcPr>
          <w:p w14:paraId="6EE50F3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2B56C7" w:rsidRPr="00864B09" w14:paraId="09DF0A81"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C3587D8"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4CA91C4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6</w:t>
            </w:r>
          </w:p>
        </w:tc>
        <w:tc>
          <w:tcPr>
            <w:tcW w:w="2126" w:type="dxa"/>
            <w:noWrap/>
            <w:vAlign w:val="center"/>
            <w:hideMark/>
          </w:tcPr>
          <w:p w14:paraId="0EAE62C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624" w:type="dxa"/>
            <w:gridSpan w:val="3"/>
            <w:vAlign w:val="center"/>
          </w:tcPr>
          <w:p w14:paraId="530F37D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6</w:t>
            </w:r>
          </w:p>
        </w:tc>
      </w:tr>
      <w:tr w:rsidR="002B56C7" w:rsidRPr="00864B09" w14:paraId="1A111EE3"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CA2BBF2"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21617EC8"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DDABA7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302" w:type="dxa"/>
            <w:noWrap/>
            <w:vAlign w:val="center"/>
            <w:hideMark/>
          </w:tcPr>
          <w:p w14:paraId="6B3126F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93,7</w:t>
            </w:r>
          </w:p>
        </w:tc>
        <w:tc>
          <w:tcPr>
            <w:tcW w:w="2126" w:type="dxa"/>
            <w:noWrap/>
            <w:vAlign w:val="center"/>
            <w:hideMark/>
          </w:tcPr>
          <w:p w14:paraId="57B0147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gridSpan w:val="3"/>
            <w:vAlign w:val="center"/>
          </w:tcPr>
          <w:p w14:paraId="190CF6B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93,7</w:t>
            </w:r>
          </w:p>
        </w:tc>
      </w:tr>
      <w:tr w:rsidR="002B56C7" w:rsidRPr="00864B09" w14:paraId="4B085CC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tcPr>
          <w:p w14:paraId="34499041"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302" w:type="dxa"/>
            <w:noWrap/>
            <w:vAlign w:val="center"/>
          </w:tcPr>
          <w:p w14:paraId="052FE00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c>
          <w:tcPr>
            <w:tcW w:w="2126" w:type="dxa"/>
            <w:noWrap/>
            <w:vAlign w:val="center"/>
          </w:tcPr>
          <w:p w14:paraId="18B28B9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3"/>
            <w:vAlign w:val="center"/>
          </w:tcPr>
          <w:p w14:paraId="14A2F7C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r>
      <w:tr w:rsidR="002B56C7" w:rsidRPr="00864B09" w14:paraId="33DC5665"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ADCA6D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302" w:type="dxa"/>
            <w:noWrap/>
            <w:vAlign w:val="center"/>
            <w:hideMark/>
          </w:tcPr>
          <w:p w14:paraId="1DFA8BA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2126" w:type="dxa"/>
            <w:noWrap/>
            <w:vAlign w:val="center"/>
            <w:hideMark/>
          </w:tcPr>
          <w:p w14:paraId="2FCC934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3"/>
            <w:vAlign w:val="center"/>
          </w:tcPr>
          <w:p w14:paraId="563B168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B56C7" w:rsidRPr="00864B09" w14:paraId="2600E9CF"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6EB2541"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55FD13A9"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C1670B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hideMark/>
          </w:tcPr>
          <w:p w14:paraId="53EEA6A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w:t>
            </w:r>
            <w:r>
              <w:rPr>
                <w:rFonts w:ascii="Times New Roman" w:hAnsi="Times New Roman" w:cs="Times New Roman"/>
                <w:sz w:val="24"/>
                <w:szCs w:val="24"/>
              </w:rPr>
              <w:t>9</w:t>
            </w:r>
            <w:r w:rsidRPr="00864B09">
              <w:rPr>
                <w:rFonts w:ascii="Times New Roman" w:hAnsi="Times New Roman" w:cs="Times New Roman"/>
                <w:sz w:val="24"/>
                <w:szCs w:val="24"/>
              </w:rPr>
              <w:t>,1</w:t>
            </w:r>
          </w:p>
        </w:tc>
        <w:tc>
          <w:tcPr>
            <w:tcW w:w="2172" w:type="dxa"/>
            <w:gridSpan w:val="2"/>
            <w:noWrap/>
            <w:vAlign w:val="center"/>
            <w:hideMark/>
          </w:tcPr>
          <w:p w14:paraId="057CE2F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78" w:type="dxa"/>
            <w:gridSpan w:val="2"/>
            <w:vAlign w:val="center"/>
          </w:tcPr>
          <w:p w14:paraId="231ACB7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w:t>
            </w:r>
            <w:r>
              <w:rPr>
                <w:rFonts w:ascii="Times New Roman" w:hAnsi="Times New Roman" w:cs="Times New Roman"/>
                <w:sz w:val="24"/>
                <w:szCs w:val="24"/>
              </w:rPr>
              <w:t>9</w:t>
            </w:r>
            <w:r w:rsidRPr="00864B09">
              <w:rPr>
                <w:rFonts w:ascii="Times New Roman" w:hAnsi="Times New Roman" w:cs="Times New Roman"/>
                <w:sz w:val="24"/>
                <w:szCs w:val="24"/>
              </w:rPr>
              <w:t>,1</w:t>
            </w:r>
          </w:p>
        </w:tc>
      </w:tr>
      <w:tr w:rsidR="002B56C7" w:rsidRPr="00864B09" w14:paraId="3DECAAE7"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8E81C6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hideMark/>
          </w:tcPr>
          <w:p w14:paraId="2B96656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64B09">
              <w:rPr>
                <w:rFonts w:ascii="Times New Roman" w:hAnsi="Times New Roman" w:cs="Times New Roman"/>
                <w:sz w:val="24"/>
                <w:szCs w:val="24"/>
              </w:rPr>
              <w:t>,8</w:t>
            </w:r>
          </w:p>
        </w:tc>
        <w:tc>
          <w:tcPr>
            <w:tcW w:w="2172" w:type="dxa"/>
            <w:gridSpan w:val="2"/>
            <w:noWrap/>
            <w:vAlign w:val="center"/>
            <w:hideMark/>
          </w:tcPr>
          <w:p w14:paraId="43BBD21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1776A6E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64B09">
              <w:rPr>
                <w:rFonts w:ascii="Times New Roman" w:hAnsi="Times New Roman" w:cs="Times New Roman"/>
                <w:sz w:val="24"/>
                <w:szCs w:val="24"/>
              </w:rPr>
              <w:t>,8</w:t>
            </w:r>
          </w:p>
        </w:tc>
      </w:tr>
      <w:tr w:rsidR="002B56C7" w:rsidRPr="00864B09" w14:paraId="5F9DE5CA"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B653D5B"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35EF92F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c>
          <w:tcPr>
            <w:tcW w:w="2172" w:type="dxa"/>
            <w:gridSpan w:val="2"/>
            <w:noWrap/>
            <w:vAlign w:val="center"/>
            <w:hideMark/>
          </w:tcPr>
          <w:p w14:paraId="42E4FAF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78" w:type="dxa"/>
            <w:gridSpan w:val="2"/>
            <w:vAlign w:val="center"/>
          </w:tcPr>
          <w:p w14:paraId="657BF61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0,1</w:t>
            </w:r>
          </w:p>
        </w:tc>
      </w:tr>
      <w:tr w:rsidR="002B56C7" w:rsidRPr="00864B09" w14:paraId="6551539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785711D"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117F1B83"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C0134A0"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hideMark/>
          </w:tcPr>
          <w:p w14:paraId="554CDDB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99,1</w:t>
            </w:r>
          </w:p>
        </w:tc>
        <w:tc>
          <w:tcPr>
            <w:tcW w:w="2240" w:type="dxa"/>
            <w:gridSpan w:val="3"/>
            <w:noWrap/>
            <w:vAlign w:val="center"/>
            <w:hideMark/>
          </w:tcPr>
          <w:p w14:paraId="00E30F4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10" w:type="dxa"/>
            <w:vAlign w:val="center"/>
          </w:tcPr>
          <w:p w14:paraId="21CEB19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99,1</w:t>
            </w:r>
          </w:p>
        </w:tc>
      </w:tr>
      <w:tr w:rsidR="002B56C7" w:rsidRPr="00864B09" w14:paraId="1EEA4DF5"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44F3E07"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hideMark/>
          </w:tcPr>
          <w:p w14:paraId="7F0B750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240" w:type="dxa"/>
            <w:gridSpan w:val="3"/>
            <w:noWrap/>
            <w:vAlign w:val="center"/>
            <w:hideMark/>
          </w:tcPr>
          <w:p w14:paraId="7595BE5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0CB5362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B56C7" w:rsidRPr="00864B09" w14:paraId="06DD4901"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DBD6BCD"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73526A4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246614F"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hideMark/>
          </w:tcPr>
          <w:p w14:paraId="11100B8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w:t>
            </w:r>
            <w:r>
              <w:rPr>
                <w:rFonts w:ascii="Times New Roman" w:hAnsi="Times New Roman" w:cs="Times New Roman"/>
                <w:sz w:val="24"/>
                <w:szCs w:val="24"/>
              </w:rPr>
              <w:t>3</w:t>
            </w:r>
          </w:p>
        </w:tc>
        <w:tc>
          <w:tcPr>
            <w:tcW w:w="2240" w:type="dxa"/>
            <w:gridSpan w:val="3"/>
            <w:noWrap/>
            <w:vAlign w:val="center"/>
            <w:hideMark/>
          </w:tcPr>
          <w:p w14:paraId="2F96652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37B3445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r>
      <w:tr w:rsidR="002B56C7" w:rsidRPr="00864B09" w14:paraId="40B21402" w14:textId="77777777" w:rsidTr="0087225B">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BC4962A"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hideMark/>
          </w:tcPr>
          <w:p w14:paraId="7FC197B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5</w:t>
            </w:r>
          </w:p>
        </w:tc>
        <w:tc>
          <w:tcPr>
            <w:tcW w:w="2240" w:type="dxa"/>
            <w:gridSpan w:val="3"/>
            <w:noWrap/>
            <w:vAlign w:val="center"/>
            <w:hideMark/>
          </w:tcPr>
          <w:p w14:paraId="40E5DB6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10" w:type="dxa"/>
            <w:vAlign w:val="center"/>
          </w:tcPr>
          <w:p w14:paraId="4D1F314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r w:rsidR="002B56C7" w:rsidRPr="00864B09" w14:paraId="62217E2F" w14:textId="77777777" w:rsidTr="0087225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AB678CE"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154535C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2</w:t>
            </w:r>
          </w:p>
        </w:tc>
        <w:tc>
          <w:tcPr>
            <w:tcW w:w="2240" w:type="dxa"/>
            <w:gridSpan w:val="3"/>
            <w:noWrap/>
            <w:vAlign w:val="center"/>
            <w:hideMark/>
          </w:tcPr>
          <w:p w14:paraId="1B2CDCF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10" w:type="dxa"/>
            <w:vAlign w:val="center"/>
          </w:tcPr>
          <w:p w14:paraId="23251EF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3</w:t>
            </w:r>
          </w:p>
        </w:tc>
      </w:tr>
      <w:tr w:rsidR="002B56C7" w:rsidRPr="00864B09" w14:paraId="30F4DDC1"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9F2C178"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7A5BC796"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CEC01B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hideMark/>
          </w:tcPr>
          <w:p w14:paraId="4509AF3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w:t>
            </w:r>
            <w:r>
              <w:rPr>
                <w:rFonts w:ascii="Times New Roman" w:hAnsi="Times New Roman" w:cs="Times New Roman"/>
                <w:sz w:val="24"/>
                <w:szCs w:val="24"/>
              </w:rPr>
              <w:t>9,2</w:t>
            </w:r>
          </w:p>
        </w:tc>
        <w:tc>
          <w:tcPr>
            <w:tcW w:w="2240" w:type="dxa"/>
            <w:gridSpan w:val="3"/>
            <w:noWrap/>
            <w:vAlign w:val="center"/>
            <w:hideMark/>
          </w:tcPr>
          <w:p w14:paraId="1F9337C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10" w:type="dxa"/>
            <w:vAlign w:val="center"/>
          </w:tcPr>
          <w:p w14:paraId="6DD0B27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r>
      <w:tr w:rsidR="002B56C7" w:rsidRPr="00864B09" w14:paraId="0B54209D" w14:textId="77777777" w:rsidTr="0087225B">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E04BA9B"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hideMark/>
          </w:tcPr>
          <w:p w14:paraId="0677A28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64B09">
              <w:rPr>
                <w:rFonts w:ascii="Times New Roman" w:hAnsi="Times New Roman" w:cs="Times New Roman"/>
                <w:sz w:val="24"/>
                <w:szCs w:val="24"/>
              </w:rPr>
              <w:t>,4</w:t>
            </w:r>
          </w:p>
        </w:tc>
        <w:tc>
          <w:tcPr>
            <w:tcW w:w="2240" w:type="dxa"/>
            <w:gridSpan w:val="3"/>
            <w:noWrap/>
            <w:vAlign w:val="center"/>
            <w:hideMark/>
          </w:tcPr>
          <w:p w14:paraId="36A3D7A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10" w:type="dxa"/>
            <w:vAlign w:val="center"/>
          </w:tcPr>
          <w:p w14:paraId="469633F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B56C7" w:rsidRPr="00864B09" w14:paraId="3F453C07"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gridSpan w:val="2"/>
          </w:tcPr>
          <w:p w14:paraId="3573DC03"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38CC22AD" w14:textId="77777777" w:rsidR="002B56C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2240" w:type="dxa"/>
            <w:gridSpan w:val="3"/>
            <w:noWrap/>
            <w:vAlign w:val="center"/>
          </w:tcPr>
          <w:p w14:paraId="0A5B1A8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64161C3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bl>
    <w:p w14:paraId="5E1CAE69" w14:textId="77777777" w:rsidR="002B56C7" w:rsidRDefault="002B56C7" w:rsidP="002B56C7">
      <w:pPr>
        <w:ind w:firstLine="709"/>
        <w:jc w:val="both"/>
        <w:rPr>
          <w:rFonts w:ascii="Times New Roman" w:hAnsi="Times New Roman" w:cs="Times New Roman"/>
          <w:sz w:val="28"/>
          <w:szCs w:val="28"/>
        </w:rPr>
      </w:pPr>
    </w:p>
    <w:p w14:paraId="0D5BD222"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sz w:val="28"/>
          <w:szCs w:val="28"/>
        </w:rPr>
        <w:t xml:space="preserve">Как и перечисленные выше процедурные показатели, профессиональные и личностные характеристики персонала учреждений, а также условия приема не вызывают значительных нареканий у получателей услуг. Лишь один человек из тех, кто остался недоволен качеством получения </w:t>
      </w:r>
      <w:r w:rsidRPr="0012689E">
        <w:rPr>
          <w:rFonts w:ascii="Times New Roman" w:hAnsi="Times New Roman" w:cs="Times New Roman"/>
          <w:bCs/>
          <w:sz w:val="28"/>
          <w:szCs w:val="28"/>
        </w:rPr>
        <w:t xml:space="preserve">или замены паспорта РФ, отметил низкий уровень </w:t>
      </w:r>
      <w:r w:rsidRPr="0012689E">
        <w:rPr>
          <w:rFonts w:ascii="Times New Roman" w:hAnsi="Times New Roman" w:cs="Times New Roman"/>
          <w:sz w:val="28"/>
          <w:szCs w:val="28"/>
        </w:rPr>
        <w:t xml:space="preserve">компетентности и профессионализма сотрудников. </w:t>
      </w:r>
    </w:p>
    <w:p w14:paraId="1699099E"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Среди тех, кто высоко оценивает качество предоставленной услуги, находят неудовлетворительными организационные параметры не более 0,3% (см. Таблицу 4.3.6).</w:t>
      </w:r>
    </w:p>
    <w:p w14:paraId="255BCE04" w14:textId="77777777" w:rsidR="002A72A7" w:rsidRDefault="002A72A7" w:rsidP="002B56C7">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0812ACC5" w14:textId="42F0A7A2" w:rsidR="002B56C7" w:rsidRPr="0012689E" w:rsidRDefault="002B56C7" w:rsidP="002B56C7">
      <w:pPr>
        <w:ind w:firstLine="709"/>
        <w:contextualSpacing/>
        <w:jc w:val="right"/>
        <w:rPr>
          <w:rFonts w:ascii="Times New Roman" w:hAnsi="Times New Roman" w:cs="Times New Roman"/>
          <w:bCs/>
          <w:sz w:val="28"/>
          <w:szCs w:val="28"/>
        </w:rPr>
      </w:pPr>
      <w:r w:rsidRPr="0012689E">
        <w:rPr>
          <w:rFonts w:ascii="Times New Roman" w:hAnsi="Times New Roman" w:cs="Times New Roman"/>
          <w:bCs/>
          <w:sz w:val="28"/>
          <w:szCs w:val="28"/>
        </w:rPr>
        <w:t>Таблица 4.3.6</w:t>
      </w:r>
    </w:p>
    <w:p w14:paraId="4F7AC826" w14:textId="77777777" w:rsidR="002B56C7" w:rsidRPr="0012689E" w:rsidRDefault="002B56C7" w:rsidP="002B56C7">
      <w:pPr>
        <w:ind w:firstLine="709"/>
        <w:contextualSpacing/>
        <w:jc w:val="center"/>
        <w:rPr>
          <w:rFonts w:ascii="Times New Roman" w:hAnsi="Times New Roman" w:cs="Times New Roman"/>
          <w:b/>
          <w:bCs/>
          <w:sz w:val="28"/>
          <w:szCs w:val="28"/>
        </w:rPr>
      </w:pPr>
      <w:r w:rsidRPr="0012689E">
        <w:rPr>
          <w:rFonts w:ascii="Times New Roman" w:hAnsi="Times New Roman" w:cs="Times New Roman"/>
          <w:b/>
          <w:bCs/>
          <w:sz w:val="28"/>
          <w:szCs w:val="28"/>
        </w:rPr>
        <w:t xml:space="preserve">Уровень удовлетворенности различными </w:t>
      </w:r>
    </w:p>
    <w:p w14:paraId="345D37B1" w14:textId="77777777" w:rsidR="002B56C7" w:rsidRPr="00864B09" w:rsidRDefault="002B56C7" w:rsidP="002B56C7">
      <w:pPr>
        <w:ind w:firstLine="709"/>
        <w:contextualSpacing/>
        <w:jc w:val="center"/>
        <w:rPr>
          <w:rFonts w:ascii="Times New Roman" w:hAnsi="Times New Roman" w:cs="Times New Roman"/>
          <w:b/>
          <w:bCs/>
          <w:sz w:val="28"/>
          <w:szCs w:val="28"/>
        </w:rPr>
      </w:pPr>
      <w:r w:rsidRPr="0012689E">
        <w:rPr>
          <w:rFonts w:ascii="Times New Roman" w:hAnsi="Times New Roman" w:cs="Times New Roman"/>
          <w:b/>
          <w:bCs/>
          <w:sz w:val="28"/>
          <w:szCs w:val="28"/>
        </w:rPr>
        <w:t>организационными параметрами получения услуги</w:t>
      </w:r>
      <w:r w:rsidRPr="00864B09">
        <w:rPr>
          <w:rFonts w:ascii="Times New Roman" w:hAnsi="Times New Roman" w:cs="Times New Roman"/>
          <w:b/>
          <w:bCs/>
          <w:sz w:val="28"/>
          <w:szCs w:val="28"/>
        </w:rPr>
        <w:t xml:space="preserve"> </w:t>
      </w:r>
    </w:p>
    <w:p w14:paraId="772E4BA0" w14:textId="77777777" w:rsidR="002B56C7" w:rsidRPr="00864B09" w:rsidRDefault="002B56C7" w:rsidP="002B56C7">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864B09">
        <w:rPr>
          <w:rFonts w:ascii="Times New Roman" w:hAnsi="Times New Roman" w:cs="Times New Roman"/>
          <w:sz w:val="28"/>
          <w:szCs w:val="28"/>
        </w:rPr>
        <w:t>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26"/>
        <w:gridCol w:w="46"/>
        <w:gridCol w:w="68"/>
        <w:gridCol w:w="1510"/>
      </w:tblGrid>
      <w:tr w:rsidR="002B56C7" w:rsidRPr="00864B09" w14:paraId="7BBF8BC4"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46184085"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2B7010D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543293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902</w:t>
            </w:r>
          </w:p>
        </w:tc>
        <w:tc>
          <w:tcPr>
            <w:tcW w:w="2126" w:type="dxa"/>
            <w:shd w:val="clear" w:color="auto" w:fill="365F91" w:themeFill="accent1" w:themeFillShade="BF"/>
            <w:hideMark/>
          </w:tcPr>
          <w:p w14:paraId="7C90779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D48FBE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w:t>
            </w:r>
          </w:p>
        </w:tc>
        <w:tc>
          <w:tcPr>
            <w:tcW w:w="1624" w:type="dxa"/>
            <w:gridSpan w:val="3"/>
            <w:shd w:val="clear" w:color="auto" w:fill="365F91" w:themeFill="accent1" w:themeFillShade="BF"/>
          </w:tcPr>
          <w:p w14:paraId="03F4A62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5B97332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293661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909</w:t>
            </w:r>
          </w:p>
        </w:tc>
      </w:tr>
      <w:tr w:rsidR="002B56C7" w:rsidRPr="00864B09" w14:paraId="07FAB76F"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E61C620"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7CE228A1" w14:textId="77777777" w:rsidTr="0087225B">
        <w:tc>
          <w:tcPr>
            <w:cnfStyle w:val="001000000000" w:firstRow="0" w:lastRow="0" w:firstColumn="1" w:lastColumn="0" w:oddVBand="0" w:evenVBand="0" w:oddHBand="0" w:evenHBand="0" w:firstRowFirstColumn="0" w:firstRowLastColumn="0" w:lastRowFirstColumn="0" w:lastRowLastColumn="0"/>
            <w:tcW w:w="3652" w:type="dxa"/>
            <w:gridSpan w:val="2"/>
          </w:tcPr>
          <w:p w14:paraId="385BCFE7"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vAlign w:val="center"/>
          </w:tcPr>
          <w:p w14:paraId="35439BB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99,7</w:t>
            </w:r>
          </w:p>
        </w:tc>
        <w:tc>
          <w:tcPr>
            <w:tcW w:w="2240" w:type="dxa"/>
            <w:gridSpan w:val="3"/>
            <w:vAlign w:val="center"/>
          </w:tcPr>
          <w:p w14:paraId="7DB8E02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10" w:type="dxa"/>
            <w:vAlign w:val="center"/>
          </w:tcPr>
          <w:p w14:paraId="387BB52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r>
      <w:tr w:rsidR="002B56C7" w:rsidRPr="00864B09" w14:paraId="46C70B79"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0B3DABEB"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vAlign w:val="center"/>
          </w:tcPr>
          <w:p w14:paraId="57F8FA8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2240" w:type="dxa"/>
            <w:gridSpan w:val="3"/>
            <w:vAlign w:val="center"/>
          </w:tcPr>
          <w:p w14:paraId="05B135E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7A6D1B8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B56C7" w:rsidRPr="00864B09" w14:paraId="4B261DFC"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D100895"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110E6297"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10592EEE"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vAlign w:val="center"/>
          </w:tcPr>
          <w:p w14:paraId="486A26E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c>
          <w:tcPr>
            <w:tcW w:w="2240" w:type="dxa"/>
            <w:gridSpan w:val="3"/>
            <w:vAlign w:val="center"/>
          </w:tcPr>
          <w:p w14:paraId="2B62EF2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10" w:type="dxa"/>
            <w:vAlign w:val="center"/>
          </w:tcPr>
          <w:p w14:paraId="0D7D0AA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99,4</w:t>
            </w:r>
          </w:p>
        </w:tc>
      </w:tr>
      <w:tr w:rsidR="002B56C7" w:rsidRPr="00864B09" w14:paraId="7A19531A" w14:textId="77777777" w:rsidTr="0087225B">
        <w:tc>
          <w:tcPr>
            <w:cnfStyle w:val="001000000000" w:firstRow="0" w:lastRow="0" w:firstColumn="1" w:lastColumn="0" w:oddVBand="0" w:evenVBand="0" w:oddHBand="0" w:evenHBand="0" w:firstRowFirstColumn="0" w:firstRowLastColumn="0" w:lastRowFirstColumn="0" w:lastRowLastColumn="0"/>
            <w:tcW w:w="3652" w:type="dxa"/>
            <w:gridSpan w:val="2"/>
          </w:tcPr>
          <w:p w14:paraId="6FE8FDFD"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vAlign w:val="center"/>
          </w:tcPr>
          <w:p w14:paraId="5864C98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2240" w:type="dxa"/>
            <w:gridSpan w:val="3"/>
            <w:vAlign w:val="center"/>
          </w:tcPr>
          <w:p w14:paraId="2D93E1D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10" w:type="dxa"/>
            <w:vAlign w:val="center"/>
          </w:tcPr>
          <w:p w14:paraId="1D4BA58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B56C7" w:rsidRPr="00864B09" w14:paraId="1C4B8835"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3895F558"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vAlign w:val="center"/>
          </w:tcPr>
          <w:p w14:paraId="6BF2163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2240" w:type="dxa"/>
            <w:gridSpan w:val="3"/>
            <w:vAlign w:val="center"/>
          </w:tcPr>
          <w:p w14:paraId="414A653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5E19BBE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2B56C7" w:rsidRPr="00864B09" w14:paraId="776254D3"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8B51E91"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41972B79"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25D0CA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302" w:type="dxa"/>
            <w:noWrap/>
            <w:vAlign w:val="center"/>
            <w:hideMark/>
          </w:tcPr>
          <w:p w14:paraId="16BC239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w:t>
            </w:r>
            <w:r>
              <w:rPr>
                <w:rFonts w:ascii="Times New Roman" w:hAnsi="Times New Roman" w:cs="Times New Roman"/>
                <w:sz w:val="24"/>
                <w:szCs w:val="24"/>
              </w:rPr>
              <w:t>7</w:t>
            </w:r>
            <w:r w:rsidRPr="00864B09">
              <w:rPr>
                <w:rFonts w:ascii="Times New Roman" w:hAnsi="Times New Roman" w:cs="Times New Roman"/>
                <w:sz w:val="24"/>
                <w:szCs w:val="24"/>
              </w:rPr>
              <w:t>,9</w:t>
            </w:r>
          </w:p>
        </w:tc>
        <w:tc>
          <w:tcPr>
            <w:tcW w:w="2172" w:type="dxa"/>
            <w:gridSpan w:val="2"/>
            <w:noWrap/>
            <w:vAlign w:val="center"/>
            <w:hideMark/>
          </w:tcPr>
          <w:p w14:paraId="4AAE0A0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78" w:type="dxa"/>
            <w:gridSpan w:val="2"/>
            <w:vAlign w:val="center"/>
          </w:tcPr>
          <w:p w14:paraId="11C4AFC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97,6</w:t>
            </w:r>
          </w:p>
        </w:tc>
      </w:tr>
      <w:tr w:rsidR="002B56C7" w:rsidRPr="00864B09" w14:paraId="7B2BDAAF"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F6B88D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302" w:type="dxa"/>
            <w:noWrap/>
            <w:vAlign w:val="center"/>
            <w:hideMark/>
          </w:tcPr>
          <w:p w14:paraId="3B6C74D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2172" w:type="dxa"/>
            <w:gridSpan w:val="2"/>
            <w:noWrap/>
            <w:vAlign w:val="center"/>
            <w:hideMark/>
          </w:tcPr>
          <w:p w14:paraId="4ACA6D4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52CF70E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3</w:t>
            </w:r>
          </w:p>
        </w:tc>
      </w:tr>
      <w:tr w:rsidR="002B56C7" w:rsidRPr="00864B09" w14:paraId="3DDEF898"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C715A5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03A2C14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w:t>
            </w:r>
            <w:r>
              <w:rPr>
                <w:rFonts w:ascii="Times New Roman" w:hAnsi="Times New Roman" w:cs="Times New Roman"/>
                <w:sz w:val="24"/>
                <w:szCs w:val="24"/>
              </w:rPr>
              <w:t>9</w:t>
            </w:r>
          </w:p>
        </w:tc>
        <w:tc>
          <w:tcPr>
            <w:tcW w:w="2172" w:type="dxa"/>
            <w:gridSpan w:val="2"/>
            <w:noWrap/>
            <w:vAlign w:val="center"/>
            <w:hideMark/>
          </w:tcPr>
          <w:p w14:paraId="15DC765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78" w:type="dxa"/>
            <w:gridSpan w:val="2"/>
            <w:vAlign w:val="center"/>
          </w:tcPr>
          <w:p w14:paraId="45B4A30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864B09">
              <w:rPr>
                <w:rFonts w:ascii="Times New Roman" w:hAnsi="Times New Roman" w:cs="Times New Roman"/>
                <w:sz w:val="24"/>
                <w:szCs w:val="24"/>
              </w:rPr>
              <w:t>,1</w:t>
            </w:r>
          </w:p>
        </w:tc>
      </w:tr>
    </w:tbl>
    <w:p w14:paraId="2DF3A9C6" w14:textId="77777777" w:rsidR="002B56C7" w:rsidRPr="00864B09" w:rsidRDefault="002B56C7" w:rsidP="002B56C7">
      <w:pPr>
        <w:ind w:firstLine="709"/>
        <w:contextualSpacing/>
        <w:jc w:val="right"/>
        <w:rPr>
          <w:rFonts w:ascii="Times New Roman" w:hAnsi="Times New Roman" w:cs="Times New Roman"/>
          <w:sz w:val="28"/>
          <w:szCs w:val="28"/>
        </w:rPr>
      </w:pPr>
    </w:p>
    <w:p w14:paraId="77C4E080" w14:textId="77777777" w:rsidR="002B56C7" w:rsidRDefault="002B56C7" w:rsidP="002B56C7">
      <w:pPr>
        <w:spacing w:after="120"/>
        <w:ind w:firstLine="709"/>
        <w:jc w:val="both"/>
        <w:rPr>
          <w:rFonts w:ascii="Times New Roman" w:eastAsia="Calibri" w:hAnsi="Times New Roman" w:cs="Times New Roman"/>
          <w:bCs/>
          <w:sz w:val="28"/>
          <w:szCs w:val="28"/>
        </w:rPr>
      </w:pPr>
      <w:r w:rsidRPr="0012689E">
        <w:rPr>
          <w:rFonts w:ascii="Times New Roman" w:eastAsia="Calibri" w:hAnsi="Times New Roman" w:cs="Times New Roman"/>
          <w:bCs/>
          <w:sz w:val="28"/>
          <w:szCs w:val="28"/>
        </w:rPr>
        <w:t>Таким образом, среди получателей услуг негативные оценки процедурных и организационных параметров были даны в единичных случаях.</w:t>
      </w:r>
      <w:r>
        <w:rPr>
          <w:rFonts w:ascii="Times New Roman" w:eastAsia="Calibri" w:hAnsi="Times New Roman" w:cs="Times New Roman"/>
          <w:bCs/>
          <w:sz w:val="28"/>
          <w:szCs w:val="28"/>
        </w:rPr>
        <w:t xml:space="preserve"> </w:t>
      </w:r>
    </w:p>
    <w:p w14:paraId="56E58AF4" w14:textId="77777777" w:rsidR="002B56C7" w:rsidRPr="00864B09" w:rsidRDefault="002B56C7" w:rsidP="002B56C7">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p>
    <w:p w14:paraId="3F10A79B"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bCs/>
          <w:sz w:val="28"/>
          <w:szCs w:val="28"/>
        </w:rPr>
        <w:t>Среди процедурных показателей, дифференцированных в зависимости от общей удовлетворенности услугой, самыми актуальными для посетителей стали время ожидания в очереди и общий срок получения услуги.</w:t>
      </w:r>
    </w:p>
    <w:p w14:paraId="7CFAAD89"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Около половины тех, кто остался недоволен качеством процесса получения </w:t>
      </w:r>
      <w:r w:rsidRPr="0012689E">
        <w:rPr>
          <w:rFonts w:ascii="Times New Roman" w:hAnsi="Times New Roman" w:cs="Times New Roman"/>
          <w:bCs/>
          <w:sz w:val="28"/>
          <w:szCs w:val="28"/>
        </w:rPr>
        <w:t>справки о наличии (отсутствии) судимости и/или факта уголовного преследования либо о прекращении уголовного преследования</w:t>
      </w:r>
      <w:r w:rsidRPr="0012689E">
        <w:rPr>
          <w:rFonts w:ascii="Times New Roman" w:hAnsi="Times New Roman" w:cs="Times New Roman"/>
          <w:sz w:val="28"/>
          <w:szCs w:val="28"/>
        </w:rPr>
        <w:t>, отрицательно отзываются о времени ожидания в очереди для подачи документов и сроке предоставления услуги (40,0% и 60,0% соответственно).</w:t>
      </w:r>
    </w:p>
    <w:p w14:paraId="37E064DE"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В свою очередь, доля негативных оценок этих показателей среди тех, кто остался доволен качеством предоставленной услуги, составляет 0,9% и 4,3% соответственно.</w:t>
      </w:r>
    </w:p>
    <w:p w14:paraId="368A7B7B"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Удовлетворенность доступностью информации об услуге, количеством обращений в организацию для сдачи документов и количеством требуемых документов высока вне зависимости от общей удовлетворенности услугой. </w:t>
      </w:r>
    </w:p>
    <w:p w14:paraId="79AFE78F"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Так, практически всех получателей этой услуги, удовлетворенных оказанной услугой, устраивает доступность информации – 99,5%, количество обращений – 100,0% и количество документов – 99,3%. Среди недовольных услугой доля положительных оценок этих параметров – 73,3%, 100,0% и 66,7% соответственно (см. Таблицу 4.3.7).</w:t>
      </w:r>
    </w:p>
    <w:p w14:paraId="6C535CE5" w14:textId="77777777" w:rsidR="002B56C7" w:rsidRDefault="002B56C7" w:rsidP="002B56C7">
      <w:pPr>
        <w:ind w:firstLine="709"/>
        <w:contextualSpacing/>
        <w:jc w:val="right"/>
        <w:rPr>
          <w:rFonts w:ascii="Times New Roman" w:hAnsi="Times New Roman" w:cs="Times New Roman"/>
          <w:sz w:val="28"/>
          <w:szCs w:val="28"/>
        </w:rPr>
      </w:pPr>
    </w:p>
    <w:p w14:paraId="38DEFA75" w14:textId="77777777" w:rsidR="002A72A7" w:rsidRDefault="002A72A7" w:rsidP="002B56C7">
      <w:pPr>
        <w:ind w:firstLine="709"/>
        <w:contextualSpacing/>
        <w:jc w:val="right"/>
        <w:rPr>
          <w:rFonts w:ascii="Times New Roman" w:hAnsi="Times New Roman" w:cs="Times New Roman"/>
          <w:sz w:val="28"/>
          <w:szCs w:val="28"/>
        </w:rPr>
      </w:pPr>
    </w:p>
    <w:p w14:paraId="5BA85E94" w14:textId="4DFB32F7" w:rsidR="002B56C7" w:rsidRPr="0012689E" w:rsidRDefault="002B56C7" w:rsidP="002B56C7">
      <w:pPr>
        <w:ind w:firstLine="709"/>
        <w:contextualSpacing/>
        <w:jc w:val="right"/>
        <w:rPr>
          <w:rFonts w:ascii="Times New Roman" w:hAnsi="Times New Roman" w:cs="Times New Roman"/>
          <w:sz w:val="28"/>
          <w:szCs w:val="28"/>
        </w:rPr>
      </w:pPr>
      <w:r w:rsidRPr="0012689E">
        <w:rPr>
          <w:rFonts w:ascii="Times New Roman" w:hAnsi="Times New Roman" w:cs="Times New Roman"/>
          <w:sz w:val="28"/>
          <w:szCs w:val="28"/>
        </w:rPr>
        <w:t>Таблица 4.3.7</w:t>
      </w:r>
    </w:p>
    <w:p w14:paraId="65413851" w14:textId="77777777" w:rsidR="002B56C7" w:rsidRPr="0012689E" w:rsidRDefault="002B56C7" w:rsidP="002B56C7">
      <w:pPr>
        <w:ind w:firstLine="709"/>
        <w:contextualSpacing/>
        <w:jc w:val="center"/>
        <w:rPr>
          <w:rFonts w:ascii="Times New Roman" w:hAnsi="Times New Roman" w:cs="Times New Roman"/>
          <w:b/>
          <w:sz w:val="28"/>
          <w:szCs w:val="28"/>
        </w:rPr>
      </w:pPr>
      <w:r w:rsidRPr="0012689E">
        <w:rPr>
          <w:rFonts w:ascii="Times New Roman" w:hAnsi="Times New Roman" w:cs="Times New Roman"/>
          <w:b/>
          <w:sz w:val="28"/>
          <w:szCs w:val="28"/>
        </w:rPr>
        <w:t xml:space="preserve">Уровень удовлетворенности различными </w:t>
      </w:r>
    </w:p>
    <w:p w14:paraId="121A727D" w14:textId="77777777" w:rsidR="002B56C7" w:rsidRPr="0012689E" w:rsidRDefault="002B56C7" w:rsidP="002B56C7">
      <w:pPr>
        <w:ind w:firstLine="709"/>
        <w:contextualSpacing/>
        <w:jc w:val="center"/>
        <w:rPr>
          <w:rFonts w:ascii="Times New Roman" w:hAnsi="Times New Roman" w:cs="Times New Roman"/>
          <w:b/>
          <w:sz w:val="28"/>
          <w:szCs w:val="28"/>
        </w:rPr>
      </w:pPr>
      <w:r w:rsidRPr="0012689E">
        <w:rPr>
          <w:rFonts w:ascii="Times New Roman" w:hAnsi="Times New Roman" w:cs="Times New Roman"/>
          <w:b/>
          <w:sz w:val="28"/>
          <w:szCs w:val="28"/>
        </w:rPr>
        <w:t xml:space="preserve">процедурными аспектами получения услуги </w:t>
      </w:r>
    </w:p>
    <w:p w14:paraId="1BA6F0F1" w14:textId="77777777" w:rsidR="002B56C7" w:rsidRPr="00864B09" w:rsidRDefault="002B56C7" w:rsidP="002B56C7">
      <w:pPr>
        <w:ind w:firstLine="709"/>
        <w:contextualSpacing/>
        <w:jc w:val="center"/>
        <w:rPr>
          <w:rFonts w:ascii="Times New Roman" w:hAnsi="Times New Roman" w:cs="Times New Roman"/>
          <w:sz w:val="28"/>
          <w:szCs w:val="28"/>
        </w:rPr>
      </w:pPr>
      <w:r w:rsidRPr="0012689E">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448"/>
        <w:gridCol w:w="62"/>
        <w:gridCol w:w="34"/>
        <w:gridCol w:w="2518"/>
        <w:gridCol w:w="2064"/>
        <w:gridCol w:w="62"/>
        <w:gridCol w:w="1516"/>
      </w:tblGrid>
      <w:tr w:rsidR="002B56C7" w:rsidRPr="00864B09" w14:paraId="366F38A3"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3"/>
            <w:shd w:val="clear" w:color="auto" w:fill="365F91" w:themeFill="accent1" w:themeFillShade="BF"/>
            <w:noWrap/>
            <w:hideMark/>
          </w:tcPr>
          <w:p w14:paraId="6E76049F"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409C350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3AA614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750</w:t>
            </w:r>
          </w:p>
        </w:tc>
        <w:tc>
          <w:tcPr>
            <w:tcW w:w="2126" w:type="dxa"/>
            <w:gridSpan w:val="2"/>
            <w:shd w:val="clear" w:color="auto" w:fill="365F91" w:themeFill="accent1" w:themeFillShade="BF"/>
            <w:hideMark/>
          </w:tcPr>
          <w:p w14:paraId="7A62823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02A2BE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r>
              <w:rPr>
                <w:rFonts w:ascii="Times New Roman" w:hAnsi="Times New Roman" w:cs="Times New Roman"/>
                <w:color w:val="FFFFFF" w:themeColor="background1"/>
                <w:sz w:val="24"/>
                <w:szCs w:val="24"/>
              </w:rPr>
              <w:t>5</w:t>
            </w:r>
          </w:p>
        </w:tc>
        <w:tc>
          <w:tcPr>
            <w:tcW w:w="1516" w:type="dxa"/>
            <w:shd w:val="clear" w:color="auto" w:fill="365F91" w:themeFill="accent1" w:themeFillShade="BF"/>
          </w:tcPr>
          <w:p w14:paraId="5CE3387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3FA67F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872C7F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775</w:t>
            </w:r>
          </w:p>
        </w:tc>
      </w:tr>
      <w:tr w:rsidR="002B56C7" w:rsidRPr="00864B09" w14:paraId="1DEC1A82"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63DC8520"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1DD71B0B"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05C1A6B3"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518" w:type="dxa"/>
            <w:noWrap/>
            <w:vAlign w:val="center"/>
            <w:hideMark/>
          </w:tcPr>
          <w:p w14:paraId="7124E0B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w:t>
            </w:r>
            <w:r>
              <w:rPr>
                <w:rFonts w:ascii="Times New Roman" w:hAnsi="Times New Roman" w:cs="Times New Roman"/>
                <w:sz w:val="24"/>
                <w:szCs w:val="24"/>
              </w:rPr>
              <w:t>5</w:t>
            </w:r>
          </w:p>
        </w:tc>
        <w:tc>
          <w:tcPr>
            <w:tcW w:w="2126" w:type="dxa"/>
            <w:gridSpan w:val="2"/>
            <w:noWrap/>
            <w:vAlign w:val="center"/>
            <w:hideMark/>
          </w:tcPr>
          <w:p w14:paraId="2ECDB57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73,3</w:t>
            </w:r>
          </w:p>
        </w:tc>
        <w:tc>
          <w:tcPr>
            <w:tcW w:w="1516" w:type="dxa"/>
            <w:vAlign w:val="center"/>
          </w:tcPr>
          <w:p w14:paraId="24B70F6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r>
      <w:tr w:rsidR="002B56C7" w:rsidRPr="00864B09" w14:paraId="279832A0"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60353E0D"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518" w:type="dxa"/>
            <w:noWrap/>
            <w:vAlign w:val="center"/>
            <w:hideMark/>
          </w:tcPr>
          <w:p w14:paraId="759A566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3</w:t>
            </w:r>
          </w:p>
        </w:tc>
        <w:tc>
          <w:tcPr>
            <w:tcW w:w="2126" w:type="dxa"/>
            <w:gridSpan w:val="2"/>
            <w:noWrap/>
            <w:vAlign w:val="center"/>
            <w:hideMark/>
          </w:tcPr>
          <w:p w14:paraId="3CF0C96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864B09">
              <w:rPr>
                <w:rFonts w:ascii="Times New Roman" w:hAnsi="Times New Roman" w:cs="Times New Roman"/>
                <w:sz w:val="24"/>
                <w:szCs w:val="24"/>
              </w:rPr>
              <w:t>0,0</w:t>
            </w:r>
          </w:p>
        </w:tc>
        <w:tc>
          <w:tcPr>
            <w:tcW w:w="1516" w:type="dxa"/>
            <w:vAlign w:val="center"/>
          </w:tcPr>
          <w:p w14:paraId="7C6AC86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6</w:t>
            </w:r>
          </w:p>
        </w:tc>
      </w:tr>
      <w:tr w:rsidR="002B56C7" w:rsidRPr="00864B09" w14:paraId="1368B8D5"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14DAF7F9"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hideMark/>
          </w:tcPr>
          <w:p w14:paraId="2F67C8C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3</w:t>
            </w:r>
          </w:p>
        </w:tc>
        <w:tc>
          <w:tcPr>
            <w:tcW w:w="2126" w:type="dxa"/>
            <w:gridSpan w:val="2"/>
            <w:noWrap/>
            <w:vAlign w:val="center"/>
            <w:hideMark/>
          </w:tcPr>
          <w:p w14:paraId="3B8D378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516" w:type="dxa"/>
            <w:vAlign w:val="center"/>
          </w:tcPr>
          <w:p w14:paraId="3399193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4</w:t>
            </w:r>
          </w:p>
        </w:tc>
      </w:tr>
      <w:tr w:rsidR="002B56C7" w:rsidRPr="00864B09" w14:paraId="72657902"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3878E29"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0E9C03AC"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39E031D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518" w:type="dxa"/>
            <w:noWrap/>
            <w:vAlign w:val="center"/>
            <w:hideMark/>
          </w:tcPr>
          <w:p w14:paraId="68E414F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88,5</w:t>
            </w:r>
          </w:p>
        </w:tc>
        <w:tc>
          <w:tcPr>
            <w:tcW w:w="2126" w:type="dxa"/>
            <w:gridSpan w:val="2"/>
            <w:noWrap/>
            <w:vAlign w:val="center"/>
            <w:hideMark/>
          </w:tcPr>
          <w:p w14:paraId="1104184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16" w:type="dxa"/>
            <w:vAlign w:val="center"/>
          </w:tcPr>
          <w:p w14:paraId="652319A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88,6</w:t>
            </w:r>
          </w:p>
        </w:tc>
      </w:tr>
      <w:tr w:rsidR="002B56C7" w:rsidRPr="00864B09" w14:paraId="3FE51BAC"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gridSpan w:val="3"/>
          </w:tcPr>
          <w:p w14:paraId="12459575"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518" w:type="dxa"/>
            <w:noWrap/>
            <w:vAlign w:val="center"/>
          </w:tcPr>
          <w:p w14:paraId="12837748" w14:textId="77777777" w:rsidR="002B56C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tc>
        <w:tc>
          <w:tcPr>
            <w:tcW w:w="2126" w:type="dxa"/>
            <w:gridSpan w:val="2"/>
            <w:noWrap/>
            <w:vAlign w:val="center"/>
          </w:tcPr>
          <w:p w14:paraId="5883CD7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536E0C9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tc>
      </w:tr>
      <w:tr w:rsidR="002B56C7" w:rsidRPr="00864B09" w14:paraId="08BE1952"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53637F2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518" w:type="dxa"/>
            <w:noWrap/>
            <w:vAlign w:val="center"/>
            <w:hideMark/>
          </w:tcPr>
          <w:p w14:paraId="2B11198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2126" w:type="dxa"/>
            <w:gridSpan w:val="2"/>
            <w:noWrap/>
            <w:vAlign w:val="center"/>
            <w:hideMark/>
          </w:tcPr>
          <w:p w14:paraId="4A0D82F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516" w:type="dxa"/>
            <w:vAlign w:val="center"/>
          </w:tcPr>
          <w:p w14:paraId="03665B0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r>
      <w:tr w:rsidR="002B56C7" w:rsidRPr="00864B09" w14:paraId="0735B7F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FDE1E1A"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3B7CA94A"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32DE72F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614" w:type="dxa"/>
            <w:gridSpan w:val="3"/>
            <w:noWrap/>
            <w:vAlign w:val="center"/>
            <w:hideMark/>
          </w:tcPr>
          <w:p w14:paraId="1AEE36F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99,3</w:t>
            </w:r>
          </w:p>
        </w:tc>
        <w:tc>
          <w:tcPr>
            <w:tcW w:w="2064" w:type="dxa"/>
            <w:noWrap/>
            <w:vAlign w:val="center"/>
            <w:hideMark/>
          </w:tcPr>
          <w:p w14:paraId="3FBF808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66,7</w:t>
            </w:r>
          </w:p>
        </w:tc>
        <w:tc>
          <w:tcPr>
            <w:tcW w:w="1578" w:type="dxa"/>
            <w:gridSpan w:val="2"/>
            <w:vAlign w:val="center"/>
          </w:tcPr>
          <w:p w14:paraId="30B2192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98,7</w:t>
            </w:r>
          </w:p>
        </w:tc>
      </w:tr>
      <w:tr w:rsidR="002B56C7" w:rsidRPr="00864B09" w14:paraId="30D1F34F"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387762D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614" w:type="dxa"/>
            <w:gridSpan w:val="3"/>
            <w:noWrap/>
            <w:vAlign w:val="center"/>
            <w:hideMark/>
          </w:tcPr>
          <w:p w14:paraId="5717753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064" w:type="dxa"/>
            <w:noWrap/>
            <w:vAlign w:val="center"/>
            <w:hideMark/>
          </w:tcPr>
          <w:p w14:paraId="39F9D2F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26,7</w:t>
            </w:r>
          </w:p>
        </w:tc>
        <w:tc>
          <w:tcPr>
            <w:tcW w:w="1578" w:type="dxa"/>
            <w:gridSpan w:val="2"/>
            <w:vAlign w:val="center"/>
          </w:tcPr>
          <w:p w14:paraId="402043B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1,2</w:t>
            </w:r>
          </w:p>
        </w:tc>
      </w:tr>
      <w:tr w:rsidR="002B56C7" w:rsidRPr="00864B09" w14:paraId="4AF49B6B" w14:textId="77777777" w:rsidTr="0087225B">
        <w:trPr>
          <w:trHeight w:val="322"/>
        </w:trPr>
        <w:tc>
          <w:tcPr>
            <w:cnfStyle w:val="001000000000" w:firstRow="0" w:lastRow="0" w:firstColumn="1" w:lastColumn="0" w:oddVBand="0" w:evenVBand="0" w:oddHBand="0" w:evenHBand="0" w:firstRowFirstColumn="0" w:firstRowLastColumn="0" w:lastRowFirstColumn="0" w:lastRowLastColumn="0"/>
            <w:tcW w:w="3448" w:type="dxa"/>
            <w:hideMark/>
          </w:tcPr>
          <w:p w14:paraId="016FE9E8"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614" w:type="dxa"/>
            <w:gridSpan w:val="3"/>
            <w:noWrap/>
            <w:vAlign w:val="center"/>
            <w:hideMark/>
          </w:tcPr>
          <w:p w14:paraId="3D6D125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064" w:type="dxa"/>
            <w:noWrap/>
            <w:vAlign w:val="center"/>
            <w:hideMark/>
          </w:tcPr>
          <w:p w14:paraId="1C65822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578" w:type="dxa"/>
            <w:gridSpan w:val="2"/>
            <w:vAlign w:val="center"/>
          </w:tcPr>
          <w:p w14:paraId="7D3DE7D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2B56C7" w:rsidRPr="00864B09" w14:paraId="53756760"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4FB3037"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1EADC015"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5A0BACF5"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18" w:type="dxa"/>
            <w:noWrap/>
            <w:hideMark/>
          </w:tcPr>
          <w:p w14:paraId="0CF7201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98,9</w:t>
            </w:r>
          </w:p>
        </w:tc>
        <w:tc>
          <w:tcPr>
            <w:tcW w:w="2126" w:type="dxa"/>
            <w:gridSpan w:val="2"/>
            <w:noWrap/>
            <w:hideMark/>
          </w:tcPr>
          <w:p w14:paraId="7F974AE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53,3</w:t>
            </w:r>
          </w:p>
        </w:tc>
        <w:tc>
          <w:tcPr>
            <w:tcW w:w="1516" w:type="dxa"/>
          </w:tcPr>
          <w:p w14:paraId="6A21685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r>
      <w:tr w:rsidR="002B56C7" w:rsidRPr="00864B09" w14:paraId="2D675020"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0AAEA89E"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18" w:type="dxa"/>
            <w:noWrap/>
            <w:hideMark/>
          </w:tcPr>
          <w:p w14:paraId="698777B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126" w:type="dxa"/>
            <w:gridSpan w:val="2"/>
            <w:noWrap/>
            <w:hideMark/>
          </w:tcPr>
          <w:p w14:paraId="0D08517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40,0</w:t>
            </w:r>
          </w:p>
        </w:tc>
        <w:tc>
          <w:tcPr>
            <w:tcW w:w="1516" w:type="dxa"/>
          </w:tcPr>
          <w:p w14:paraId="13292B1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r>
      <w:tr w:rsidR="002B56C7" w:rsidRPr="00864B09" w14:paraId="7A6A7544" w14:textId="77777777" w:rsidTr="0087225B">
        <w:trPr>
          <w:trHeight w:val="309"/>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6F79A0A2"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hideMark/>
          </w:tcPr>
          <w:p w14:paraId="28144BD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2126" w:type="dxa"/>
            <w:gridSpan w:val="2"/>
            <w:noWrap/>
            <w:hideMark/>
          </w:tcPr>
          <w:p w14:paraId="2DAEE4B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516" w:type="dxa"/>
          </w:tcPr>
          <w:p w14:paraId="2988A68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2B56C7" w:rsidRPr="00864B09" w14:paraId="6470C5ED"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121B02E"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4754A459"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5566008B"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gridSpan w:val="2"/>
            <w:noWrap/>
            <w:vAlign w:val="center"/>
            <w:hideMark/>
          </w:tcPr>
          <w:p w14:paraId="452FC07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w:t>
            </w:r>
            <w:r>
              <w:rPr>
                <w:rFonts w:ascii="Times New Roman" w:hAnsi="Times New Roman" w:cs="Times New Roman"/>
                <w:sz w:val="24"/>
                <w:szCs w:val="24"/>
              </w:rPr>
              <w:t>9</w:t>
            </w:r>
            <w:r w:rsidRPr="00864B09">
              <w:rPr>
                <w:rFonts w:ascii="Times New Roman" w:hAnsi="Times New Roman" w:cs="Times New Roman"/>
                <w:sz w:val="24"/>
                <w:szCs w:val="24"/>
              </w:rPr>
              <w:t>,0</w:t>
            </w:r>
          </w:p>
        </w:tc>
        <w:tc>
          <w:tcPr>
            <w:tcW w:w="2126" w:type="dxa"/>
            <w:gridSpan w:val="2"/>
            <w:noWrap/>
            <w:vAlign w:val="center"/>
            <w:hideMark/>
          </w:tcPr>
          <w:p w14:paraId="53F78B9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46,2</w:t>
            </w:r>
          </w:p>
        </w:tc>
        <w:tc>
          <w:tcPr>
            <w:tcW w:w="1516" w:type="dxa"/>
            <w:vAlign w:val="center"/>
          </w:tcPr>
          <w:p w14:paraId="5AB405F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r>
      <w:tr w:rsidR="002B56C7" w:rsidRPr="00864B09" w14:paraId="39D73396"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1531D435"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gridSpan w:val="2"/>
            <w:noWrap/>
            <w:vAlign w:val="center"/>
            <w:hideMark/>
          </w:tcPr>
          <w:p w14:paraId="33A6C1F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1</w:t>
            </w:r>
          </w:p>
        </w:tc>
        <w:tc>
          <w:tcPr>
            <w:tcW w:w="2126" w:type="dxa"/>
            <w:gridSpan w:val="2"/>
            <w:noWrap/>
            <w:vAlign w:val="center"/>
            <w:hideMark/>
          </w:tcPr>
          <w:p w14:paraId="1F6C940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38,5</w:t>
            </w:r>
          </w:p>
        </w:tc>
        <w:tc>
          <w:tcPr>
            <w:tcW w:w="1516" w:type="dxa"/>
            <w:vAlign w:val="center"/>
          </w:tcPr>
          <w:p w14:paraId="23777BD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B56C7" w:rsidRPr="00864B09" w14:paraId="68862BE5"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0FE2CFB8"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hideMark/>
          </w:tcPr>
          <w:p w14:paraId="0B47919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126" w:type="dxa"/>
            <w:gridSpan w:val="2"/>
            <w:noWrap/>
            <w:vAlign w:val="center"/>
            <w:hideMark/>
          </w:tcPr>
          <w:p w14:paraId="53A9668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15,4</w:t>
            </w:r>
          </w:p>
        </w:tc>
        <w:tc>
          <w:tcPr>
            <w:tcW w:w="1516" w:type="dxa"/>
            <w:vAlign w:val="center"/>
          </w:tcPr>
          <w:p w14:paraId="24D05CD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B56C7" w:rsidRPr="00864B09" w14:paraId="34C82B9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E4EEC32"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02980BFC"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7E3DB37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552" w:type="dxa"/>
            <w:gridSpan w:val="2"/>
            <w:noWrap/>
            <w:vAlign w:val="center"/>
            <w:hideMark/>
          </w:tcPr>
          <w:p w14:paraId="201A09F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95,2</w:t>
            </w:r>
          </w:p>
        </w:tc>
        <w:tc>
          <w:tcPr>
            <w:tcW w:w="2126" w:type="dxa"/>
            <w:gridSpan w:val="2"/>
            <w:noWrap/>
            <w:vAlign w:val="center"/>
            <w:hideMark/>
          </w:tcPr>
          <w:p w14:paraId="21FCEB6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33,3</w:t>
            </w:r>
          </w:p>
        </w:tc>
        <w:tc>
          <w:tcPr>
            <w:tcW w:w="1516" w:type="dxa"/>
            <w:vAlign w:val="center"/>
          </w:tcPr>
          <w:p w14:paraId="7EE06BE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93,8</w:t>
            </w:r>
          </w:p>
        </w:tc>
      </w:tr>
      <w:tr w:rsidR="002B56C7" w:rsidRPr="00864B09" w14:paraId="64657D85"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1E10634B"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552" w:type="dxa"/>
            <w:gridSpan w:val="2"/>
            <w:noWrap/>
            <w:vAlign w:val="center"/>
            <w:hideMark/>
          </w:tcPr>
          <w:p w14:paraId="75BDF62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c>
          <w:tcPr>
            <w:tcW w:w="2126" w:type="dxa"/>
            <w:gridSpan w:val="2"/>
            <w:noWrap/>
            <w:vAlign w:val="center"/>
            <w:hideMark/>
          </w:tcPr>
          <w:p w14:paraId="139A53E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60,0</w:t>
            </w:r>
          </w:p>
        </w:tc>
        <w:tc>
          <w:tcPr>
            <w:tcW w:w="1516" w:type="dxa"/>
            <w:vAlign w:val="center"/>
          </w:tcPr>
          <w:p w14:paraId="22925F7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2B56C7" w:rsidRPr="00864B09" w14:paraId="044DB69C" w14:textId="77777777" w:rsidTr="0087225B">
        <w:trPr>
          <w:trHeight w:val="280"/>
        </w:trPr>
        <w:tc>
          <w:tcPr>
            <w:cnfStyle w:val="001000000000" w:firstRow="0" w:lastRow="0" w:firstColumn="1" w:lastColumn="0" w:oddVBand="0" w:evenVBand="0" w:oddHBand="0" w:evenHBand="0" w:firstRowFirstColumn="0" w:firstRowLastColumn="0" w:lastRowFirstColumn="0" w:lastRowLastColumn="0"/>
            <w:tcW w:w="3510" w:type="dxa"/>
            <w:gridSpan w:val="2"/>
          </w:tcPr>
          <w:p w14:paraId="248D4BFB"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tcPr>
          <w:p w14:paraId="5BA8AEE7" w14:textId="77777777" w:rsidR="002B56C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126" w:type="dxa"/>
            <w:gridSpan w:val="2"/>
            <w:noWrap/>
            <w:vAlign w:val="center"/>
          </w:tcPr>
          <w:p w14:paraId="714AC22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516" w:type="dxa"/>
            <w:vAlign w:val="center"/>
          </w:tcPr>
          <w:p w14:paraId="5C0699F8" w14:textId="77777777" w:rsidR="002B56C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bl>
    <w:p w14:paraId="34632749" w14:textId="77777777" w:rsidR="002B56C7" w:rsidRPr="00864B09" w:rsidRDefault="002B56C7" w:rsidP="002B56C7">
      <w:pPr>
        <w:ind w:firstLine="709"/>
        <w:contextualSpacing/>
        <w:jc w:val="both"/>
        <w:rPr>
          <w:rFonts w:ascii="Times New Roman" w:hAnsi="Times New Roman" w:cs="Times New Roman"/>
          <w:sz w:val="28"/>
          <w:szCs w:val="28"/>
        </w:rPr>
      </w:pPr>
    </w:p>
    <w:p w14:paraId="5AE6E03A" w14:textId="77777777" w:rsidR="002B56C7" w:rsidRPr="00864B09" w:rsidRDefault="002B56C7" w:rsidP="002B56C7">
      <w:pPr>
        <w:spacing w:after="120"/>
        <w:ind w:firstLine="709"/>
        <w:jc w:val="both"/>
        <w:rPr>
          <w:rFonts w:ascii="Times New Roman" w:hAnsi="Times New Roman" w:cs="Times New Roman"/>
          <w:bCs/>
          <w:sz w:val="28"/>
          <w:szCs w:val="28"/>
        </w:rPr>
      </w:pPr>
      <w:r>
        <w:rPr>
          <w:rFonts w:ascii="Times New Roman" w:hAnsi="Times New Roman" w:cs="Times New Roman"/>
          <w:sz w:val="28"/>
          <w:szCs w:val="28"/>
        </w:rPr>
        <w:t>О</w:t>
      </w:r>
      <w:r w:rsidRPr="00864B09">
        <w:rPr>
          <w:rFonts w:ascii="Times New Roman" w:hAnsi="Times New Roman" w:cs="Times New Roman"/>
          <w:sz w:val="28"/>
          <w:szCs w:val="28"/>
        </w:rPr>
        <w:t>ценк</w:t>
      </w:r>
      <w:r>
        <w:rPr>
          <w:rFonts w:ascii="Times New Roman" w:hAnsi="Times New Roman" w:cs="Times New Roman"/>
          <w:sz w:val="28"/>
          <w:szCs w:val="28"/>
        </w:rPr>
        <w:t>и</w:t>
      </w:r>
      <w:r w:rsidRPr="00864B09">
        <w:rPr>
          <w:rFonts w:ascii="Times New Roman" w:hAnsi="Times New Roman" w:cs="Times New Roman"/>
          <w:sz w:val="28"/>
          <w:szCs w:val="28"/>
        </w:rPr>
        <w:t xml:space="preserve"> респондентов с разной общей удовлетворенностью качеством предоставленных услуг</w:t>
      </w:r>
      <w:r>
        <w:rPr>
          <w:rFonts w:ascii="Times New Roman" w:hAnsi="Times New Roman" w:cs="Times New Roman"/>
          <w:sz w:val="28"/>
          <w:szCs w:val="28"/>
        </w:rPr>
        <w:t xml:space="preserve"> п</w:t>
      </w:r>
      <w:r w:rsidRPr="00864B09">
        <w:rPr>
          <w:rFonts w:ascii="Times New Roman" w:hAnsi="Times New Roman" w:cs="Times New Roman"/>
          <w:sz w:val="28"/>
          <w:szCs w:val="28"/>
        </w:rPr>
        <w:t>рофессиональны</w:t>
      </w:r>
      <w:r>
        <w:rPr>
          <w:rFonts w:ascii="Times New Roman" w:hAnsi="Times New Roman" w:cs="Times New Roman"/>
          <w:sz w:val="28"/>
          <w:szCs w:val="28"/>
        </w:rPr>
        <w:t>х</w:t>
      </w:r>
      <w:r w:rsidRPr="00864B09">
        <w:rPr>
          <w:rFonts w:ascii="Times New Roman" w:hAnsi="Times New Roman" w:cs="Times New Roman"/>
          <w:sz w:val="28"/>
          <w:szCs w:val="28"/>
        </w:rPr>
        <w:t xml:space="preserve"> и личностны</w:t>
      </w:r>
      <w:r>
        <w:rPr>
          <w:rFonts w:ascii="Times New Roman" w:hAnsi="Times New Roman" w:cs="Times New Roman"/>
          <w:sz w:val="28"/>
          <w:szCs w:val="28"/>
        </w:rPr>
        <w:t>х</w:t>
      </w:r>
      <w:r w:rsidRPr="00864B09">
        <w:rPr>
          <w:rFonts w:ascii="Times New Roman" w:hAnsi="Times New Roman" w:cs="Times New Roman"/>
          <w:sz w:val="28"/>
          <w:szCs w:val="28"/>
        </w:rPr>
        <w:t xml:space="preserve"> характеристик персонала учреждений</w:t>
      </w:r>
      <w:r>
        <w:rPr>
          <w:rFonts w:ascii="Times New Roman" w:hAnsi="Times New Roman" w:cs="Times New Roman"/>
          <w:sz w:val="28"/>
          <w:szCs w:val="28"/>
        </w:rPr>
        <w:t xml:space="preserve"> достаточно схожи</w:t>
      </w:r>
      <w:r w:rsidRPr="00864B09">
        <w:rPr>
          <w:rFonts w:ascii="Times New Roman" w:hAnsi="Times New Roman" w:cs="Times New Roman"/>
          <w:sz w:val="28"/>
          <w:szCs w:val="28"/>
        </w:rPr>
        <w:t>. Практически все респонденты</w:t>
      </w:r>
      <w:r>
        <w:rPr>
          <w:rFonts w:ascii="Times New Roman" w:hAnsi="Times New Roman" w:cs="Times New Roman"/>
          <w:sz w:val="28"/>
          <w:szCs w:val="28"/>
        </w:rPr>
        <w:t xml:space="preserve"> из двух групп</w:t>
      </w:r>
      <w:r w:rsidRPr="00864B09">
        <w:rPr>
          <w:rFonts w:ascii="Times New Roman" w:hAnsi="Times New Roman" w:cs="Times New Roman"/>
          <w:sz w:val="28"/>
          <w:szCs w:val="28"/>
        </w:rPr>
        <w:t xml:space="preserve"> высоко оценили внимательность сотрудников</w:t>
      </w:r>
      <w:r>
        <w:rPr>
          <w:rFonts w:ascii="Times New Roman" w:hAnsi="Times New Roman" w:cs="Times New Roman"/>
          <w:sz w:val="28"/>
          <w:szCs w:val="28"/>
        </w:rPr>
        <w:t xml:space="preserve"> (98,7% и 93,3%). П</w:t>
      </w:r>
      <w:r w:rsidRPr="00864B09">
        <w:rPr>
          <w:rFonts w:ascii="Times New Roman" w:hAnsi="Times New Roman" w:cs="Times New Roman"/>
          <w:sz w:val="28"/>
          <w:szCs w:val="28"/>
        </w:rPr>
        <w:t xml:space="preserve">рофессионализм недовольных оказанной услугой </w:t>
      </w:r>
      <w:r>
        <w:rPr>
          <w:rFonts w:ascii="Times New Roman" w:hAnsi="Times New Roman" w:cs="Times New Roman"/>
          <w:sz w:val="28"/>
          <w:szCs w:val="28"/>
        </w:rPr>
        <w:t xml:space="preserve">устраивает чуть меньше – 73,3%, тогда как в противоположной группе этот показатель – 98,4%. </w:t>
      </w:r>
    </w:p>
    <w:p w14:paraId="66350090" w14:textId="77777777" w:rsidR="002B56C7" w:rsidRPr="00864B09" w:rsidRDefault="002B56C7" w:rsidP="002B56C7">
      <w:pPr>
        <w:spacing w:after="120"/>
        <w:ind w:firstLine="709"/>
        <w:jc w:val="both"/>
        <w:rPr>
          <w:rFonts w:ascii="Times New Roman" w:hAnsi="Times New Roman" w:cs="Times New Roman"/>
          <w:bCs/>
          <w:sz w:val="28"/>
          <w:szCs w:val="28"/>
        </w:rPr>
      </w:pPr>
      <w:r w:rsidRPr="00864B09">
        <w:rPr>
          <w:rFonts w:ascii="Times New Roman" w:hAnsi="Times New Roman" w:cs="Times New Roman"/>
          <w:bCs/>
          <w:sz w:val="28"/>
          <w:szCs w:val="28"/>
        </w:rPr>
        <w:t xml:space="preserve">Условия ведения приема в учреждениях, куда посетители обращались по вопросу </w:t>
      </w:r>
      <w:r w:rsidRPr="00864B09">
        <w:rPr>
          <w:rFonts w:ascii="Times New Roman" w:hAnsi="Times New Roman" w:cs="Times New Roman"/>
          <w:sz w:val="28"/>
          <w:szCs w:val="28"/>
        </w:rPr>
        <w:t>получения справки о наличии/отсутствии судимости</w:t>
      </w:r>
      <w:r w:rsidRPr="00864B09">
        <w:rPr>
          <w:rFonts w:ascii="Times New Roman" w:hAnsi="Times New Roman" w:cs="Times New Roman"/>
          <w:bCs/>
          <w:sz w:val="28"/>
          <w:szCs w:val="28"/>
        </w:rPr>
        <w:t xml:space="preserve">, воспринимаются </w:t>
      </w:r>
      <w:r>
        <w:rPr>
          <w:rFonts w:ascii="Times New Roman" w:hAnsi="Times New Roman" w:cs="Times New Roman"/>
          <w:bCs/>
          <w:sz w:val="28"/>
          <w:szCs w:val="28"/>
        </w:rPr>
        <w:t xml:space="preserve">абсолютно </w:t>
      </w:r>
      <w:r w:rsidRPr="00864B09">
        <w:rPr>
          <w:rFonts w:ascii="Times New Roman" w:hAnsi="Times New Roman" w:cs="Times New Roman"/>
          <w:bCs/>
          <w:sz w:val="28"/>
          <w:szCs w:val="28"/>
        </w:rPr>
        <w:t>позитивно</w:t>
      </w:r>
      <w:r>
        <w:rPr>
          <w:rFonts w:ascii="Times New Roman" w:hAnsi="Times New Roman" w:cs="Times New Roman"/>
          <w:bCs/>
          <w:sz w:val="28"/>
          <w:szCs w:val="28"/>
        </w:rPr>
        <w:t xml:space="preserve"> в</w:t>
      </w:r>
      <w:r w:rsidRPr="00864B09">
        <w:rPr>
          <w:rFonts w:ascii="Times New Roman" w:hAnsi="Times New Roman" w:cs="Times New Roman"/>
          <w:sz w:val="28"/>
          <w:szCs w:val="28"/>
        </w:rPr>
        <w:t xml:space="preserve"> группе респондентов, оценивающих качество услуги положительно</w:t>
      </w:r>
      <w:r>
        <w:rPr>
          <w:rFonts w:ascii="Times New Roman" w:hAnsi="Times New Roman" w:cs="Times New Roman"/>
          <w:sz w:val="28"/>
          <w:szCs w:val="28"/>
        </w:rPr>
        <w:t xml:space="preserve"> – 97,9%,</w:t>
      </w:r>
      <w:r w:rsidRPr="00864B09">
        <w:rPr>
          <w:rFonts w:ascii="Times New Roman" w:hAnsi="Times New Roman" w:cs="Times New Roman"/>
          <w:sz w:val="28"/>
          <w:szCs w:val="28"/>
        </w:rPr>
        <w:t xml:space="preserve"> среди недовольных услугой таких меньше, но также значимая доля – </w:t>
      </w:r>
      <w:r>
        <w:rPr>
          <w:rFonts w:ascii="Times New Roman" w:hAnsi="Times New Roman" w:cs="Times New Roman"/>
          <w:sz w:val="28"/>
          <w:szCs w:val="28"/>
        </w:rPr>
        <w:t>66,7%</w:t>
      </w:r>
      <w:r w:rsidRPr="00864B09">
        <w:rPr>
          <w:rFonts w:ascii="Times New Roman" w:hAnsi="Times New Roman" w:cs="Times New Roman"/>
          <w:sz w:val="28"/>
          <w:szCs w:val="28"/>
        </w:rPr>
        <w:t xml:space="preserve"> </w:t>
      </w:r>
      <w:r w:rsidRPr="00864B09">
        <w:rPr>
          <w:rFonts w:ascii="Times New Roman" w:hAnsi="Times New Roman" w:cs="Times New Roman"/>
          <w:bCs/>
          <w:sz w:val="28"/>
          <w:szCs w:val="28"/>
        </w:rPr>
        <w:t>(см. Таблицу 4.3.</w:t>
      </w:r>
      <w:r>
        <w:rPr>
          <w:rFonts w:ascii="Times New Roman" w:hAnsi="Times New Roman" w:cs="Times New Roman"/>
          <w:bCs/>
          <w:sz w:val="28"/>
          <w:szCs w:val="28"/>
        </w:rPr>
        <w:t>8</w:t>
      </w:r>
      <w:r w:rsidRPr="00864B09">
        <w:rPr>
          <w:rFonts w:ascii="Times New Roman" w:hAnsi="Times New Roman" w:cs="Times New Roman"/>
          <w:bCs/>
          <w:sz w:val="28"/>
          <w:szCs w:val="28"/>
        </w:rPr>
        <w:t>).</w:t>
      </w:r>
    </w:p>
    <w:p w14:paraId="4353E5A4" w14:textId="77777777" w:rsidR="002A72A7" w:rsidRDefault="002A72A7" w:rsidP="002B56C7">
      <w:pPr>
        <w:ind w:firstLine="709"/>
        <w:contextualSpacing/>
        <w:jc w:val="right"/>
        <w:rPr>
          <w:rFonts w:ascii="Times New Roman" w:hAnsi="Times New Roman" w:cs="Times New Roman"/>
          <w:bCs/>
          <w:sz w:val="28"/>
          <w:szCs w:val="28"/>
        </w:rPr>
      </w:pPr>
    </w:p>
    <w:p w14:paraId="06B9728C" w14:textId="77777777" w:rsidR="002A72A7" w:rsidRDefault="002A72A7" w:rsidP="002B56C7">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1A6378F2" w14:textId="2DC20152" w:rsidR="002B56C7" w:rsidRPr="00864B09" w:rsidRDefault="002B56C7" w:rsidP="002B56C7">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w:t>
      </w:r>
      <w:r>
        <w:rPr>
          <w:rFonts w:ascii="Times New Roman" w:hAnsi="Times New Roman" w:cs="Times New Roman"/>
          <w:bCs/>
          <w:sz w:val="28"/>
          <w:szCs w:val="28"/>
        </w:rPr>
        <w:t>8</w:t>
      </w:r>
    </w:p>
    <w:p w14:paraId="75238D37" w14:textId="77777777" w:rsidR="002B56C7" w:rsidRPr="00864B09" w:rsidRDefault="002B56C7" w:rsidP="002B56C7">
      <w:pPr>
        <w:ind w:firstLine="709"/>
        <w:contextualSpacing/>
        <w:jc w:val="center"/>
        <w:rPr>
          <w:rFonts w:ascii="Times New Roman" w:hAnsi="Times New Roman" w:cs="Times New Roman"/>
          <w:b/>
          <w:bCs/>
          <w:sz w:val="28"/>
          <w:szCs w:val="28"/>
        </w:rPr>
      </w:pPr>
      <w:r w:rsidRPr="00864B09">
        <w:rPr>
          <w:rFonts w:ascii="Times New Roman" w:hAnsi="Times New Roman" w:cs="Times New Roman"/>
          <w:b/>
          <w:bCs/>
          <w:sz w:val="28"/>
          <w:szCs w:val="28"/>
        </w:rPr>
        <w:t xml:space="preserve">Уровень удовлетворенности различными </w:t>
      </w:r>
    </w:p>
    <w:p w14:paraId="6FED64BF" w14:textId="77777777" w:rsidR="002B56C7" w:rsidRPr="00864B09" w:rsidRDefault="002B56C7" w:rsidP="002B56C7">
      <w:pPr>
        <w:ind w:firstLine="709"/>
        <w:contextualSpacing/>
        <w:rPr>
          <w:rFonts w:ascii="Times New Roman" w:hAnsi="Times New Roman" w:cs="Times New Roman"/>
          <w:b/>
          <w:bCs/>
          <w:sz w:val="28"/>
          <w:szCs w:val="28"/>
        </w:rPr>
      </w:pPr>
      <w:r w:rsidRPr="00864B09">
        <w:rPr>
          <w:rFonts w:ascii="Times New Roman" w:hAnsi="Times New Roman" w:cs="Times New Roman"/>
          <w:b/>
          <w:bCs/>
          <w:sz w:val="28"/>
          <w:szCs w:val="28"/>
        </w:rPr>
        <w:t xml:space="preserve">организационными параметрами получения услуги </w:t>
      </w:r>
    </w:p>
    <w:p w14:paraId="013EF7A4" w14:textId="77777777" w:rsidR="002B56C7" w:rsidRPr="00864B09" w:rsidRDefault="002B56C7" w:rsidP="002B56C7">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864B09">
        <w:rPr>
          <w:rFonts w:ascii="Times New Roman" w:hAnsi="Times New Roman" w:cs="Times New Roman"/>
          <w:sz w:val="28"/>
          <w:szCs w:val="28"/>
        </w:rPr>
        <w:t>от числа опрошенных в каждой группе)</w:t>
      </w:r>
    </w:p>
    <w:tbl>
      <w:tblPr>
        <w:tblStyle w:val="-211"/>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126"/>
        <w:gridCol w:w="1559"/>
      </w:tblGrid>
      <w:tr w:rsidR="002B56C7" w:rsidRPr="00864B09" w14:paraId="2A5ACC83" w14:textId="77777777" w:rsidTr="0087225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67AEF29E"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3D9E7F6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48A55D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682</w:t>
            </w:r>
          </w:p>
        </w:tc>
        <w:tc>
          <w:tcPr>
            <w:tcW w:w="2193" w:type="dxa"/>
            <w:gridSpan w:val="2"/>
            <w:shd w:val="clear" w:color="auto" w:fill="365F91" w:themeFill="accent1" w:themeFillShade="BF"/>
            <w:hideMark/>
          </w:tcPr>
          <w:p w14:paraId="4A0C785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B70996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r>
              <w:rPr>
                <w:rFonts w:ascii="Times New Roman" w:hAnsi="Times New Roman" w:cs="Times New Roman"/>
                <w:color w:val="FFFFFF" w:themeColor="background1"/>
                <w:sz w:val="24"/>
                <w:szCs w:val="24"/>
              </w:rPr>
              <w:t>5</w:t>
            </w:r>
          </w:p>
        </w:tc>
        <w:tc>
          <w:tcPr>
            <w:tcW w:w="1559" w:type="dxa"/>
            <w:shd w:val="clear" w:color="auto" w:fill="365F91" w:themeFill="accent1" w:themeFillShade="BF"/>
          </w:tcPr>
          <w:p w14:paraId="09B93C4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249B34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06E811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706</w:t>
            </w:r>
          </w:p>
        </w:tc>
      </w:tr>
      <w:tr w:rsidR="002B56C7" w:rsidRPr="00864B09" w14:paraId="40E22FE2"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786474CF"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4A03F474"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4053CAF1"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699D513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98,7</w:t>
            </w:r>
          </w:p>
        </w:tc>
        <w:tc>
          <w:tcPr>
            <w:tcW w:w="2126" w:type="dxa"/>
          </w:tcPr>
          <w:p w14:paraId="5341D11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93,3</w:t>
            </w:r>
          </w:p>
        </w:tc>
        <w:tc>
          <w:tcPr>
            <w:tcW w:w="1559" w:type="dxa"/>
          </w:tcPr>
          <w:p w14:paraId="1EFF7A4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r>
      <w:tr w:rsidR="002B56C7" w:rsidRPr="00864B09" w14:paraId="6DA28459"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14C5D21F"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041AA9C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0,4</w:t>
            </w:r>
          </w:p>
        </w:tc>
        <w:tc>
          <w:tcPr>
            <w:tcW w:w="2126" w:type="dxa"/>
          </w:tcPr>
          <w:p w14:paraId="0DF0322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559" w:type="dxa"/>
          </w:tcPr>
          <w:p w14:paraId="52C1BDF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B56C7" w:rsidRPr="00864B09" w14:paraId="6838467C"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0EBC4AB0"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6889FB4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126" w:type="dxa"/>
          </w:tcPr>
          <w:p w14:paraId="1078EB1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09DFC29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64B09">
              <w:rPr>
                <w:rFonts w:ascii="Times New Roman" w:hAnsi="Times New Roman" w:cs="Times New Roman"/>
                <w:sz w:val="24"/>
                <w:szCs w:val="24"/>
              </w:rPr>
              <w:t>,8</w:t>
            </w:r>
          </w:p>
        </w:tc>
      </w:tr>
      <w:tr w:rsidR="002B56C7" w:rsidRPr="00864B09" w14:paraId="3C8262D7"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51F4EF05"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7C4E8392"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7116ABA4"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0DC3B51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98,4</w:t>
            </w:r>
          </w:p>
        </w:tc>
        <w:tc>
          <w:tcPr>
            <w:tcW w:w="2126" w:type="dxa"/>
            <w:vAlign w:val="center"/>
          </w:tcPr>
          <w:p w14:paraId="2807907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73,3</w:t>
            </w:r>
          </w:p>
        </w:tc>
        <w:tc>
          <w:tcPr>
            <w:tcW w:w="1559" w:type="dxa"/>
            <w:vAlign w:val="center"/>
          </w:tcPr>
          <w:p w14:paraId="453E264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97,9</w:t>
            </w:r>
          </w:p>
        </w:tc>
      </w:tr>
      <w:tr w:rsidR="002B56C7" w:rsidRPr="00864B09" w14:paraId="0C276B8D"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6B1A70D2"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706720F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7</w:t>
            </w:r>
          </w:p>
        </w:tc>
        <w:tc>
          <w:tcPr>
            <w:tcW w:w="2126" w:type="dxa"/>
            <w:vAlign w:val="center"/>
          </w:tcPr>
          <w:p w14:paraId="3F69C87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26,7</w:t>
            </w:r>
          </w:p>
        </w:tc>
        <w:tc>
          <w:tcPr>
            <w:tcW w:w="1559" w:type="dxa"/>
            <w:vAlign w:val="center"/>
          </w:tcPr>
          <w:p w14:paraId="583BE0A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w:t>
            </w:r>
            <w:r>
              <w:rPr>
                <w:rFonts w:ascii="Times New Roman" w:hAnsi="Times New Roman" w:cs="Times New Roman"/>
                <w:sz w:val="24"/>
                <w:szCs w:val="24"/>
              </w:rPr>
              <w:t>3</w:t>
            </w:r>
          </w:p>
        </w:tc>
      </w:tr>
      <w:tr w:rsidR="002B56C7" w:rsidRPr="00864B09" w14:paraId="40C114D5"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5F55A8C2"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7437FE9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126" w:type="dxa"/>
            <w:vAlign w:val="center"/>
          </w:tcPr>
          <w:p w14:paraId="232E676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4640D89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r w:rsidR="002B56C7" w:rsidRPr="00864B09" w14:paraId="6EA8BE60"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4A490745"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31BB3AFA"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5A9C60A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3C36047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97,9</w:t>
            </w:r>
          </w:p>
        </w:tc>
        <w:tc>
          <w:tcPr>
            <w:tcW w:w="2126" w:type="dxa"/>
            <w:noWrap/>
            <w:vAlign w:val="center"/>
            <w:hideMark/>
          </w:tcPr>
          <w:p w14:paraId="7F575DB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66,7</w:t>
            </w:r>
          </w:p>
        </w:tc>
        <w:tc>
          <w:tcPr>
            <w:tcW w:w="1559" w:type="dxa"/>
            <w:vAlign w:val="center"/>
          </w:tcPr>
          <w:p w14:paraId="55B23C2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97,3</w:t>
            </w:r>
          </w:p>
        </w:tc>
      </w:tr>
      <w:tr w:rsidR="002B56C7" w:rsidRPr="00864B09" w14:paraId="30A080BD" w14:textId="77777777" w:rsidTr="008722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76D25E3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7F7626B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1</w:t>
            </w:r>
          </w:p>
        </w:tc>
        <w:tc>
          <w:tcPr>
            <w:tcW w:w="2126" w:type="dxa"/>
            <w:noWrap/>
            <w:vAlign w:val="center"/>
            <w:hideMark/>
          </w:tcPr>
          <w:p w14:paraId="72B7611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20,0</w:t>
            </w:r>
          </w:p>
        </w:tc>
        <w:tc>
          <w:tcPr>
            <w:tcW w:w="1559" w:type="dxa"/>
            <w:vAlign w:val="center"/>
          </w:tcPr>
          <w:p w14:paraId="001494E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B56C7" w:rsidRPr="00864B09" w14:paraId="1D936E1C" w14:textId="77777777" w:rsidTr="0087225B">
        <w:trPr>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187795F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3EC050B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2126" w:type="dxa"/>
            <w:noWrap/>
            <w:vAlign w:val="center"/>
            <w:hideMark/>
          </w:tcPr>
          <w:p w14:paraId="72E624B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559" w:type="dxa"/>
            <w:vAlign w:val="center"/>
          </w:tcPr>
          <w:p w14:paraId="021C952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r>
    </w:tbl>
    <w:p w14:paraId="3BF3F9B2" w14:textId="77777777" w:rsidR="002B56C7" w:rsidRDefault="002B56C7" w:rsidP="002B56C7">
      <w:pPr>
        <w:ind w:firstLine="709"/>
        <w:jc w:val="both"/>
        <w:rPr>
          <w:rFonts w:ascii="Times New Roman" w:eastAsia="Calibri" w:hAnsi="Times New Roman" w:cs="Times New Roman"/>
          <w:bCs/>
          <w:sz w:val="28"/>
          <w:szCs w:val="28"/>
        </w:rPr>
      </w:pPr>
    </w:p>
    <w:p w14:paraId="19BF041F" w14:textId="77777777" w:rsidR="002B56C7" w:rsidRPr="0012689E" w:rsidRDefault="002B56C7" w:rsidP="002B56C7">
      <w:pPr>
        <w:spacing w:after="120"/>
        <w:ind w:firstLine="709"/>
        <w:jc w:val="both"/>
        <w:rPr>
          <w:rFonts w:ascii="Times New Roman" w:eastAsia="Calibri" w:hAnsi="Times New Roman" w:cs="Times New Roman"/>
          <w:sz w:val="28"/>
          <w:szCs w:val="28"/>
        </w:rPr>
      </w:pPr>
      <w:r w:rsidRPr="0012689E">
        <w:rPr>
          <w:rFonts w:ascii="Times New Roman" w:eastAsia="Calibri" w:hAnsi="Times New Roman" w:cs="Times New Roman"/>
          <w:bCs/>
          <w:sz w:val="28"/>
          <w:szCs w:val="28"/>
        </w:rPr>
        <w:t xml:space="preserve">Таким образом, среди процедурных показателей наиболее проблемными для посетителей являются </w:t>
      </w:r>
      <w:r w:rsidRPr="0012689E">
        <w:rPr>
          <w:rFonts w:ascii="Times New Roman" w:eastAsia="Calibri" w:hAnsi="Times New Roman" w:cs="Times New Roman"/>
          <w:sz w:val="28"/>
          <w:szCs w:val="28"/>
        </w:rPr>
        <w:t xml:space="preserve">время ожидания в очереди для подачи документов и общий срок предоставления услуги.  </w:t>
      </w:r>
    </w:p>
    <w:p w14:paraId="500DE6A9" w14:textId="77777777" w:rsidR="002B56C7" w:rsidRDefault="002B56C7" w:rsidP="002B56C7">
      <w:pPr>
        <w:spacing w:after="120"/>
        <w:ind w:firstLine="709"/>
        <w:jc w:val="both"/>
        <w:rPr>
          <w:rFonts w:ascii="Times New Roman" w:eastAsia="Calibri" w:hAnsi="Times New Roman" w:cs="Times New Roman"/>
          <w:sz w:val="28"/>
          <w:szCs w:val="28"/>
        </w:rPr>
      </w:pPr>
      <w:r w:rsidRPr="0012689E">
        <w:rPr>
          <w:rFonts w:ascii="Times New Roman" w:eastAsia="Calibri" w:hAnsi="Times New Roman" w:cs="Times New Roman"/>
          <w:sz w:val="28"/>
          <w:szCs w:val="28"/>
        </w:rPr>
        <w:t>Среди организационных параметров больше всего вызывают нарекания уровень компетентности сотрудников и условия ведения приема посетителей.</w:t>
      </w:r>
    </w:p>
    <w:p w14:paraId="4056D396" w14:textId="77777777" w:rsidR="002B56C7" w:rsidRDefault="002B56C7" w:rsidP="002B56C7">
      <w:pPr>
        <w:spacing w:after="120"/>
        <w:ind w:firstLine="709"/>
        <w:jc w:val="both"/>
        <w:rPr>
          <w:rFonts w:ascii="Times New Roman" w:eastAsia="Calibri" w:hAnsi="Times New Roman" w:cs="Times New Roman"/>
          <w:sz w:val="28"/>
          <w:szCs w:val="28"/>
        </w:rPr>
      </w:pPr>
    </w:p>
    <w:p w14:paraId="5DFFF470" w14:textId="77777777" w:rsidR="002B56C7" w:rsidRPr="00864B09" w:rsidRDefault="002B56C7" w:rsidP="002B56C7">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Получение или замена водительского удостоверения (включая сдачу экзамена)</w:t>
      </w:r>
    </w:p>
    <w:p w14:paraId="3F514973" w14:textId="77777777" w:rsidR="002B56C7" w:rsidRPr="00864B09" w:rsidRDefault="002B56C7" w:rsidP="002B56C7">
      <w:pPr>
        <w:spacing w:after="120"/>
        <w:ind w:firstLine="709"/>
        <w:jc w:val="both"/>
        <w:rPr>
          <w:rFonts w:ascii="Times New Roman" w:hAnsi="Times New Roman" w:cs="Times New Roman"/>
          <w:bCs/>
          <w:sz w:val="28"/>
          <w:szCs w:val="28"/>
        </w:rPr>
      </w:pPr>
      <w:r>
        <w:rPr>
          <w:rFonts w:ascii="Times New Roman" w:hAnsi="Times New Roman" w:cs="Times New Roman"/>
          <w:bCs/>
          <w:sz w:val="28"/>
          <w:szCs w:val="28"/>
        </w:rPr>
        <w:t>Качество получения данной услуги оценивается высоко и количество недовольных получателей услуг является незначительным. Практически все</w:t>
      </w:r>
      <w:r w:rsidRPr="00864B09">
        <w:rPr>
          <w:rFonts w:ascii="Times New Roman" w:hAnsi="Times New Roman" w:cs="Times New Roman"/>
          <w:bCs/>
          <w:sz w:val="28"/>
          <w:szCs w:val="28"/>
        </w:rPr>
        <w:t xml:space="preserve"> процедурные показатели </w:t>
      </w:r>
      <w:r>
        <w:rPr>
          <w:rFonts w:ascii="Times New Roman" w:hAnsi="Times New Roman" w:cs="Times New Roman"/>
          <w:bCs/>
          <w:sz w:val="28"/>
          <w:szCs w:val="28"/>
        </w:rPr>
        <w:t xml:space="preserve">не </w:t>
      </w:r>
      <w:r w:rsidRPr="00864B09">
        <w:rPr>
          <w:rFonts w:ascii="Times New Roman" w:hAnsi="Times New Roman" w:cs="Times New Roman"/>
          <w:bCs/>
          <w:sz w:val="28"/>
          <w:szCs w:val="28"/>
        </w:rPr>
        <w:t xml:space="preserve">вызывают нареканий со стороны </w:t>
      </w:r>
      <w:r>
        <w:rPr>
          <w:rFonts w:ascii="Times New Roman" w:hAnsi="Times New Roman" w:cs="Times New Roman"/>
          <w:bCs/>
          <w:sz w:val="28"/>
          <w:szCs w:val="28"/>
        </w:rPr>
        <w:t xml:space="preserve">большинства </w:t>
      </w:r>
      <w:r w:rsidRPr="00864B09">
        <w:rPr>
          <w:rFonts w:ascii="Times New Roman" w:hAnsi="Times New Roman" w:cs="Times New Roman"/>
          <w:bCs/>
          <w:sz w:val="28"/>
          <w:szCs w:val="28"/>
        </w:rPr>
        <w:t>получателей услуги как в группе удовлетворенных качеством получателей услуги, так и в группе недовольных</w:t>
      </w:r>
      <w:r>
        <w:rPr>
          <w:rFonts w:ascii="Times New Roman" w:hAnsi="Times New Roman" w:cs="Times New Roman"/>
          <w:bCs/>
          <w:sz w:val="28"/>
          <w:szCs w:val="28"/>
        </w:rPr>
        <w:t xml:space="preserve">: </w:t>
      </w:r>
      <w:r w:rsidRPr="00864B09">
        <w:rPr>
          <w:rFonts w:ascii="Times New Roman" w:hAnsi="Times New Roman" w:cs="Times New Roman"/>
          <w:bCs/>
          <w:sz w:val="28"/>
          <w:szCs w:val="28"/>
        </w:rPr>
        <w:t>доступность информации об услуге, количество обращений для получения услуги</w:t>
      </w:r>
      <w:r>
        <w:rPr>
          <w:rFonts w:ascii="Times New Roman" w:hAnsi="Times New Roman" w:cs="Times New Roman"/>
          <w:bCs/>
          <w:sz w:val="28"/>
          <w:szCs w:val="28"/>
        </w:rPr>
        <w:t xml:space="preserve">, </w:t>
      </w:r>
      <w:r w:rsidRPr="00864B09">
        <w:rPr>
          <w:rFonts w:ascii="Times New Roman" w:hAnsi="Times New Roman" w:cs="Times New Roman"/>
          <w:sz w:val="28"/>
          <w:szCs w:val="28"/>
        </w:rPr>
        <w:t>количество необходимых документов</w:t>
      </w:r>
      <w:r>
        <w:rPr>
          <w:rFonts w:ascii="Times New Roman" w:hAnsi="Times New Roman" w:cs="Times New Roman"/>
          <w:sz w:val="28"/>
          <w:szCs w:val="28"/>
        </w:rPr>
        <w:t>,</w:t>
      </w:r>
      <w:r w:rsidRPr="00C03E33">
        <w:rPr>
          <w:rFonts w:ascii="Times New Roman" w:hAnsi="Times New Roman" w:cs="Times New Roman"/>
          <w:bCs/>
          <w:sz w:val="28"/>
          <w:szCs w:val="28"/>
        </w:rPr>
        <w:t xml:space="preserve"> </w:t>
      </w:r>
      <w:r w:rsidRPr="00864B09">
        <w:rPr>
          <w:rFonts w:ascii="Times New Roman" w:hAnsi="Times New Roman" w:cs="Times New Roman"/>
          <w:bCs/>
          <w:sz w:val="28"/>
          <w:szCs w:val="28"/>
        </w:rPr>
        <w:t>время ожидания в очереди для получения результата услуги</w:t>
      </w:r>
      <w:r>
        <w:rPr>
          <w:rFonts w:ascii="Times New Roman" w:hAnsi="Times New Roman" w:cs="Times New Roman"/>
          <w:bCs/>
          <w:sz w:val="28"/>
          <w:szCs w:val="28"/>
        </w:rPr>
        <w:t xml:space="preserve"> и срок предоставления услуги.</w:t>
      </w:r>
    </w:p>
    <w:p w14:paraId="2C7B95AC" w14:textId="77777777" w:rsidR="002B56C7" w:rsidRPr="00864B09" w:rsidRDefault="002B56C7" w:rsidP="002B56C7">
      <w:pPr>
        <w:spacing w:after="120"/>
        <w:ind w:firstLine="709"/>
        <w:jc w:val="both"/>
        <w:rPr>
          <w:rFonts w:ascii="Times New Roman" w:hAnsi="Times New Roman" w:cs="Times New Roman"/>
          <w:bCs/>
          <w:sz w:val="28"/>
          <w:szCs w:val="28"/>
        </w:rPr>
      </w:pPr>
      <w:r>
        <w:rPr>
          <w:rFonts w:ascii="Times New Roman" w:hAnsi="Times New Roman" w:cs="Times New Roman"/>
          <w:bCs/>
          <w:sz w:val="28"/>
          <w:szCs w:val="28"/>
        </w:rPr>
        <w:t>С</w:t>
      </w:r>
      <w:r w:rsidRPr="00864B09">
        <w:rPr>
          <w:rFonts w:ascii="Times New Roman" w:hAnsi="Times New Roman" w:cs="Times New Roman"/>
          <w:bCs/>
          <w:sz w:val="28"/>
          <w:szCs w:val="28"/>
        </w:rPr>
        <w:t xml:space="preserve">амым </w:t>
      </w:r>
      <w:r>
        <w:rPr>
          <w:rFonts w:ascii="Times New Roman" w:hAnsi="Times New Roman" w:cs="Times New Roman"/>
          <w:bCs/>
          <w:sz w:val="28"/>
          <w:szCs w:val="28"/>
        </w:rPr>
        <w:t>критично оцениваемым</w:t>
      </w:r>
      <w:r w:rsidRPr="00864B09">
        <w:rPr>
          <w:rFonts w:ascii="Times New Roman" w:hAnsi="Times New Roman" w:cs="Times New Roman"/>
          <w:bCs/>
          <w:sz w:val="28"/>
          <w:szCs w:val="28"/>
        </w:rPr>
        <w:t xml:space="preserve"> для получателей услуги по получению или замене водительского удостоверения (включая сдачу экзамена)</w:t>
      </w:r>
      <w:r>
        <w:rPr>
          <w:rFonts w:ascii="Times New Roman" w:hAnsi="Times New Roman" w:cs="Times New Roman"/>
          <w:bCs/>
          <w:sz w:val="28"/>
          <w:szCs w:val="28"/>
        </w:rPr>
        <w:t xml:space="preserve"> стало</w:t>
      </w:r>
      <w:r w:rsidRPr="00864B09">
        <w:rPr>
          <w:rFonts w:ascii="Times New Roman" w:hAnsi="Times New Roman" w:cs="Times New Roman"/>
          <w:bCs/>
          <w:sz w:val="28"/>
          <w:szCs w:val="28"/>
        </w:rPr>
        <w:t xml:space="preserve"> время ожидания в очереди для сдачи документов </w:t>
      </w:r>
      <w:r>
        <w:rPr>
          <w:rFonts w:ascii="Times New Roman" w:hAnsi="Times New Roman" w:cs="Times New Roman"/>
          <w:bCs/>
          <w:sz w:val="28"/>
          <w:szCs w:val="28"/>
        </w:rPr>
        <w:t>- оно</w:t>
      </w:r>
      <w:r w:rsidRPr="00864B09">
        <w:rPr>
          <w:rFonts w:ascii="Times New Roman" w:hAnsi="Times New Roman" w:cs="Times New Roman"/>
          <w:bCs/>
          <w:sz w:val="28"/>
          <w:szCs w:val="28"/>
        </w:rPr>
        <w:t xml:space="preserve"> не устраивает </w:t>
      </w:r>
      <w:r>
        <w:rPr>
          <w:rFonts w:ascii="Times New Roman" w:hAnsi="Times New Roman" w:cs="Times New Roman"/>
          <w:bCs/>
          <w:sz w:val="28"/>
          <w:szCs w:val="28"/>
        </w:rPr>
        <w:t>100,0% тех, кто подавал документы в организации из группы недовольных</w:t>
      </w:r>
      <w:r w:rsidRPr="00864B09">
        <w:rPr>
          <w:rFonts w:ascii="Times New Roman" w:hAnsi="Times New Roman" w:cs="Times New Roman"/>
          <w:bCs/>
          <w:sz w:val="28"/>
          <w:szCs w:val="28"/>
        </w:rPr>
        <w:t xml:space="preserve"> </w:t>
      </w:r>
      <w:r>
        <w:rPr>
          <w:rFonts w:ascii="Times New Roman" w:hAnsi="Times New Roman" w:cs="Times New Roman"/>
          <w:bCs/>
          <w:sz w:val="28"/>
          <w:szCs w:val="28"/>
        </w:rPr>
        <w:t xml:space="preserve">получателей услуги </w:t>
      </w:r>
      <w:r w:rsidRPr="00864B09">
        <w:rPr>
          <w:rFonts w:ascii="Times New Roman" w:hAnsi="Times New Roman" w:cs="Times New Roman"/>
          <w:bCs/>
          <w:sz w:val="28"/>
          <w:szCs w:val="28"/>
        </w:rPr>
        <w:t xml:space="preserve">(см. </w:t>
      </w:r>
      <w:r w:rsidRPr="00864B09">
        <w:rPr>
          <w:rFonts w:ascii="Times New Roman" w:hAnsi="Times New Roman" w:cs="Times New Roman"/>
          <w:sz w:val="28"/>
          <w:szCs w:val="28"/>
        </w:rPr>
        <w:t>Таблицу 4.3.</w:t>
      </w:r>
      <w:r>
        <w:rPr>
          <w:rFonts w:ascii="Times New Roman" w:hAnsi="Times New Roman" w:cs="Times New Roman"/>
          <w:sz w:val="28"/>
          <w:szCs w:val="28"/>
        </w:rPr>
        <w:t>9</w:t>
      </w:r>
      <w:r w:rsidRPr="00864B09">
        <w:rPr>
          <w:rFonts w:ascii="Times New Roman" w:hAnsi="Times New Roman" w:cs="Times New Roman"/>
          <w:sz w:val="28"/>
          <w:szCs w:val="28"/>
        </w:rPr>
        <w:t>).</w:t>
      </w:r>
    </w:p>
    <w:p w14:paraId="32DAA4D7" w14:textId="77777777" w:rsidR="002A72A7" w:rsidRDefault="002A72A7" w:rsidP="002B56C7">
      <w:pPr>
        <w:ind w:firstLine="709"/>
        <w:contextualSpacing/>
        <w:jc w:val="right"/>
        <w:rPr>
          <w:rFonts w:ascii="Times New Roman" w:hAnsi="Times New Roman" w:cs="Times New Roman"/>
          <w:sz w:val="28"/>
          <w:szCs w:val="28"/>
        </w:rPr>
      </w:pPr>
    </w:p>
    <w:p w14:paraId="1C29B99C" w14:textId="136C0A7A" w:rsidR="002B56C7" w:rsidRPr="00864B09"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w:t>
      </w:r>
      <w:r>
        <w:rPr>
          <w:rFonts w:ascii="Times New Roman" w:hAnsi="Times New Roman" w:cs="Times New Roman"/>
          <w:sz w:val="28"/>
          <w:szCs w:val="28"/>
        </w:rPr>
        <w:t>9</w:t>
      </w:r>
    </w:p>
    <w:p w14:paraId="07C24C26" w14:textId="77777777" w:rsidR="002B56C7" w:rsidRPr="0012689E" w:rsidRDefault="002B56C7" w:rsidP="002B56C7">
      <w:pPr>
        <w:ind w:firstLine="709"/>
        <w:contextualSpacing/>
        <w:jc w:val="center"/>
        <w:rPr>
          <w:rFonts w:ascii="Times New Roman" w:hAnsi="Times New Roman" w:cs="Times New Roman"/>
          <w:b/>
          <w:sz w:val="28"/>
          <w:szCs w:val="28"/>
        </w:rPr>
      </w:pPr>
      <w:r w:rsidRPr="0012689E">
        <w:rPr>
          <w:rFonts w:ascii="Times New Roman" w:hAnsi="Times New Roman" w:cs="Times New Roman"/>
          <w:b/>
          <w:sz w:val="28"/>
          <w:szCs w:val="28"/>
        </w:rPr>
        <w:t xml:space="preserve">Уровень удовлетворенности различными </w:t>
      </w:r>
    </w:p>
    <w:p w14:paraId="43F0034E" w14:textId="77777777" w:rsidR="002B56C7" w:rsidRPr="0012689E" w:rsidRDefault="002B56C7" w:rsidP="002B56C7">
      <w:pPr>
        <w:ind w:firstLine="709"/>
        <w:contextualSpacing/>
        <w:jc w:val="center"/>
        <w:rPr>
          <w:rFonts w:ascii="Times New Roman" w:hAnsi="Times New Roman" w:cs="Times New Roman"/>
          <w:b/>
          <w:sz w:val="28"/>
          <w:szCs w:val="28"/>
        </w:rPr>
      </w:pPr>
      <w:r w:rsidRPr="0012689E">
        <w:rPr>
          <w:rFonts w:ascii="Times New Roman" w:hAnsi="Times New Roman" w:cs="Times New Roman"/>
          <w:b/>
          <w:sz w:val="28"/>
          <w:szCs w:val="28"/>
        </w:rPr>
        <w:t xml:space="preserve">процедурными аспектами получения услуги </w:t>
      </w:r>
    </w:p>
    <w:p w14:paraId="69BB9556" w14:textId="77777777" w:rsidR="002B56C7" w:rsidRPr="0012689E" w:rsidRDefault="002B56C7" w:rsidP="002B56C7">
      <w:pPr>
        <w:ind w:firstLine="709"/>
        <w:contextualSpacing/>
        <w:jc w:val="center"/>
        <w:rPr>
          <w:rFonts w:ascii="Times New Roman" w:hAnsi="Times New Roman" w:cs="Times New Roman"/>
          <w:sz w:val="28"/>
          <w:szCs w:val="28"/>
        </w:rPr>
      </w:pPr>
      <w:r w:rsidRPr="0012689E">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10"/>
        <w:gridCol w:w="2410"/>
        <w:gridCol w:w="2160"/>
        <w:gridCol w:w="46"/>
        <w:gridCol w:w="1578"/>
      </w:tblGrid>
      <w:tr w:rsidR="002B56C7" w:rsidRPr="00864B09" w14:paraId="7942126B"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10" w:type="dxa"/>
            <w:shd w:val="clear" w:color="auto" w:fill="365F91" w:themeFill="accent1" w:themeFillShade="BF"/>
            <w:noWrap/>
            <w:hideMark/>
          </w:tcPr>
          <w:p w14:paraId="5C5CE174"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7241F77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7C0097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584</w:t>
            </w:r>
          </w:p>
        </w:tc>
        <w:tc>
          <w:tcPr>
            <w:tcW w:w="2160" w:type="dxa"/>
            <w:shd w:val="clear" w:color="auto" w:fill="365F91" w:themeFill="accent1" w:themeFillShade="BF"/>
            <w:hideMark/>
          </w:tcPr>
          <w:p w14:paraId="4D37134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4EBAC3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w:t>
            </w:r>
          </w:p>
        </w:tc>
        <w:tc>
          <w:tcPr>
            <w:tcW w:w="1624" w:type="dxa"/>
            <w:gridSpan w:val="2"/>
            <w:shd w:val="clear" w:color="auto" w:fill="365F91" w:themeFill="accent1" w:themeFillShade="BF"/>
          </w:tcPr>
          <w:p w14:paraId="7039910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B7D2FA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C99F46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592</w:t>
            </w:r>
          </w:p>
        </w:tc>
      </w:tr>
      <w:tr w:rsidR="002B56C7" w:rsidRPr="00864B09" w14:paraId="2D6CB99D"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noWrap/>
          </w:tcPr>
          <w:p w14:paraId="76C98E80"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5D5C68DC"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F199247"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tcPr>
          <w:p w14:paraId="530D8A4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c>
          <w:tcPr>
            <w:tcW w:w="2160" w:type="dxa"/>
            <w:noWrap/>
          </w:tcPr>
          <w:p w14:paraId="497DBEF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w:t>
            </w:r>
          </w:p>
        </w:tc>
        <w:tc>
          <w:tcPr>
            <w:tcW w:w="1624" w:type="dxa"/>
            <w:gridSpan w:val="2"/>
          </w:tcPr>
          <w:p w14:paraId="78151F3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r>
      <w:tr w:rsidR="002B56C7" w:rsidRPr="00864B09" w14:paraId="34A4039A"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D2FA9F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tcPr>
          <w:p w14:paraId="6897839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160" w:type="dxa"/>
            <w:noWrap/>
          </w:tcPr>
          <w:p w14:paraId="179F965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624" w:type="dxa"/>
            <w:gridSpan w:val="2"/>
          </w:tcPr>
          <w:p w14:paraId="6058403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B56C7" w:rsidRPr="00864B09" w14:paraId="6BBDB794"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132AF654"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tcPr>
          <w:p w14:paraId="72389DA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2160" w:type="dxa"/>
            <w:noWrap/>
          </w:tcPr>
          <w:p w14:paraId="0104DEC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2"/>
          </w:tcPr>
          <w:p w14:paraId="32E3E46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2B56C7" w:rsidRPr="00864B09" w14:paraId="5E6B2E53"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683899A5"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6602ED3C"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50DD08C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noWrap/>
            <w:vAlign w:val="center"/>
          </w:tcPr>
          <w:p w14:paraId="4AA5D5D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69,9</w:t>
            </w:r>
          </w:p>
        </w:tc>
        <w:tc>
          <w:tcPr>
            <w:tcW w:w="2160" w:type="dxa"/>
            <w:noWrap/>
            <w:vAlign w:val="center"/>
          </w:tcPr>
          <w:p w14:paraId="5708768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624" w:type="dxa"/>
            <w:gridSpan w:val="2"/>
            <w:vAlign w:val="center"/>
          </w:tcPr>
          <w:p w14:paraId="7AB7534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69,8</w:t>
            </w:r>
          </w:p>
        </w:tc>
      </w:tr>
      <w:tr w:rsidR="002B56C7" w:rsidRPr="00864B09" w14:paraId="51E49752"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tcPr>
          <w:p w14:paraId="19540F36"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410" w:type="dxa"/>
            <w:noWrap/>
            <w:vAlign w:val="center"/>
          </w:tcPr>
          <w:p w14:paraId="48D83A1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30,1</w:t>
            </w:r>
          </w:p>
        </w:tc>
        <w:tc>
          <w:tcPr>
            <w:tcW w:w="2160" w:type="dxa"/>
            <w:noWrap/>
            <w:vAlign w:val="center"/>
          </w:tcPr>
          <w:p w14:paraId="2A3A973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w:t>
            </w:r>
          </w:p>
        </w:tc>
        <w:tc>
          <w:tcPr>
            <w:tcW w:w="1624" w:type="dxa"/>
            <w:gridSpan w:val="2"/>
            <w:vAlign w:val="center"/>
          </w:tcPr>
          <w:p w14:paraId="24C9198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30,2</w:t>
            </w:r>
          </w:p>
        </w:tc>
      </w:tr>
      <w:tr w:rsidR="002B56C7" w:rsidRPr="00864B09" w14:paraId="258A7E3C"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498E11B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noWrap/>
            <w:vAlign w:val="center"/>
          </w:tcPr>
          <w:p w14:paraId="6A4B372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60" w:type="dxa"/>
            <w:noWrap/>
            <w:vAlign w:val="center"/>
          </w:tcPr>
          <w:p w14:paraId="6290D06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2"/>
            <w:vAlign w:val="center"/>
          </w:tcPr>
          <w:p w14:paraId="6897E07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B56C7" w:rsidRPr="00864B09" w14:paraId="68E41D5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4D199133"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7DA24385"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510" w:type="dxa"/>
            <w:hideMark/>
          </w:tcPr>
          <w:p w14:paraId="1246FF02"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tcPr>
          <w:p w14:paraId="48B1A62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96,7</w:t>
            </w:r>
          </w:p>
        </w:tc>
        <w:tc>
          <w:tcPr>
            <w:tcW w:w="2206" w:type="dxa"/>
            <w:gridSpan w:val="2"/>
            <w:noWrap/>
            <w:vAlign w:val="center"/>
          </w:tcPr>
          <w:p w14:paraId="623EEE8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80,0</w:t>
            </w:r>
          </w:p>
        </w:tc>
        <w:tc>
          <w:tcPr>
            <w:tcW w:w="1578" w:type="dxa"/>
            <w:vAlign w:val="center"/>
          </w:tcPr>
          <w:p w14:paraId="2351367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r>
      <w:tr w:rsidR="002B56C7" w:rsidRPr="00864B09" w14:paraId="4D49EAA6"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10" w:type="dxa"/>
            <w:hideMark/>
          </w:tcPr>
          <w:p w14:paraId="5505478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tcPr>
          <w:p w14:paraId="46966DA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2206" w:type="dxa"/>
            <w:gridSpan w:val="2"/>
            <w:noWrap/>
            <w:vAlign w:val="center"/>
          </w:tcPr>
          <w:p w14:paraId="13F93E1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p>
        </w:tc>
        <w:tc>
          <w:tcPr>
            <w:tcW w:w="1578" w:type="dxa"/>
            <w:vAlign w:val="center"/>
          </w:tcPr>
          <w:p w14:paraId="5BCFC87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2B56C7" w:rsidRPr="00864B09" w14:paraId="09579B0D"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510" w:type="dxa"/>
            <w:hideMark/>
          </w:tcPr>
          <w:p w14:paraId="27BBBA5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tcPr>
          <w:p w14:paraId="67E8AC3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2206" w:type="dxa"/>
            <w:gridSpan w:val="2"/>
            <w:noWrap/>
            <w:vAlign w:val="center"/>
          </w:tcPr>
          <w:p w14:paraId="6423A98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vAlign w:val="center"/>
          </w:tcPr>
          <w:p w14:paraId="472C4B7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B56C7" w:rsidRPr="00864B09" w14:paraId="474D7427"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00E40982"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461F4F1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16DD14B"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tcPr>
          <w:p w14:paraId="6D02D00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c>
          <w:tcPr>
            <w:tcW w:w="2160" w:type="dxa"/>
            <w:noWrap/>
          </w:tcPr>
          <w:p w14:paraId="1FF2CB8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2"/>
          </w:tcPr>
          <w:p w14:paraId="407791C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98,3</w:t>
            </w:r>
          </w:p>
        </w:tc>
      </w:tr>
      <w:tr w:rsidR="002B56C7" w:rsidRPr="00864B09" w14:paraId="7F6560B5"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A28EA4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tcPr>
          <w:p w14:paraId="4EAFD0D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160" w:type="dxa"/>
            <w:noWrap/>
          </w:tcPr>
          <w:p w14:paraId="49EB093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gridSpan w:val="2"/>
          </w:tcPr>
          <w:p w14:paraId="58CE5A2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B56C7" w:rsidRPr="00864B09" w14:paraId="42528D6B" w14:textId="77777777" w:rsidTr="0087225B">
        <w:trPr>
          <w:trHeight w:val="309"/>
        </w:trPr>
        <w:tc>
          <w:tcPr>
            <w:cnfStyle w:val="001000000000" w:firstRow="0" w:lastRow="0" w:firstColumn="1" w:lastColumn="0" w:oddVBand="0" w:evenVBand="0" w:oddHBand="0" w:evenHBand="0" w:firstRowFirstColumn="0" w:firstRowLastColumn="0" w:lastRowFirstColumn="0" w:lastRowLastColumn="0"/>
            <w:tcW w:w="3510" w:type="dxa"/>
            <w:hideMark/>
          </w:tcPr>
          <w:p w14:paraId="6F3BF81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tcPr>
          <w:p w14:paraId="6AA9596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2160" w:type="dxa"/>
            <w:noWrap/>
          </w:tcPr>
          <w:p w14:paraId="7DD7B68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2"/>
          </w:tcPr>
          <w:p w14:paraId="578271B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B56C7" w:rsidRPr="00864B09" w14:paraId="776677E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74082453"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58EF165A"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1133E4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tcPr>
          <w:p w14:paraId="4A48DD6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2160" w:type="dxa"/>
            <w:noWrap/>
          </w:tcPr>
          <w:p w14:paraId="6863317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75,0</w:t>
            </w:r>
          </w:p>
        </w:tc>
        <w:tc>
          <w:tcPr>
            <w:tcW w:w="1624" w:type="dxa"/>
            <w:gridSpan w:val="2"/>
          </w:tcPr>
          <w:p w14:paraId="406E0CD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99,1</w:t>
            </w:r>
          </w:p>
        </w:tc>
      </w:tr>
      <w:tr w:rsidR="002B56C7" w:rsidRPr="00864B09" w14:paraId="1946F06B"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73965C4"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tcPr>
          <w:p w14:paraId="2001FFB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160" w:type="dxa"/>
            <w:noWrap/>
          </w:tcPr>
          <w:p w14:paraId="07BB344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c>
          <w:tcPr>
            <w:tcW w:w="1624" w:type="dxa"/>
            <w:gridSpan w:val="2"/>
          </w:tcPr>
          <w:p w14:paraId="33D1F8E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r w:rsidR="002B56C7" w:rsidRPr="00864B09" w14:paraId="606AB46A"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5181F05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tcPr>
          <w:p w14:paraId="00ED3D2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60" w:type="dxa"/>
            <w:noWrap/>
          </w:tcPr>
          <w:p w14:paraId="284FBFF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2"/>
          </w:tcPr>
          <w:p w14:paraId="1683FC1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2B56C7" w:rsidRPr="00864B09" w14:paraId="024CB36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78983596"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77526AAF"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538A5BB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vAlign w:val="center"/>
          </w:tcPr>
          <w:p w14:paraId="7DEC6BC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2160" w:type="dxa"/>
            <w:noWrap/>
            <w:vAlign w:val="center"/>
          </w:tcPr>
          <w:p w14:paraId="71EF469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w:t>
            </w:r>
          </w:p>
        </w:tc>
        <w:tc>
          <w:tcPr>
            <w:tcW w:w="1624" w:type="dxa"/>
            <w:gridSpan w:val="2"/>
            <w:vAlign w:val="center"/>
          </w:tcPr>
          <w:p w14:paraId="03733F5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r>
      <w:tr w:rsidR="002B56C7" w:rsidRPr="00864B09" w14:paraId="277DE7DF"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10" w:type="dxa"/>
            <w:hideMark/>
          </w:tcPr>
          <w:p w14:paraId="2FD3B99B"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vAlign w:val="center"/>
          </w:tcPr>
          <w:p w14:paraId="688436D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160" w:type="dxa"/>
            <w:noWrap/>
            <w:vAlign w:val="center"/>
          </w:tcPr>
          <w:p w14:paraId="3339A80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624" w:type="dxa"/>
            <w:gridSpan w:val="2"/>
            <w:vAlign w:val="center"/>
          </w:tcPr>
          <w:p w14:paraId="45F01C6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r>
      <w:tr w:rsidR="002B56C7" w:rsidRPr="00864B09" w14:paraId="169FCEA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24350AB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tcPr>
          <w:p w14:paraId="21E7D00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2160" w:type="dxa"/>
            <w:noWrap/>
            <w:vAlign w:val="center"/>
          </w:tcPr>
          <w:p w14:paraId="5523E74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2"/>
            <w:vAlign w:val="center"/>
          </w:tcPr>
          <w:p w14:paraId="5D6C164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bl>
    <w:p w14:paraId="0BC7B83C" w14:textId="77777777" w:rsidR="002B56C7" w:rsidRPr="00864B09" w:rsidRDefault="002B56C7" w:rsidP="002B56C7">
      <w:pPr>
        <w:ind w:firstLine="709"/>
        <w:contextualSpacing/>
        <w:jc w:val="right"/>
        <w:rPr>
          <w:rFonts w:ascii="Times New Roman" w:hAnsi="Times New Roman" w:cs="Times New Roman"/>
          <w:sz w:val="28"/>
          <w:szCs w:val="28"/>
        </w:rPr>
      </w:pPr>
    </w:p>
    <w:p w14:paraId="07F387ED"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В некоторой степени удовлетворенность качеством услуги дифференцирует уровень удовлетворенности организационными параметрами в двух анализируемых группах получателей услуг. </w:t>
      </w:r>
    </w:p>
    <w:p w14:paraId="24B2566E"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sz w:val="28"/>
          <w:szCs w:val="28"/>
        </w:rPr>
        <w:t xml:space="preserve">Так, все те, кто остался доволен качеством </w:t>
      </w:r>
      <w:r w:rsidRPr="0012689E">
        <w:rPr>
          <w:rFonts w:ascii="Times New Roman" w:hAnsi="Times New Roman" w:cs="Times New Roman"/>
          <w:bCs/>
          <w:sz w:val="28"/>
          <w:szCs w:val="28"/>
        </w:rPr>
        <w:t xml:space="preserve">услуги по </w:t>
      </w:r>
      <w:r w:rsidRPr="0012689E">
        <w:rPr>
          <w:rFonts w:ascii="Times New Roman" w:hAnsi="Times New Roman" w:cs="Times New Roman"/>
          <w:sz w:val="28"/>
          <w:szCs w:val="28"/>
        </w:rPr>
        <w:t>получению или замене водительского удостоверения (включая сдачу экзамена)</w:t>
      </w:r>
      <w:r w:rsidRPr="0012689E">
        <w:rPr>
          <w:rFonts w:ascii="Times New Roman" w:hAnsi="Times New Roman" w:cs="Times New Roman"/>
          <w:bCs/>
          <w:sz w:val="28"/>
          <w:szCs w:val="28"/>
        </w:rPr>
        <w:t xml:space="preserve">, высоко оценили вежливость и профессионализм сотрудников (по 98,4%). А среди недовольных качеством услуги уровень удовлетворенности – по 40,0% на фоне примерно более высокой доли неудовлетворенных – 60,0% в каждом случае. </w:t>
      </w:r>
    </w:p>
    <w:p w14:paraId="68AA90CD" w14:textId="77777777" w:rsidR="002B56C7" w:rsidRPr="00864B09"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bCs/>
          <w:sz w:val="28"/>
          <w:szCs w:val="28"/>
        </w:rPr>
        <w:t xml:space="preserve">Абсолютное большинство тех, кто высоко оценивает качество предоставленной услуги по </w:t>
      </w:r>
      <w:r w:rsidRPr="0012689E">
        <w:rPr>
          <w:rFonts w:ascii="Times New Roman" w:hAnsi="Times New Roman" w:cs="Times New Roman"/>
          <w:sz w:val="28"/>
          <w:szCs w:val="28"/>
        </w:rPr>
        <w:t>получению/замене водительского удостоверения</w:t>
      </w:r>
      <w:r w:rsidRPr="0012689E">
        <w:rPr>
          <w:rFonts w:ascii="Times New Roman" w:hAnsi="Times New Roman" w:cs="Times New Roman"/>
          <w:bCs/>
          <w:sz w:val="28"/>
          <w:szCs w:val="28"/>
        </w:rPr>
        <w:t xml:space="preserve">, находят удовлетворительными условия приема в соответствующих учреждениях – 96,1. Среди недовольных качеством предоставления этой услугой, таких респондентов также большинство - 80,0% </w:t>
      </w:r>
      <w:r w:rsidRPr="0012689E">
        <w:rPr>
          <w:rFonts w:ascii="Times New Roman" w:hAnsi="Times New Roman" w:cs="Times New Roman"/>
          <w:sz w:val="28"/>
          <w:szCs w:val="28"/>
        </w:rPr>
        <w:t xml:space="preserve">(см. </w:t>
      </w:r>
      <w:r w:rsidRPr="0012689E">
        <w:rPr>
          <w:rFonts w:ascii="Times New Roman" w:hAnsi="Times New Roman" w:cs="Times New Roman"/>
          <w:bCs/>
          <w:sz w:val="28"/>
          <w:szCs w:val="28"/>
        </w:rPr>
        <w:t>Таблицу 4.3.1</w:t>
      </w:r>
      <w:r>
        <w:rPr>
          <w:rFonts w:ascii="Times New Roman" w:hAnsi="Times New Roman" w:cs="Times New Roman"/>
          <w:bCs/>
          <w:sz w:val="28"/>
          <w:szCs w:val="28"/>
        </w:rPr>
        <w:t>0</w:t>
      </w:r>
      <w:r w:rsidRPr="0012689E">
        <w:rPr>
          <w:rFonts w:ascii="Times New Roman" w:hAnsi="Times New Roman" w:cs="Times New Roman"/>
          <w:sz w:val="28"/>
          <w:szCs w:val="28"/>
        </w:rPr>
        <w:t>).</w:t>
      </w:r>
    </w:p>
    <w:p w14:paraId="7281F651" w14:textId="77777777" w:rsidR="002B56C7" w:rsidRDefault="002B56C7" w:rsidP="002B56C7">
      <w:pPr>
        <w:ind w:firstLine="709"/>
        <w:contextualSpacing/>
        <w:jc w:val="right"/>
        <w:rPr>
          <w:rFonts w:ascii="Times New Roman" w:hAnsi="Times New Roman" w:cs="Times New Roman"/>
          <w:bCs/>
          <w:sz w:val="28"/>
          <w:szCs w:val="28"/>
        </w:rPr>
      </w:pPr>
    </w:p>
    <w:p w14:paraId="74E323A4" w14:textId="77777777" w:rsidR="002A72A7" w:rsidRDefault="002A72A7" w:rsidP="002B56C7">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1E84B2DF" w14:textId="5F08EFC4" w:rsidR="002B56C7" w:rsidRPr="00864B09" w:rsidRDefault="002B56C7" w:rsidP="002B56C7">
      <w:pPr>
        <w:ind w:firstLine="709"/>
        <w:contextualSpacing/>
        <w:jc w:val="right"/>
        <w:rPr>
          <w:rFonts w:ascii="Times New Roman" w:hAnsi="Times New Roman" w:cs="Times New Roman"/>
          <w:bCs/>
          <w:sz w:val="28"/>
          <w:szCs w:val="28"/>
        </w:rPr>
      </w:pPr>
      <w:r w:rsidRPr="00864B09">
        <w:rPr>
          <w:rFonts w:ascii="Times New Roman" w:hAnsi="Times New Roman" w:cs="Times New Roman"/>
          <w:bCs/>
          <w:sz w:val="28"/>
          <w:szCs w:val="28"/>
        </w:rPr>
        <w:t>Таблица 4.3.1</w:t>
      </w:r>
      <w:r>
        <w:rPr>
          <w:rFonts w:ascii="Times New Roman" w:hAnsi="Times New Roman" w:cs="Times New Roman"/>
          <w:bCs/>
          <w:sz w:val="28"/>
          <w:szCs w:val="28"/>
        </w:rPr>
        <w:t>0</w:t>
      </w:r>
    </w:p>
    <w:p w14:paraId="63CEE2B6" w14:textId="77777777" w:rsidR="002B56C7" w:rsidRPr="0012689E" w:rsidRDefault="002B56C7" w:rsidP="002B56C7">
      <w:pPr>
        <w:ind w:firstLine="709"/>
        <w:contextualSpacing/>
        <w:jc w:val="center"/>
        <w:rPr>
          <w:rFonts w:ascii="Times New Roman" w:hAnsi="Times New Roman" w:cs="Times New Roman"/>
          <w:b/>
          <w:bCs/>
          <w:sz w:val="28"/>
          <w:szCs w:val="28"/>
        </w:rPr>
      </w:pPr>
      <w:r w:rsidRPr="0012689E">
        <w:rPr>
          <w:rFonts w:ascii="Times New Roman" w:hAnsi="Times New Roman" w:cs="Times New Roman"/>
          <w:b/>
          <w:bCs/>
          <w:sz w:val="28"/>
          <w:szCs w:val="28"/>
        </w:rPr>
        <w:t xml:space="preserve">Уровень удовлетворенности различными </w:t>
      </w:r>
    </w:p>
    <w:p w14:paraId="12DC47D2" w14:textId="77777777" w:rsidR="002B56C7" w:rsidRPr="0012689E" w:rsidRDefault="002B56C7" w:rsidP="002B56C7">
      <w:pPr>
        <w:ind w:firstLine="709"/>
        <w:contextualSpacing/>
        <w:jc w:val="center"/>
        <w:rPr>
          <w:rFonts w:ascii="Times New Roman" w:hAnsi="Times New Roman" w:cs="Times New Roman"/>
          <w:b/>
          <w:bCs/>
          <w:sz w:val="28"/>
          <w:szCs w:val="28"/>
        </w:rPr>
      </w:pPr>
      <w:r w:rsidRPr="0012689E">
        <w:rPr>
          <w:rFonts w:ascii="Times New Roman" w:hAnsi="Times New Roman" w:cs="Times New Roman"/>
          <w:b/>
          <w:bCs/>
          <w:sz w:val="28"/>
          <w:szCs w:val="28"/>
        </w:rPr>
        <w:t xml:space="preserve">организационными параметрами получения услуги </w:t>
      </w:r>
    </w:p>
    <w:p w14:paraId="27BC05C1" w14:textId="77777777" w:rsidR="002B56C7" w:rsidRPr="00864B09" w:rsidRDefault="002B56C7" w:rsidP="002B56C7">
      <w:pPr>
        <w:ind w:firstLine="709"/>
        <w:contextualSpacing/>
        <w:jc w:val="center"/>
        <w:rPr>
          <w:rFonts w:ascii="Times New Roman" w:hAnsi="Times New Roman" w:cs="Times New Roman"/>
          <w:sz w:val="28"/>
          <w:szCs w:val="28"/>
        </w:rPr>
      </w:pPr>
      <w:r w:rsidRPr="0012689E">
        <w:rPr>
          <w:rFonts w:ascii="Times New Roman" w:hAnsi="Times New Roman" w:cs="Times New Roman"/>
          <w:sz w:val="28"/>
          <w:szCs w:val="28"/>
        </w:rPr>
        <w:t xml:space="preserve"> (в  % от числа опрошенных в каждой группе)</w:t>
      </w:r>
    </w:p>
    <w:tbl>
      <w:tblPr>
        <w:tblStyle w:val="-211"/>
        <w:tblW w:w="974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510"/>
        <w:gridCol w:w="34"/>
        <w:gridCol w:w="2376"/>
        <w:gridCol w:w="2126"/>
        <w:gridCol w:w="34"/>
        <w:gridCol w:w="1667"/>
      </w:tblGrid>
      <w:tr w:rsidR="002B56C7" w:rsidRPr="00864B09" w14:paraId="02EF01D3" w14:textId="77777777" w:rsidTr="0087225B">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365F91" w:themeFill="accent1" w:themeFillShade="BF"/>
            <w:noWrap/>
            <w:hideMark/>
          </w:tcPr>
          <w:p w14:paraId="73357502" w14:textId="77777777" w:rsidR="002B56C7" w:rsidRPr="00864B09" w:rsidRDefault="002B56C7" w:rsidP="0087225B">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76" w:type="dxa"/>
            <w:shd w:val="clear" w:color="auto" w:fill="365F91" w:themeFill="accent1" w:themeFillShade="BF"/>
            <w:hideMark/>
          </w:tcPr>
          <w:p w14:paraId="64D6BAE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1CCCD60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512</w:t>
            </w:r>
          </w:p>
        </w:tc>
        <w:tc>
          <w:tcPr>
            <w:tcW w:w="2160" w:type="dxa"/>
            <w:gridSpan w:val="2"/>
            <w:shd w:val="clear" w:color="auto" w:fill="365F91" w:themeFill="accent1" w:themeFillShade="BF"/>
            <w:hideMark/>
          </w:tcPr>
          <w:p w14:paraId="793CC26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AFA07A3"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w:t>
            </w:r>
          </w:p>
        </w:tc>
        <w:tc>
          <w:tcPr>
            <w:tcW w:w="1667" w:type="dxa"/>
            <w:shd w:val="clear" w:color="auto" w:fill="365F91" w:themeFill="accent1" w:themeFillShade="BF"/>
          </w:tcPr>
          <w:p w14:paraId="5503D08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E64B75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8DA8A0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520</w:t>
            </w:r>
          </w:p>
        </w:tc>
      </w:tr>
      <w:tr w:rsidR="002B56C7" w:rsidRPr="00864B09" w14:paraId="0BAE79D8" w14:textId="77777777" w:rsidTr="0087225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26259AC0"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78CCCE7A" w14:textId="77777777" w:rsidTr="0087225B">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3F84FF87"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6C4BB06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98,4</w:t>
            </w:r>
          </w:p>
        </w:tc>
        <w:tc>
          <w:tcPr>
            <w:tcW w:w="2126" w:type="dxa"/>
          </w:tcPr>
          <w:p w14:paraId="2EBAB7B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701" w:type="dxa"/>
            <w:gridSpan w:val="2"/>
          </w:tcPr>
          <w:p w14:paraId="4C266A6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97,9</w:t>
            </w:r>
          </w:p>
        </w:tc>
      </w:tr>
      <w:tr w:rsidR="002B56C7" w:rsidRPr="00864B09" w14:paraId="2D8E264A" w14:textId="77777777" w:rsidTr="008722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641A0F16"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56C1A71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2126" w:type="dxa"/>
          </w:tcPr>
          <w:p w14:paraId="5E331C7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w:t>
            </w:r>
          </w:p>
        </w:tc>
        <w:tc>
          <w:tcPr>
            <w:tcW w:w="1701" w:type="dxa"/>
            <w:gridSpan w:val="2"/>
          </w:tcPr>
          <w:p w14:paraId="69D8645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r>
      <w:tr w:rsidR="002B56C7" w:rsidRPr="00864B09" w14:paraId="0C7E866C" w14:textId="77777777" w:rsidTr="0087225B">
        <w:trPr>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415F9FB4"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2C40EC05" w14:textId="77777777" w:rsidTr="008722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6CF7A264"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731DC94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98,4</w:t>
            </w:r>
          </w:p>
        </w:tc>
        <w:tc>
          <w:tcPr>
            <w:tcW w:w="2126" w:type="dxa"/>
          </w:tcPr>
          <w:p w14:paraId="58BF281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701" w:type="dxa"/>
            <w:gridSpan w:val="2"/>
          </w:tcPr>
          <w:p w14:paraId="3872EED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97,9</w:t>
            </w:r>
          </w:p>
        </w:tc>
      </w:tr>
      <w:tr w:rsidR="002B56C7" w:rsidRPr="00864B09" w14:paraId="4712A7E4" w14:textId="77777777" w:rsidTr="0087225B">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51AB4DB6"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33D12D6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2126" w:type="dxa"/>
          </w:tcPr>
          <w:p w14:paraId="7AC7FD5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w:t>
            </w:r>
          </w:p>
        </w:tc>
        <w:tc>
          <w:tcPr>
            <w:tcW w:w="1701" w:type="dxa"/>
            <w:gridSpan w:val="2"/>
          </w:tcPr>
          <w:p w14:paraId="654FF26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2B56C7" w:rsidRPr="00864B09" w14:paraId="55A4C320" w14:textId="77777777" w:rsidTr="008722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31BFAD32"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2164291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2126" w:type="dxa"/>
          </w:tcPr>
          <w:p w14:paraId="1A8812B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701" w:type="dxa"/>
            <w:gridSpan w:val="2"/>
          </w:tcPr>
          <w:p w14:paraId="7143EB3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2B56C7" w:rsidRPr="00864B09" w14:paraId="70761A96" w14:textId="77777777" w:rsidTr="0087225B">
        <w:trPr>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2CDE8A8D"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2550B700" w14:textId="77777777" w:rsidTr="0087225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7DE6E4C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tcPr>
          <w:p w14:paraId="1DE2881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96,1</w:t>
            </w:r>
          </w:p>
        </w:tc>
        <w:tc>
          <w:tcPr>
            <w:tcW w:w="2126" w:type="dxa"/>
            <w:noWrap/>
            <w:vAlign w:val="center"/>
          </w:tcPr>
          <w:p w14:paraId="168CD62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80,0</w:t>
            </w:r>
          </w:p>
        </w:tc>
        <w:tc>
          <w:tcPr>
            <w:tcW w:w="1701" w:type="dxa"/>
            <w:gridSpan w:val="2"/>
            <w:vAlign w:val="center"/>
          </w:tcPr>
          <w:p w14:paraId="3400FF5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95,8</w:t>
            </w:r>
          </w:p>
        </w:tc>
      </w:tr>
      <w:tr w:rsidR="002B56C7" w:rsidRPr="00864B09" w14:paraId="21F97FFF" w14:textId="77777777" w:rsidTr="0087225B">
        <w:trPr>
          <w:trHeight w:val="300"/>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2489414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tcPr>
          <w:p w14:paraId="409A4F8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2126" w:type="dxa"/>
            <w:noWrap/>
            <w:vAlign w:val="center"/>
          </w:tcPr>
          <w:p w14:paraId="7AE9EF3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p>
        </w:tc>
        <w:tc>
          <w:tcPr>
            <w:tcW w:w="1701" w:type="dxa"/>
            <w:gridSpan w:val="2"/>
            <w:vAlign w:val="center"/>
          </w:tcPr>
          <w:p w14:paraId="7B8B16E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2B56C7" w:rsidRPr="00864B09" w14:paraId="5185DFC8" w14:textId="77777777" w:rsidTr="0087225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7BB00D6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2BFF62B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2126" w:type="dxa"/>
            <w:noWrap/>
            <w:vAlign w:val="center"/>
          </w:tcPr>
          <w:p w14:paraId="7F79E95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701" w:type="dxa"/>
            <w:gridSpan w:val="2"/>
            <w:vAlign w:val="center"/>
          </w:tcPr>
          <w:p w14:paraId="02FA25B9" w14:textId="77777777" w:rsidR="002B56C7" w:rsidRPr="00C03E33"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bl>
    <w:p w14:paraId="17E6D0A1" w14:textId="77777777" w:rsidR="002B56C7" w:rsidRPr="00864B09" w:rsidRDefault="002B56C7" w:rsidP="002B56C7">
      <w:pPr>
        <w:ind w:firstLine="709"/>
        <w:contextualSpacing/>
        <w:jc w:val="right"/>
        <w:rPr>
          <w:rFonts w:ascii="Times New Roman" w:hAnsi="Times New Roman" w:cs="Times New Roman"/>
          <w:sz w:val="28"/>
          <w:szCs w:val="28"/>
        </w:rPr>
      </w:pPr>
    </w:p>
    <w:p w14:paraId="0CDE7A39" w14:textId="77777777" w:rsidR="002B56C7" w:rsidRDefault="002B56C7" w:rsidP="002B56C7">
      <w:pPr>
        <w:ind w:firstLine="709"/>
        <w:jc w:val="both"/>
        <w:rPr>
          <w:rFonts w:ascii="Times New Roman" w:eastAsia="Calibri" w:hAnsi="Times New Roman" w:cs="Times New Roman"/>
          <w:bCs/>
          <w:sz w:val="28"/>
          <w:szCs w:val="28"/>
        </w:rPr>
      </w:pPr>
      <w:r w:rsidRPr="0012689E">
        <w:rPr>
          <w:rFonts w:ascii="Times New Roman" w:eastAsia="Calibri" w:hAnsi="Times New Roman" w:cs="Times New Roman"/>
          <w:bCs/>
          <w:sz w:val="28"/>
          <w:szCs w:val="28"/>
        </w:rPr>
        <w:t>Таким образом, из всех процедурных параметров самыми критично оцениваемыми оказались временные затраты на подачу документов, а организационные параметры в виде вежливости и компетентности сотрудников не устроили одинаковое количество получателей услуги.</w:t>
      </w:r>
      <w:r w:rsidRPr="00864B09">
        <w:rPr>
          <w:rFonts w:ascii="Times New Roman" w:eastAsia="Calibri" w:hAnsi="Times New Roman" w:cs="Times New Roman"/>
          <w:bCs/>
          <w:sz w:val="28"/>
          <w:szCs w:val="28"/>
        </w:rPr>
        <w:t xml:space="preserve"> </w:t>
      </w:r>
    </w:p>
    <w:p w14:paraId="4E0385FE" w14:textId="77777777" w:rsidR="002B56C7" w:rsidRPr="0012689E" w:rsidRDefault="002B56C7" w:rsidP="002B56C7">
      <w:pPr>
        <w:spacing w:after="120"/>
        <w:ind w:firstLine="709"/>
        <w:jc w:val="both"/>
        <w:rPr>
          <w:rFonts w:ascii="Times New Roman" w:eastAsia="Calibri" w:hAnsi="Times New Roman" w:cs="Times New Roman"/>
          <w:bCs/>
          <w:sz w:val="28"/>
          <w:szCs w:val="28"/>
        </w:rPr>
      </w:pPr>
    </w:p>
    <w:p w14:paraId="78383E55" w14:textId="77777777" w:rsidR="002B56C7" w:rsidRPr="00864B09" w:rsidRDefault="002B56C7" w:rsidP="002B56C7">
      <w:pPr>
        <w:shd w:val="clear" w:color="auto" w:fill="D9D9D9" w:themeFill="background1" w:themeFillShade="D9"/>
        <w:spacing w:after="120"/>
        <w:ind w:firstLine="709"/>
        <w:contextualSpacing/>
        <w:jc w:val="both"/>
        <w:rPr>
          <w:rFonts w:ascii="Times New Roman" w:hAnsi="Times New Roman" w:cs="Times New Roman"/>
          <w:bCs/>
          <w:i/>
          <w:sz w:val="28"/>
          <w:szCs w:val="28"/>
        </w:rPr>
      </w:pPr>
      <w:r w:rsidRPr="00864B09">
        <w:rPr>
          <w:rFonts w:ascii="Times New Roman" w:hAnsi="Times New Roman" w:cs="Times New Roman"/>
          <w:bCs/>
          <w:i/>
          <w:sz w:val="28"/>
          <w:szCs w:val="28"/>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p w14:paraId="20BC33A6" w14:textId="77777777" w:rsidR="002B56C7" w:rsidRDefault="002B56C7" w:rsidP="002B56C7">
      <w:pPr>
        <w:ind w:firstLine="709"/>
        <w:jc w:val="both"/>
        <w:rPr>
          <w:rFonts w:ascii="Times New Roman" w:hAnsi="Times New Roman" w:cs="Times New Roman"/>
          <w:bCs/>
          <w:sz w:val="28"/>
          <w:szCs w:val="28"/>
          <w:highlight w:val="yellow"/>
        </w:rPr>
      </w:pPr>
    </w:p>
    <w:p w14:paraId="6F162904"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Подавляющее большинство получателей услуги воспользовались Единым порталом (</w:t>
      </w:r>
      <w:r w:rsidRPr="0012689E">
        <w:rPr>
          <w:rFonts w:ascii="Times New Roman" w:hAnsi="Times New Roman" w:cs="Times New Roman"/>
          <w:bCs/>
          <w:sz w:val="28"/>
          <w:szCs w:val="28"/>
          <w:lang w:val="en-US"/>
        </w:rPr>
        <w:t>www</w:t>
      </w:r>
      <w:r w:rsidRPr="0012689E">
        <w:rPr>
          <w:rFonts w:ascii="Times New Roman" w:hAnsi="Times New Roman" w:cs="Times New Roman"/>
          <w:bCs/>
          <w:sz w:val="28"/>
          <w:szCs w:val="28"/>
        </w:rPr>
        <w:t>.</w:t>
      </w:r>
      <w:r w:rsidRPr="0012689E">
        <w:rPr>
          <w:rFonts w:ascii="Times New Roman" w:hAnsi="Times New Roman" w:cs="Times New Roman"/>
          <w:bCs/>
          <w:sz w:val="28"/>
          <w:szCs w:val="28"/>
          <w:lang w:val="en-US"/>
        </w:rPr>
        <w:t>gosuslugi</w:t>
      </w:r>
      <w:r w:rsidRPr="0012689E">
        <w:rPr>
          <w:rFonts w:ascii="Times New Roman" w:hAnsi="Times New Roman" w:cs="Times New Roman"/>
          <w:bCs/>
          <w:sz w:val="28"/>
          <w:szCs w:val="28"/>
        </w:rPr>
        <w:t>.</w:t>
      </w:r>
      <w:r w:rsidRPr="0012689E">
        <w:rPr>
          <w:rFonts w:ascii="Times New Roman" w:hAnsi="Times New Roman" w:cs="Times New Roman"/>
          <w:bCs/>
          <w:sz w:val="28"/>
          <w:szCs w:val="28"/>
          <w:lang w:val="en-US"/>
        </w:rPr>
        <w:t>ru</w:t>
      </w:r>
      <w:r w:rsidRPr="0012689E">
        <w:rPr>
          <w:rFonts w:ascii="Times New Roman" w:hAnsi="Times New Roman" w:cs="Times New Roman"/>
          <w:bCs/>
          <w:sz w:val="28"/>
          <w:szCs w:val="28"/>
        </w:rPr>
        <w:t xml:space="preserve">) для оформления выплат на детей (80,7%), поэтому не давали оценки организационным параметрам получения услуги. </w:t>
      </w:r>
    </w:p>
    <w:p w14:paraId="403063C2"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 xml:space="preserve">Большинство процедурных показателей получили положительные оценки у значительной части получателей услуг с высоким уровнем удовлетворенности качеством предоставляемой услуги. В то время как недовольные качеством предоставления услуги чаще заявляли о том, что их не устраивают те или иные параметры. </w:t>
      </w:r>
    </w:p>
    <w:p w14:paraId="1B6FD322"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Наиболее высоко был оценен показатель «количество обращений за получением услуги», который устроил значительную часть </w:t>
      </w:r>
      <w:r w:rsidRPr="0012689E">
        <w:rPr>
          <w:rFonts w:ascii="Times New Roman" w:hAnsi="Times New Roman" w:cs="Times New Roman"/>
          <w:bCs/>
          <w:sz w:val="28"/>
          <w:szCs w:val="28"/>
        </w:rPr>
        <w:t>всех посетителей: с</w:t>
      </w:r>
      <w:r w:rsidRPr="0012689E">
        <w:rPr>
          <w:rFonts w:ascii="Times New Roman" w:hAnsi="Times New Roman" w:cs="Times New Roman"/>
          <w:sz w:val="28"/>
          <w:szCs w:val="28"/>
        </w:rPr>
        <w:t xml:space="preserve">реди респондентов с общей позитивной оценкой качества услуги он составляет 99,9%, а среди респондентов с негативной оценкой – 88,3%. </w:t>
      </w:r>
    </w:p>
    <w:p w14:paraId="2C038809"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Менее лояльные оценки получили остальные параметры. Так, доступность необходимой информации для получения услуги оценивается очень высоко среди респондентов, оценивающих услугу положительно – 98,8, а среди недовольных качеством услуги каждый второй назвал информацию труднодоступной (58,8%).  </w:t>
      </w:r>
    </w:p>
    <w:p w14:paraId="1E867C17"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Примерно такое же распределение оценок по показателю работы «количество требуемых от заявителя документов»: среди удовлетворенных качеством этой услуги лишь 4,5% респондентов, которые отрицательно оценили данный параметр, а среди неудовлетворенных – 58,8%.  </w:t>
      </w:r>
    </w:p>
    <w:p w14:paraId="28534863"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Больше всего получил нареканий среди тех, кто остался недоволен качеством предоставленной услуги, срок предоставления услуги – 70,6% с низким уровнем удовлетворенности. </w:t>
      </w:r>
    </w:p>
    <w:p w14:paraId="1E0CC320"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Удовлетворенность временем ожидания в очереди на подачу и на получение документов является наиболее лояльно оцениваемыми параметрами среди опрошенных в обеих группах: доля неудовлетворенных временными затратами среди положительно оценивших качество услуги – 3,0% (не устроило время ожидания для подачи документов), а среди негативно оценивших – по 33,3% (см. Таблицу 4.3.</w:t>
      </w:r>
      <w:r>
        <w:rPr>
          <w:rFonts w:ascii="Times New Roman" w:hAnsi="Times New Roman" w:cs="Times New Roman"/>
          <w:sz w:val="28"/>
          <w:szCs w:val="28"/>
        </w:rPr>
        <w:t>11</w:t>
      </w:r>
      <w:r w:rsidRPr="0012689E">
        <w:rPr>
          <w:rFonts w:ascii="Times New Roman" w:hAnsi="Times New Roman" w:cs="Times New Roman"/>
          <w:sz w:val="28"/>
          <w:szCs w:val="28"/>
        </w:rPr>
        <w:t xml:space="preserve">). </w:t>
      </w:r>
    </w:p>
    <w:p w14:paraId="1FD66C26" w14:textId="77777777" w:rsidR="002A72A7" w:rsidRDefault="002A72A7" w:rsidP="002B56C7">
      <w:pPr>
        <w:spacing w:after="120"/>
        <w:ind w:firstLine="709"/>
        <w:jc w:val="right"/>
        <w:rPr>
          <w:rFonts w:ascii="Times New Roman" w:hAnsi="Times New Roman" w:cs="Times New Roman"/>
          <w:sz w:val="28"/>
          <w:szCs w:val="28"/>
        </w:rPr>
      </w:pPr>
    </w:p>
    <w:p w14:paraId="0C98FBCE" w14:textId="77777777" w:rsidR="002A72A7" w:rsidRDefault="002A72A7" w:rsidP="002B56C7">
      <w:pPr>
        <w:spacing w:after="120"/>
        <w:ind w:firstLine="709"/>
        <w:jc w:val="right"/>
        <w:rPr>
          <w:rFonts w:ascii="Times New Roman" w:hAnsi="Times New Roman" w:cs="Times New Roman"/>
          <w:sz w:val="28"/>
          <w:szCs w:val="28"/>
        </w:rPr>
      </w:pPr>
    </w:p>
    <w:p w14:paraId="5CBE02E2" w14:textId="77777777" w:rsidR="002A72A7" w:rsidRDefault="002A72A7" w:rsidP="002B56C7">
      <w:pPr>
        <w:spacing w:after="120"/>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6AA66F33" w14:textId="0EAB4D37" w:rsidR="002B56C7" w:rsidRPr="0012689E" w:rsidRDefault="002B56C7" w:rsidP="002B56C7">
      <w:pPr>
        <w:spacing w:after="120"/>
        <w:ind w:firstLine="709"/>
        <w:jc w:val="right"/>
        <w:rPr>
          <w:rFonts w:ascii="Times New Roman" w:hAnsi="Times New Roman" w:cs="Times New Roman"/>
          <w:sz w:val="28"/>
          <w:szCs w:val="28"/>
        </w:rPr>
      </w:pPr>
      <w:r w:rsidRPr="0012689E">
        <w:rPr>
          <w:rFonts w:ascii="Times New Roman" w:hAnsi="Times New Roman" w:cs="Times New Roman"/>
          <w:sz w:val="28"/>
          <w:szCs w:val="28"/>
        </w:rPr>
        <w:t>Таблица 4.3.1</w:t>
      </w:r>
      <w:r>
        <w:rPr>
          <w:rFonts w:ascii="Times New Roman" w:hAnsi="Times New Roman" w:cs="Times New Roman"/>
          <w:sz w:val="28"/>
          <w:szCs w:val="28"/>
        </w:rPr>
        <w:t>1</w:t>
      </w:r>
    </w:p>
    <w:p w14:paraId="0E04E9CC" w14:textId="77777777" w:rsidR="002B56C7" w:rsidRPr="0012689E" w:rsidRDefault="002B56C7" w:rsidP="002B56C7">
      <w:pPr>
        <w:ind w:firstLine="709"/>
        <w:contextualSpacing/>
        <w:jc w:val="center"/>
        <w:rPr>
          <w:rFonts w:ascii="Times New Roman" w:hAnsi="Times New Roman" w:cs="Times New Roman"/>
          <w:b/>
          <w:sz w:val="28"/>
          <w:szCs w:val="28"/>
        </w:rPr>
      </w:pPr>
      <w:r w:rsidRPr="0012689E">
        <w:rPr>
          <w:rFonts w:ascii="Times New Roman" w:hAnsi="Times New Roman" w:cs="Times New Roman"/>
          <w:b/>
          <w:sz w:val="28"/>
          <w:szCs w:val="28"/>
        </w:rPr>
        <w:t xml:space="preserve">Уровень удовлетворенности различными </w:t>
      </w:r>
    </w:p>
    <w:p w14:paraId="6D89EAA8" w14:textId="77777777" w:rsidR="002B56C7" w:rsidRPr="0012689E" w:rsidRDefault="002B56C7" w:rsidP="002B56C7">
      <w:pPr>
        <w:ind w:firstLine="709"/>
        <w:contextualSpacing/>
        <w:jc w:val="center"/>
        <w:rPr>
          <w:rFonts w:ascii="Times New Roman" w:hAnsi="Times New Roman" w:cs="Times New Roman"/>
          <w:b/>
          <w:sz w:val="28"/>
          <w:szCs w:val="28"/>
        </w:rPr>
      </w:pPr>
      <w:r w:rsidRPr="0012689E">
        <w:rPr>
          <w:rFonts w:ascii="Times New Roman" w:hAnsi="Times New Roman" w:cs="Times New Roman"/>
          <w:b/>
          <w:sz w:val="28"/>
          <w:szCs w:val="28"/>
        </w:rPr>
        <w:t xml:space="preserve">процедурными аспектами получения услуги </w:t>
      </w:r>
    </w:p>
    <w:p w14:paraId="5EFC2E08" w14:textId="77777777" w:rsidR="002B56C7" w:rsidRPr="00864B09" w:rsidRDefault="002B56C7" w:rsidP="002B56C7">
      <w:pPr>
        <w:ind w:firstLine="709"/>
        <w:contextualSpacing/>
        <w:jc w:val="center"/>
        <w:rPr>
          <w:rFonts w:ascii="Times New Roman" w:hAnsi="Times New Roman" w:cs="Times New Roman"/>
          <w:sz w:val="28"/>
          <w:szCs w:val="28"/>
        </w:rPr>
      </w:pPr>
      <w:r w:rsidRPr="0012689E">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108"/>
        <w:gridCol w:w="2018"/>
        <w:gridCol w:w="114"/>
        <w:gridCol w:w="1510"/>
      </w:tblGrid>
      <w:tr w:rsidR="002B56C7" w:rsidRPr="00864B09" w14:paraId="76812329"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0B7EE49E"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1E15309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DF66E6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490</w:t>
            </w:r>
          </w:p>
        </w:tc>
        <w:tc>
          <w:tcPr>
            <w:tcW w:w="2126" w:type="dxa"/>
            <w:gridSpan w:val="2"/>
            <w:shd w:val="clear" w:color="auto" w:fill="365F91" w:themeFill="accent1" w:themeFillShade="BF"/>
            <w:hideMark/>
          </w:tcPr>
          <w:p w14:paraId="61F6DCF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688686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r>
              <w:rPr>
                <w:rFonts w:ascii="Times New Roman" w:hAnsi="Times New Roman" w:cs="Times New Roman"/>
                <w:color w:val="FFFFFF" w:themeColor="background1"/>
                <w:sz w:val="24"/>
                <w:szCs w:val="24"/>
              </w:rPr>
              <w:t>7</w:t>
            </w:r>
          </w:p>
        </w:tc>
        <w:tc>
          <w:tcPr>
            <w:tcW w:w="1624" w:type="dxa"/>
            <w:gridSpan w:val="2"/>
            <w:shd w:val="clear" w:color="auto" w:fill="365F91" w:themeFill="accent1" w:themeFillShade="BF"/>
          </w:tcPr>
          <w:p w14:paraId="4A1AA58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B4D82B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79C695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519</w:t>
            </w:r>
          </w:p>
        </w:tc>
      </w:tr>
      <w:tr w:rsidR="002B56C7" w:rsidRPr="00864B09" w14:paraId="478D9F1A"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532EDAD2"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07A399E1"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F1D891B"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gridSpan w:val="2"/>
            <w:noWrap/>
          </w:tcPr>
          <w:p w14:paraId="4B21906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98,8</w:t>
            </w:r>
          </w:p>
        </w:tc>
        <w:tc>
          <w:tcPr>
            <w:tcW w:w="2132" w:type="dxa"/>
            <w:gridSpan w:val="2"/>
            <w:noWrap/>
          </w:tcPr>
          <w:p w14:paraId="61AE613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35,3</w:t>
            </w:r>
          </w:p>
        </w:tc>
        <w:tc>
          <w:tcPr>
            <w:tcW w:w="1510" w:type="dxa"/>
          </w:tcPr>
          <w:p w14:paraId="79D5517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96,1</w:t>
            </w:r>
          </w:p>
        </w:tc>
      </w:tr>
      <w:tr w:rsidR="002B56C7" w:rsidRPr="00864B09" w14:paraId="4228A852"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2A52F739"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gridSpan w:val="2"/>
            <w:noWrap/>
          </w:tcPr>
          <w:p w14:paraId="4BE31F2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2132" w:type="dxa"/>
            <w:gridSpan w:val="2"/>
            <w:noWrap/>
          </w:tcPr>
          <w:p w14:paraId="632FB02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510" w:type="dxa"/>
          </w:tcPr>
          <w:p w14:paraId="37869C5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2B56C7" w:rsidRPr="00864B09" w14:paraId="3C5B3E7C"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CCE2F27"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7CF3AB1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132" w:type="dxa"/>
            <w:gridSpan w:val="2"/>
            <w:noWrap/>
          </w:tcPr>
          <w:p w14:paraId="2AF71C2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510" w:type="dxa"/>
          </w:tcPr>
          <w:p w14:paraId="64FF974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0,2</w:t>
            </w:r>
          </w:p>
        </w:tc>
      </w:tr>
      <w:tr w:rsidR="002B56C7" w:rsidRPr="00864B09" w14:paraId="1EDC623B"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378DDA9"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6C69B288"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7B1300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gridSpan w:val="2"/>
            <w:noWrap/>
            <w:vAlign w:val="center"/>
          </w:tcPr>
          <w:p w14:paraId="338B3D2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13,7</w:t>
            </w:r>
          </w:p>
        </w:tc>
        <w:tc>
          <w:tcPr>
            <w:tcW w:w="2132" w:type="dxa"/>
            <w:gridSpan w:val="2"/>
            <w:noWrap/>
            <w:vAlign w:val="center"/>
          </w:tcPr>
          <w:p w14:paraId="7FB6C4A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11,8</w:t>
            </w:r>
          </w:p>
        </w:tc>
        <w:tc>
          <w:tcPr>
            <w:tcW w:w="1510" w:type="dxa"/>
            <w:vAlign w:val="center"/>
          </w:tcPr>
          <w:p w14:paraId="21A25A2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13,7</w:t>
            </w:r>
          </w:p>
        </w:tc>
      </w:tr>
      <w:tr w:rsidR="002B56C7" w:rsidRPr="00864B09" w14:paraId="04F58937"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DF2EAD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410" w:type="dxa"/>
            <w:gridSpan w:val="2"/>
            <w:noWrap/>
            <w:vAlign w:val="center"/>
          </w:tcPr>
          <w:p w14:paraId="5B290A0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85,3</w:t>
            </w:r>
          </w:p>
        </w:tc>
        <w:tc>
          <w:tcPr>
            <w:tcW w:w="2132" w:type="dxa"/>
            <w:gridSpan w:val="2"/>
            <w:noWrap/>
            <w:vAlign w:val="center"/>
          </w:tcPr>
          <w:p w14:paraId="5071D3E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76,5</w:t>
            </w:r>
          </w:p>
        </w:tc>
        <w:tc>
          <w:tcPr>
            <w:tcW w:w="1510" w:type="dxa"/>
            <w:vAlign w:val="center"/>
          </w:tcPr>
          <w:p w14:paraId="39DA40D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85,0</w:t>
            </w:r>
          </w:p>
        </w:tc>
      </w:tr>
      <w:tr w:rsidR="002B56C7" w:rsidRPr="00864B09" w14:paraId="57EC3F8F"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tcPr>
          <w:p w14:paraId="5A9DBD0C"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 xml:space="preserve">Подали документы </w:t>
            </w:r>
            <w:r>
              <w:rPr>
                <w:rFonts w:ascii="Times New Roman" w:hAnsi="Times New Roman" w:cs="Times New Roman"/>
                <w:sz w:val="24"/>
                <w:szCs w:val="24"/>
              </w:rPr>
              <w:t xml:space="preserve">не </w:t>
            </w:r>
            <w:r w:rsidRPr="00864B09">
              <w:rPr>
                <w:rFonts w:ascii="Times New Roman" w:hAnsi="Times New Roman" w:cs="Times New Roman"/>
                <w:sz w:val="24"/>
                <w:szCs w:val="24"/>
              </w:rPr>
              <w:t>с первого раза</w:t>
            </w:r>
          </w:p>
        </w:tc>
        <w:tc>
          <w:tcPr>
            <w:tcW w:w="2410" w:type="dxa"/>
            <w:gridSpan w:val="2"/>
            <w:noWrap/>
            <w:vAlign w:val="center"/>
          </w:tcPr>
          <w:p w14:paraId="706A6CCB" w14:textId="77777777" w:rsidR="002B56C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132" w:type="dxa"/>
            <w:gridSpan w:val="2"/>
            <w:noWrap/>
            <w:vAlign w:val="center"/>
          </w:tcPr>
          <w:p w14:paraId="3DDC961E" w14:textId="77777777" w:rsidR="002B56C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11,8</w:t>
            </w:r>
          </w:p>
        </w:tc>
        <w:tc>
          <w:tcPr>
            <w:tcW w:w="1510" w:type="dxa"/>
            <w:vAlign w:val="center"/>
          </w:tcPr>
          <w:p w14:paraId="5277C5CE" w14:textId="77777777" w:rsidR="002B56C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2B56C7" w:rsidRPr="00864B09" w14:paraId="02B04778"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D4F34FB"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2FBB676A"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FB2889B"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gridSpan w:val="2"/>
            <w:noWrap/>
            <w:vAlign w:val="center"/>
          </w:tcPr>
          <w:p w14:paraId="3F2F7D2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92,4</w:t>
            </w:r>
          </w:p>
        </w:tc>
        <w:tc>
          <w:tcPr>
            <w:tcW w:w="2132" w:type="dxa"/>
            <w:gridSpan w:val="2"/>
            <w:noWrap/>
            <w:vAlign w:val="center"/>
          </w:tcPr>
          <w:p w14:paraId="1BE004C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41,2</w:t>
            </w:r>
          </w:p>
        </w:tc>
        <w:tc>
          <w:tcPr>
            <w:tcW w:w="1510" w:type="dxa"/>
            <w:vAlign w:val="center"/>
          </w:tcPr>
          <w:p w14:paraId="7C24ED9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90,2</w:t>
            </w:r>
          </w:p>
        </w:tc>
      </w:tr>
      <w:tr w:rsidR="002B56C7" w:rsidRPr="00864B09" w14:paraId="3F61F316"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37B11C5"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vAlign w:val="center"/>
          </w:tcPr>
          <w:p w14:paraId="6365783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2132" w:type="dxa"/>
            <w:gridSpan w:val="2"/>
            <w:noWrap/>
            <w:vAlign w:val="center"/>
          </w:tcPr>
          <w:p w14:paraId="46C3063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510" w:type="dxa"/>
            <w:vAlign w:val="center"/>
          </w:tcPr>
          <w:p w14:paraId="42D34DF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6,4</w:t>
            </w:r>
          </w:p>
        </w:tc>
      </w:tr>
      <w:tr w:rsidR="002B56C7" w:rsidRPr="00864B09" w14:paraId="6DEA5A36"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BB77959"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38B7037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2132" w:type="dxa"/>
            <w:gridSpan w:val="2"/>
            <w:noWrap/>
            <w:vAlign w:val="center"/>
          </w:tcPr>
          <w:p w14:paraId="600C54D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0" w:type="dxa"/>
            <w:vAlign w:val="center"/>
          </w:tcPr>
          <w:p w14:paraId="5420159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2B56C7" w:rsidRPr="00864B09" w14:paraId="0A5C12E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293C792"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5E4E1C06"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094E83E9"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vAlign w:val="center"/>
          </w:tcPr>
          <w:p w14:paraId="2427408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95,5</w:t>
            </w:r>
          </w:p>
        </w:tc>
        <w:tc>
          <w:tcPr>
            <w:tcW w:w="2132" w:type="dxa"/>
            <w:gridSpan w:val="2"/>
            <w:noWrap/>
            <w:vAlign w:val="center"/>
          </w:tcPr>
          <w:p w14:paraId="10E2A44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510" w:type="dxa"/>
            <w:vAlign w:val="center"/>
          </w:tcPr>
          <w:p w14:paraId="61C5049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90,3</w:t>
            </w:r>
          </w:p>
        </w:tc>
      </w:tr>
      <w:tr w:rsidR="002B56C7" w:rsidRPr="00864B09" w14:paraId="4C019A1F"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5960617"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vAlign w:val="center"/>
          </w:tcPr>
          <w:p w14:paraId="1774A07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2132" w:type="dxa"/>
            <w:gridSpan w:val="2"/>
            <w:noWrap/>
            <w:vAlign w:val="center"/>
          </w:tcPr>
          <w:p w14:paraId="703D7FE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510" w:type="dxa"/>
            <w:vAlign w:val="center"/>
          </w:tcPr>
          <w:p w14:paraId="0260860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6,9</w:t>
            </w:r>
          </w:p>
        </w:tc>
      </w:tr>
      <w:tr w:rsidR="002B56C7" w:rsidRPr="00864B09" w14:paraId="3BA68E78" w14:textId="77777777" w:rsidTr="0087225B">
        <w:trPr>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4827539"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4BD7F40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132" w:type="dxa"/>
            <w:gridSpan w:val="2"/>
            <w:noWrap/>
            <w:vAlign w:val="center"/>
          </w:tcPr>
          <w:p w14:paraId="36B8C49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510" w:type="dxa"/>
            <w:vAlign w:val="center"/>
          </w:tcPr>
          <w:p w14:paraId="6959F8B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2,8</w:t>
            </w:r>
          </w:p>
        </w:tc>
      </w:tr>
      <w:tr w:rsidR="002B56C7" w:rsidRPr="00864B09" w14:paraId="470EB88F"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FB46835"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5A8E26AF"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ACB10CE"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vAlign w:val="center"/>
          </w:tcPr>
          <w:p w14:paraId="7B5073E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71,4</w:t>
            </w:r>
          </w:p>
        </w:tc>
        <w:tc>
          <w:tcPr>
            <w:tcW w:w="2132" w:type="dxa"/>
            <w:gridSpan w:val="2"/>
            <w:noWrap/>
            <w:vAlign w:val="center"/>
          </w:tcPr>
          <w:p w14:paraId="587BEA5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1510" w:type="dxa"/>
            <w:vAlign w:val="center"/>
          </w:tcPr>
          <w:p w14:paraId="24DA021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61,1</w:t>
            </w:r>
          </w:p>
        </w:tc>
      </w:tr>
      <w:tr w:rsidR="002B56C7" w:rsidRPr="00864B09" w14:paraId="04B7CB63"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A6EDF9E"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vAlign w:val="center"/>
          </w:tcPr>
          <w:p w14:paraId="2A85744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132" w:type="dxa"/>
            <w:gridSpan w:val="2"/>
            <w:noWrap/>
            <w:vAlign w:val="center"/>
          </w:tcPr>
          <w:p w14:paraId="5CCADDB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510" w:type="dxa"/>
            <w:vAlign w:val="center"/>
          </w:tcPr>
          <w:p w14:paraId="6DA8EDC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8,3</w:t>
            </w:r>
          </w:p>
        </w:tc>
      </w:tr>
      <w:tr w:rsidR="002B56C7" w:rsidRPr="00864B09" w14:paraId="6F2D0164"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A023676"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61F007C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28,6</w:t>
            </w:r>
          </w:p>
        </w:tc>
        <w:tc>
          <w:tcPr>
            <w:tcW w:w="2132" w:type="dxa"/>
            <w:gridSpan w:val="2"/>
            <w:noWrap/>
            <w:vAlign w:val="center"/>
          </w:tcPr>
          <w:p w14:paraId="506694D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510" w:type="dxa"/>
            <w:vAlign w:val="center"/>
          </w:tcPr>
          <w:p w14:paraId="0A68BD2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30,6</w:t>
            </w:r>
          </w:p>
        </w:tc>
      </w:tr>
      <w:tr w:rsidR="002B56C7" w:rsidRPr="00864B09" w14:paraId="5C28C65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C9B4813"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2E4EE85A"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34E9FE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gridSpan w:val="2"/>
            <w:noWrap/>
            <w:vAlign w:val="center"/>
          </w:tcPr>
          <w:p w14:paraId="1A580FC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98,2</w:t>
            </w:r>
          </w:p>
        </w:tc>
        <w:tc>
          <w:tcPr>
            <w:tcW w:w="2132" w:type="dxa"/>
            <w:gridSpan w:val="2"/>
            <w:noWrap/>
            <w:vAlign w:val="center"/>
          </w:tcPr>
          <w:p w14:paraId="3F62BA2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29,4</w:t>
            </w:r>
          </w:p>
        </w:tc>
        <w:tc>
          <w:tcPr>
            <w:tcW w:w="1510" w:type="dxa"/>
            <w:vAlign w:val="center"/>
          </w:tcPr>
          <w:p w14:paraId="498C817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95,4</w:t>
            </w:r>
          </w:p>
        </w:tc>
      </w:tr>
      <w:tr w:rsidR="002B56C7" w:rsidRPr="00864B09" w14:paraId="7D48CB18"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4349AC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gridSpan w:val="2"/>
            <w:noWrap/>
            <w:vAlign w:val="center"/>
          </w:tcPr>
          <w:p w14:paraId="112305E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2132" w:type="dxa"/>
            <w:gridSpan w:val="2"/>
            <w:noWrap/>
            <w:vAlign w:val="center"/>
          </w:tcPr>
          <w:p w14:paraId="07A67CE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70,6</w:t>
            </w:r>
          </w:p>
        </w:tc>
        <w:tc>
          <w:tcPr>
            <w:tcW w:w="1510" w:type="dxa"/>
            <w:vAlign w:val="center"/>
          </w:tcPr>
          <w:p w14:paraId="1912B22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2B56C7" w:rsidRPr="00864B09" w14:paraId="3EEF6F9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CA4448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74E54BE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2132" w:type="dxa"/>
            <w:gridSpan w:val="2"/>
            <w:noWrap/>
            <w:vAlign w:val="center"/>
          </w:tcPr>
          <w:p w14:paraId="1B9DAF9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0" w:type="dxa"/>
            <w:vAlign w:val="center"/>
          </w:tcPr>
          <w:p w14:paraId="0B650EA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0,4</w:t>
            </w:r>
          </w:p>
        </w:tc>
      </w:tr>
    </w:tbl>
    <w:p w14:paraId="10DA1DDD"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Незначительное количество оформлявших данное пособие осталась недовольными качеством </w:t>
      </w:r>
      <w:r w:rsidRPr="0012689E">
        <w:rPr>
          <w:rFonts w:ascii="Times New Roman" w:hAnsi="Times New Roman" w:cs="Times New Roman"/>
          <w:bCs/>
          <w:sz w:val="28"/>
          <w:szCs w:val="28"/>
        </w:rPr>
        <w:t xml:space="preserve">услуги по ряду организационных параметров. </w:t>
      </w:r>
      <w:r w:rsidRPr="0012689E">
        <w:rPr>
          <w:rFonts w:ascii="Times New Roman" w:hAnsi="Times New Roman" w:cs="Times New Roman"/>
          <w:sz w:val="28"/>
          <w:szCs w:val="28"/>
        </w:rPr>
        <w:t>Оценки профессиональных и личностных характеристик персонала учреждений</w:t>
      </w:r>
      <w:r w:rsidRPr="0012689E">
        <w:rPr>
          <w:rFonts w:ascii="Times New Roman" w:hAnsi="Times New Roman" w:cs="Times New Roman"/>
          <w:bCs/>
          <w:sz w:val="28"/>
          <w:szCs w:val="28"/>
        </w:rPr>
        <w:t xml:space="preserve"> </w:t>
      </w:r>
      <w:r w:rsidRPr="0012689E">
        <w:rPr>
          <w:rFonts w:ascii="Times New Roman" w:hAnsi="Times New Roman" w:cs="Times New Roman"/>
          <w:sz w:val="28"/>
          <w:szCs w:val="28"/>
        </w:rPr>
        <w:t xml:space="preserve">сопоставимы между собой.  </w:t>
      </w:r>
    </w:p>
    <w:p w14:paraId="1AB85EF6"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Так, по 33,3% среди недовольных качеством услуги отрицательно отозвались о вежливости и профессионализме сотрудников, в то время как остальные затруднились оценить эти параметры. В другой группе получателей услуги критично оценили эти параметры по 1,1%, а каждый десятый затруднился ответить.</w:t>
      </w:r>
    </w:p>
    <w:p w14:paraId="2E1FCC46"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 xml:space="preserve">Условия ведения приема в учреждениях, куда посетители обращались по </w:t>
      </w:r>
      <w:r w:rsidRPr="0012689E">
        <w:rPr>
          <w:rFonts w:ascii="Times New Roman" w:hAnsi="Times New Roman" w:cs="Times New Roman"/>
          <w:sz w:val="28"/>
          <w:szCs w:val="28"/>
        </w:rPr>
        <w:t>вопросу получения услуги оцениваются более критично. Тех, кого не устроили условия ведения приема, всего 2,2% среди</w:t>
      </w:r>
      <w:r w:rsidRPr="0012689E">
        <w:rPr>
          <w:rFonts w:ascii="Times New Roman" w:hAnsi="Times New Roman" w:cs="Times New Roman"/>
          <w:bCs/>
          <w:sz w:val="28"/>
          <w:szCs w:val="28"/>
        </w:rPr>
        <w:t xml:space="preserve"> высоко оценивающих качество предоставленной услуги, и 66,7% среди недовольных качеством полученной услуги респондентов </w:t>
      </w:r>
      <w:r w:rsidRPr="0012689E">
        <w:rPr>
          <w:rFonts w:ascii="Times New Roman" w:hAnsi="Times New Roman" w:cs="Times New Roman"/>
          <w:sz w:val="28"/>
          <w:szCs w:val="28"/>
        </w:rPr>
        <w:t>(см. Таблицу 4.3.1</w:t>
      </w:r>
      <w:r>
        <w:rPr>
          <w:rFonts w:ascii="Times New Roman" w:hAnsi="Times New Roman" w:cs="Times New Roman"/>
          <w:sz w:val="28"/>
          <w:szCs w:val="28"/>
        </w:rPr>
        <w:t>2</w:t>
      </w:r>
      <w:r w:rsidRPr="0012689E">
        <w:rPr>
          <w:rFonts w:ascii="Times New Roman" w:hAnsi="Times New Roman" w:cs="Times New Roman"/>
          <w:sz w:val="28"/>
          <w:szCs w:val="28"/>
        </w:rPr>
        <w:t>).</w:t>
      </w:r>
    </w:p>
    <w:p w14:paraId="14EC6928" w14:textId="77777777" w:rsidR="002B56C7" w:rsidRPr="0012689E" w:rsidRDefault="002B56C7" w:rsidP="002B56C7">
      <w:pPr>
        <w:ind w:firstLine="709"/>
        <w:contextualSpacing/>
        <w:jc w:val="right"/>
        <w:rPr>
          <w:rFonts w:ascii="Times New Roman" w:hAnsi="Times New Roman" w:cs="Times New Roman"/>
          <w:bCs/>
          <w:sz w:val="28"/>
          <w:szCs w:val="28"/>
        </w:rPr>
      </w:pPr>
      <w:r w:rsidRPr="0012689E">
        <w:rPr>
          <w:rFonts w:ascii="Times New Roman" w:hAnsi="Times New Roman" w:cs="Times New Roman"/>
          <w:bCs/>
          <w:sz w:val="28"/>
          <w:szCs w:val="28"/>
        </w:rPr>
        <w:t>Таблица 4.3.1</w:t>
      </w:r>
      <w:r>
        <w:rPr>
          <w:rFonts w:ascii="Times New Roman" w:hAnsi="Times New Roman" w:cs="Times New Roman"/>
          <w:bCs/>
          <w:sz w:val="28"/>
          <w:szCs w:val="28"/>
        </w:rPr>
        <w:t>2</w:t>
      </w:r>
    </w:p>
    <w:p w14:paraId="4C8AE132" w14:textId="77777777" w:rsidR="002B56C7" w:rsidRPr="0012689E" w:rsidRDefault="002B56C7" w:rsidP="002B56C7">
      <w:pPr>
        <w:ind w:firstLine="709"/>
        <w:contextualSpacing/>
        <w:jc w:val="center"/>
        <w:rPr>
          <w:rFonts w:ascii="Times New Roman" w:hAnsi="Times New Roman" w:cs="Times New Roman"/>
          <w:b/>
          <w:bCs/>
          <w:sz w:val="28"/>
          <w:szCs w:val="28"/>
        </w:rPr>
      </w:pPr>
      <w:r w:rsidRPr="0012689E">
        <w:rPr>
          <w:rFonts w:ascii="Times New Roman" w:hAnsi="Times New Roman" w:cs="Times New Roman"/>
          <w:b/>
          <w:bCs/>
          <w:sz w:val="28"/>
          <w:szCs w:val="28"/>
        </w:rPr>
        <w:t xml:space="preserve">Уровень удовлетворенности различными </w:t>
      </w:r>
    </w:p>
    <w:p w14:paraId="06EE27D0" w14:textId="77777777" w:rsidR="002B56C7" w:rsidRPr="0012689E" w:rsidRDefault="002B56C7" w:rsidP="002B56C7">
      <w:pPr>
        <w:ind w:firstLine="709"/>
        <w:contextualSpacing/>
        <w:jc w:val="center"/>
        <w:rPr>
          <w:rFonts w:ascii="Times New Roman" w:hAnsi="Times New Roman" w:cs="Times New Roman"/>
          <w:b/>
          <w:bCs/>
          <w:sz w:val="28"/>
          <w:szCs w:val="28"/>
        </w:rPr>
      </w:pPr>
      <w:r w:rsidRPr="0012689E">
        <w:rPr>
          <w:rFonts w:ascii="Times New Roman" w:hAnsi="Times New Roman" w:cs="Times New Roman"/>
          <w:b/>
          <w:bCs/>
          <w:sz w:val="28"/>
          <w:szCs w:val="28"/>
        </w:rPr>
        <w:t xml:space="preserve">организационными параметрами получения услуги </w:t>
      </w:r>
    </w:p>
    <w:p w14:paraId="797A1892" w14:textId="77777777" w:rsidR="002B56C7" w:rsidRPr="00864B09" w:rsidRDefault="002B56C7" w:rsidP="002B56C7">
      <w:pPr>
        <w:ind w:firstLine="709"/>
        <w:contextualSpacing/>
        <w:jc w:val="center"/>
        <w:rPr>
          <w:rFonts w:ascii="Times New Roman" w:hAnsi="Times New Roman" w:cs="Times New Roman"/>
          <w:sz w:val="28"/>
          <w:szCs w:val="28"/>
        </w:rPr>
      </w:pPr>
      <w:r w:rsidRPr="0012689E">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064"/>
        <w:gridCol w:w="10"/>
        <w:gridCol w:w="1568"/>
      </w:tblGrid>
      <w:tr w:rsidR="002B56C7" w:rsidRPr="00864B09" w14:paraId="512A1FDD"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5C0D9A37"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10E20F8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B7A052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93</w:t>
            </w:r>
          </w:p>
        </w:tc>
        <w:tc>
          <w:tcPr>
            <w:tcW w:w="2141" w:type="dxa"/>
            <w:gridSpan w:val="3"/>
            <w:shd w:val="clear" w:color="auto" w:fill="365F91" w:themeFill="accent1" w:themeFillShade="BF"/>
            <w:hideMark/>
          </w:tcPr>
          <w:p w14:paraId="2323BC73"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D014C1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w:t>
            </w:r>
          </w:p>
        </w:tc>
        <w:tc>
          <w:tcPr>
            <w:tcW w:w="1568" w:type="dxa"/>
            <w:shd w:val="clear" w:color="auto" w:fill="365F91" w:themeFill="accent1" w:themeFillShade="BF"/>
          </w:tcPr>
          <w:p w14:paraId="25D1C13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AED214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623A97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98</w:t>
            </w:r>
          </w:p>
        </w:tc>
      </w:tr>
      <w:tr w:rsidR="002B56C7" w:rsidRPr="00864B09" w14:paraId="4161CE1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58153A13"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026D4C36"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602CCE87"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31FC006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89,2</w:t>
            </w:r>
          </w:p>
        </w:tc>
        <w:tc>
          <w:tcPr>
            <w:tcW w:w="2074" w:type="dxa"/>
            <w:gridSpan w:val="2"/>
            <w:vAlign w:val="center"/>
          </w:tcPr>
          <w:p w14:paraId="2BA7ACA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68" w:type="dxa"/>
            <w:vAlign w:val="center"/>
          </w:tcPr>
          <w:p w14:paraId="5A9788F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86,7</w:t>
            </w:r>
          </w:p>
        </w:tc>
      </w:tr>
      <w:tr w:rsidR="002B56C7" w:rsidRPr="00864B09" w14:paraId="00D0C8F9"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611721C"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5653626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074" w:type="dxa"/>
            <w:gridSpan w:val="2"/>
            <w:vAlign w:val="center"/>
          </w:tcPr>
          <w:p w14:paraId="57F21BA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568" w:type="dxa"/>
            <w:vAlign w:val="center"/>
          </w:tcPr>
          <w:p w14:paraId="7E1B852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2B56C7" w:rsidRPr="00864B09" w14:paraId="0B94D551"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64BA9FCB"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6691167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2074" w:type="dxa"/>
            <w:gridSpan w:val="2"/>
            <w:vAlign w:val="center"/>
          </w:tcPr>
          <w:p w14:paraId="671707B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66,7</w:t>
            </w:r>
          </w:p>
        </w:tc>
        <w:tc>
          <w:tcPr>
            <w:tcW w:w="1568" w:type="dxa"/>
            <w:vAlign w:val="center"/>
          </w:tcPr>
          <w:p w14:paraId="798F5AA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11,2</w:t>
            </w:r>
          </w:p>
        </w:tc>
      </w:tr>
      <w:tr w:rsidR="002B56C7" w:rsidRPr="00864B09" w14:paraId="07EFE0C4"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67C83D98"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24F839B2"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188E6BF0"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2ACF9A8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89,2</w:t>
            </w:r>
          </w:p>
        </w:tc>
        <w:tc>
          <w:tcPr>
            <w:tcW w:w="2074" w:type="dxa"/>
            <w:gridSpan w:val="2"/>
            <w:vAlign w:val="center"/>
          </w:tcPr>
          <w:p w14:paraId="7967D35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68" w:type="dxa"/>
            <w:vAlign w:val="center"/>
          </w:tcPr>
          <w:p w14:paraId="1F2336C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86,7</w:t>
            </w:r>
          </w:p>
        </w:tc>
      </w:tr>
      <w:tr w:rsidR="002B56C7" w:rsidRPr="00864B09" w14:paraId="634446A9"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1CA2240"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2290E11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074" w:type="dxa"/>
            <w:gridSpan w:val="2"/>
            <w:vAlign w:val="center"/>
          </w:tcPr>
          <w:p w14:paraId="2B191D0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568" w:type="dxa"/>
            <w:vAlign w:val="center"/>
          </w:tcPr>
          <w:p w14:paraId="7D7A98C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2B56C7" w:rsidRPr="00864B09" w14:paraId="42667D30"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4D57B41C"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vAlign w:val="center"/>
          </w:tcPr>
          <w:p w14:paraId="38A5738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2074" w:type="dxa"/>
            <w:gridSpan w:val="2"/>
            <w:vAlign w:val="center"/>
          </w:tcPr>
          <w:p w14:paraId="3E4E0EA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66,7</w:t>
            </w:r>
          </w:p>
        </w:tc>
        <w:tc>
          <w:tcPr>
            <w:tcW w:w="1568" w:type="dxa"/>
            <w:vAlign w:val="center"/>
          </w:tcPr>
          <w:p w14:paraId="5396271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11,2</w:t>
            </w:r>
          </w:p>
        </w:tc>
      </w:tr>
      <w:tr w:rsidR="002B56C7" w:rsidRPr="00864B09" w14:paraId="7C97246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70DD807D"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04F393EE"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4D5BAFD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tcPr>
          <w:p w14:paraId="5176E9F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96,8</w:t>
            </w:r>
          </w:p>
        </w:tc>
        <w:tc>
          <w:tcPr>
            <w:tcW w:w="2064" w:type="dxa"/>
            <w:noWrap/>
            <w:vAlign w:val="center"/>
          </w:tcPr>
          <w:p w14:paraId="59FB389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78" w:type="dxa"/>
            <w:gridSpan w:val="2"/>
            <w:vAlign w:val="center"/>
          </w:tcPr>
          <w:p w14:paraId="15B6129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93,9</w:t>
            </w:r>
          </w:p>
        </w:tc>
      </w:tr>
      <w:tr w:rsidR="002B56C7" w:rsidRPr="00864B09" w14:paraId="6883AF99"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0F7ED4F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tcPr>
          <w:p w14:paraId="0FBD213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2064" w:type="dxa"/>
            <w:noWrap/>
            <w:vAlign w:val="center"/>
          </w:tcPr>
          <w:p w14:paraId="65AEE1E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66,7</w:t>
            </w:r>
          </w:p>
        </w:tc>
        <w:tc>
          <w:tcPr>
            <w:tcW w:w="1578" w:type="dxa"/>
            <w:gridSpan w:val="2"/>
            <w:vAlign w:val="center"/>
          </w:tcPr>
          <w:p w14:paraId="011D9FA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4,1</w:t>
            </w:r>
          </w:p>
        </w:tc>
      </w:tr>
      <w:tr w:rsidR="002B56C7" w:rsidRPr="00864B09" w14:paraId="109BDAA1"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1EF4752D"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233FF03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064" w:type="dxa"/>
            <w:noWrap/>
            <w:vAlign w:val="center"/>
          </w:tcPr>
          <w:p w14:paraId="66EEBED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578" w:type="dxa"/>
            <w:gridSpan w:val="2"/>
            <w:vAlign w:val="center"/>
          </w:tcPr>
          <w:p w14:paraId="701C815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w:t>
            </w:r>
          </w:p>
        </w:tc>
      </w:tr>
    </w:tbl>
    <w:p w14:paraId="461F001F" w14:textId="77777777" w:rsidR="002B56C7" w:rsidRDefault="002B56C7" w:rsidP="002B56C7">
      <w:pPr>
        <w:ind w:firstLine="709"/>
        <w:contextualSpacing/>
        <w:jc w:val="both"/>
        <w:rPr>
          <w:rFonts w:ascii="Times New Roman" w:hAnsi="Times New Roman" w:cs="Times New Roman"/>
          <w:sz w:val="28"/>
          <w:szCs w:val="28"/>
        </w:rPr>
      </w:pPr>
    </w:p>
    <w:p w14:paraId="2E54707E" w14:textId="77777777" w:rsidR="002B56C7" w:rsidRPr="0012689E" w:rsidRDefault="002B56C7" w:rsidP="002B56C7">
      <w:pPr>
        <w:ind w:firstLine="709"/>
        <w:contextualSpacing/>
        <w:jc w:val="both"/>
        <w:rPr>
          <w:rFonts w:ascii="Times New Roman" w:hAnsi="Times New Roman" w:cs="Times New Roman"/>
          <w:sz w:val="28"/>
          <w:szCs w:val="28"/>
        </w:rPr>
      </w:pPr>
      <w:r w:rsidRPr="0012689E">
        <w:rPr>
          <w:rFonts w:ascii="Times New Roman" w:hAnsi="Times New Roman" w:cs="Times New Roman"/>
          <w:sz w:val="28"/>
          <w:szCs w:val="28"/>
        </w:rPr>
        <w:t>Таким образом, среди процедурных показателей больше всего неудовлетворенность вызывает количество обращений, доступность и срок предоставления услуги.</w:t>
      </w:r>
    </w:p>
    <w:p w14:paraId="786C5355" w14:textId="77777777" w:rsidR="002B56C7" w:rsidRPr="00864B09"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Среди организационных – условия приема посетителей в учреждении.</w:t>
      </w:r>
    </w:p>
    <w:p w14:paraId="6EC5E19B" w14:textId="77777777" w:rsidR="002B56C7" w:rsidRPr="00864B09" w:rsidRDefault="002B56C7" w:rsidP="002B56C7">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Оформление (перерасчет) пенсии</w:t>
      </w:r>
    </w:p>
    <w:p w14:paraId="386CEFB8"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 xml:space="preserve">Среди процедурных показателей самым проблемным для посетителей являются доступность информации и временной фактор. </w:t>
      </w:r>
    </w:p>
    <w:p w14:paraId="46353BC9"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 xml:space="preserve">Соотношение оценок доступности информации о процедуре оформления (перерасчета) пенсии демонстрирует преобладание негативных мнений. Чуть больше половины получателей услуги, недовольные качеством ее оказания, указали на сложности при получении информации об услуге (58,6%). </w:t>
      </w:r>
    </w:p>
    <w:p w14:paraId="034374FA"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Большинство негативно настроенных получателей услуги высказывают недовольство временем ожидания в очереди (для сдачи документов и получения результата), а также сроком ожидания услуги (51,7%, 53,3% и 58,6% соответственно).</w:t>
      </w:r>
    </w:p>
    <w:p w14:paraId="4DEB3DF6" w14:textId="77777777" w:rsidR="002B56C7" w:rsidRPr="0012689E"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Наименьшее количество нареканий вызывают такие показатели как: количество обращений и количество документов для получения услуги (13,8% и 37,9%).</w:t>
      </w:r>
    </w:p>
    <w:p w14:paraId="54B4E77A" w14:textId="77777777" w:rsidR="002B56C7" w:rsidRPr="00864B09" w:rsidRDefault="002B56C7" w:rsidP="002B56C7">
      <w:pPr>
        <w:spacing w:after="120"/>
        <w:ind w:firstLine="709"/>
        <w:jc w:val="both"/>
        <w:rPr>
          <w:rFonts w:ascii="Times New Roman" w:hAnsi="Times New Roman" w:cs="Times New Roman"/>
          <w:sz w:val="28"/>
          <w:szCs w:val="28"/>
        </w:rPr>
      </w:pPr>
      <w:r w:rsidRPr="0012689E">
        <w:rPr>
          <w:rFonts w:ascii="Times New Roman" w:hAnsi="Times New Roman" w:cs="Times New Roman"/>
          <w:sz w:val="28"/>
          <w:szCs w:val="28"/>
        </w:rPr>
        <w:t>Среди получателей, удовлетворенных качеством предоставленной услуги, количество отрицательных отзывов по большинству процедурных показателей значительно меньше и находится в диапазоне от 2,2% до 3,2%, лишь количество обращений не устроило чуть больше заявителей – 6,0% (см. Таблицу 4.3.1</w:t>
      </w:r>
      <w:r>
        <w:rPr>
          <w:rFonts w:ascii="Times New Roman" w:hAnsi="Times New Roman" w:cs="Times New Roman"/>
          <w:sz w:val="28"/>
          <w:szCs w:val="28"/>
        </w:rPr>
        <w:t>3</w:t>
      </w:r>
      <w:r w:rsidRPr="0012689E">
        <w:rPr>
          <w:rFonts w:ascii="Times New Roman" w:hAnsi="Times New Roman" w:cs="Times New Roman"/>
          <w:sz w:val="28"/>
          <w:szCs w:val="28"/>
        </w:rPr>
        <w:t>).</w:t>
      </w:r>
    </w:p>
    <w:p w14:paraId="72AB59FC" w14:textId="77777777" w:rsidR="002A72A7" w:rsidRDefault="002A72A7" w:rsidP="002B56C7">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3B210D62" w14:textId="00FFDC19" w:rsidR="002B56C7" w:rsidRPr="00864B09"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w:t>
      </w:r>
      <w:r>
        <w:rPr>
          <w:rFonts w:ascii="Times New Roman" w:hAnsi="Times New Roman" w:cs="Times New Roman"/>
          <w:sz w:val="28"/>
          <w:szCs w:val="28"/>
        </w:rPr>
        <w:t>13</w:t>
      </w:r>
    </w:p>
    <w:p w14:paraId="7E0B4F2D" w14:textId="77777777" w:rsidR="002B56C7" w:rsidRPr="0012689E" w:rsidRDefault="002B56C7" w:rsidP="002B56C7">
      <w:pPr>
        <w:ind w:firstLine="709"/>
        <w:contextualSpacing/>
        <w:jc w:val="center"/>
        <w:rPr>
          <w:rFonts w:ascii="Times New Roman" w:hAnsi="Times New Roman" w:cs="Times New Roman"/>
          <w:b/>
          <w:sz w:val="28"/>
          <w:szCs w:val="28"/>
        </w:rPr>
      </w:pPr>
      <w:r w:rsidRPr="0012689E">
        <w:rPr>
          <w:rFonts w:ascii="Times New Roman" w:hAnsi="Times New Roman" w:cs="Times New Roman"/>
          <w:b/>
          <w:sz w:val="28"/>
          <w:szCs w:val="28"/>
        </w:rPr>
        <w:t xml:space="preserve">Уровень удовлетворенности различными </w:t>
      </w:r>
    </w:p>
    <w:p w14:paraId="12E964BE" w14:textId="77777777" w:rsidR="002B56C7" w:rsidRPr="0012689E" w:rsidRDefault="002B56C7" w:rsidP="002B56C7">
      <w:pPr>
        <w:ind w:firstLine="709"/>
        <w:contextualSpacing/>
        <w:jc w:val="center"/>
        <w:rPr>
          <w:rFonts w:ascii="Times New Roman" w:hAnsi="Times New Roman" w:cs="Times New Roman"/>
          <w:b/>
          <w:sz w:val="28"/>
          <w:szCs w:val="28"/>
        </w:rPr>
      </w:pPr>
      <w:r w:rsidRPr="0012689E">
        <w:rPr>
          <w:rFonts w:ascii="Times New Roman" w:hAnsi="Times New Roman" w:cs="Times New Roman"/>
          <w:b/>
          <w:sz w:val="28"/>
          <w:szCs w:val="28"/>
        </w:rPr>
        <w:t xml:space="preserve">процедурными аспектами получения услуги </w:t>
      </w:r>
    </w:p>
    <w:p w14:paraId="1ECA7603" w14:textId="77777777" w:rsidR="002B56C7" w:rsidRPr="00864B09" w:rsidRDefault="002B56C7" w:rsidP="002B56C7">
      <w:pPr>
        <w:ind w:firstLine="709"/>
        <w:contextualSpacing/>
        <w:jc w:val="center"/>
        <w:rPr>
          <w:rFonts w:ascii="Times New Roman" w:hAnsi="Times New Roman" w:cs="Times New Roman"/>
          <w:sz w:val="28"/>
          <w:szCs w:val="28"/>
        </w:rPr>
      </w:pPr>
      <w:r w:rsidRPr="0012689E">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108"/>
        <w:gridCol w:w="2018"/>
        <w:gridCol w:w="114"/>
        <w:gridCol w:w="1510"/>
      </w:tblGrid>
      <w:tr w:rsidR="002B56C7" w:rsidRPr="00864B09" w14:paraId="432FE106"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581E1247"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14B008A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049E1B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82</w:t>
            </w:r>
          </w:p>
        </w:tc>
        <w:tc>
          <w:tcPr>
            <w:tcW w:w="2126" w:type="dxa"/>
            <w:gridSpan w:val="2"/>
            <w:shd w:val="clear" w:color="auto" w:fill="365F91" w:themeFill="accent1" w:themeFillShade="BF"/>
            <w:hideMark/>
          </w:tcPr>
          <w:p w14:paraId="6D64EF8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446549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9</w:t>
            </w:r>
          </w:p>
        </w:tc>
        <w:tc>
          <w:tcPr>
            <w:tcW w:w="1624" w:type="dxa"/>
            <w:gridSpan w:val="2"/>
            <w:shd w:val="clear" w:color="auto" w:fill="365F91" w:themeFill="accent1" w:themeFillShade="BF"/>
          </w:tcPr>
          <w:p w14:paraId="29287F4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1A7666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E10BD0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421</w:t>
            </w:r>
          </w:p>
        </w:tc>
      </w:tr>
      <w:tr w:rsidR="002B56C7" w:rsidRPr="00864B09" w14:paraId="72E1F33E"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1ED88138"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73FAA6A9"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13D90AD"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gridSpan w:val="2"/>
            <w:noWrap/>
          </w:tcPr>
          <w:p w14:paraId="11E4202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94,5</w:t>
            </w:r>
          </w:p>
        </w:tc>
        <w:tc>
          <w:tcPr>
            <w:tcW w:w="2132" w:type="dxa"/>
            <w:gridSpan w:val="2"/>
            <w:noWrap/>
          </w:tcPr>
          <w:p w14:paraId="77B15F5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34,5</w:t>
            </w:r>
          </w:p>
        </w:tc>
        <w:tc>
          <w:tcPr>
            <w:tcW w:w="1510" w:type="dxa"/>
          </w:tcPr>
          <w:p w14:paraId="6AA26B4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89,5</w:t>
            </w:r>
          </w:p>
        </w:tc>
      </w:tr>
      <w:tr w:rsidR="002B56C7" w:rsidRPr="00864B09" w14:paraId="0FCFF0D8"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1D884BF"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gridSpan w:val="2"/>
            <w:noWrap/>
          </w:tcPr>
          <w:p w14:paraId="1A698E3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2,6</w:t>
            </w:r>
          </w:p>
        </w:tc>
        <w:tc>
          <w:tcPr>
            <w:tcW w:w="2132" w:type="dxa"/>
            <w:gridSpan w:val="2"/>
            <w:noWrap/>
          </w:tcPr>
          <w:p w14:paraId="5E80E2E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58,6</w:t>
            </w:r>
          </w:p>
        </w:tc>
        <w:tc>
          <w:tcPr>
            <w:tcW w:w="1510" w:type="dxa"/>
          </w:tcPr>
          <w:p w14:paraId="118E012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6,7</w:t>
            </w:r>
          </w:p>
        </w:tc>
      </w:tr>
      <w:tr w:rsidR="002B56C7" w:rsidRPr="00864B09" w14:paraId="286609DF"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7574B9C"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2AFC81E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2,9</w:t>
            </w:r>
          </w:p>
        </w:tc>
        <w:tc>
          <w:tcPr>
            <w:tcW w:w="2132" w:type="dxa"/>
            <w:gridSpan w:val="2"/>
            <w:noWrap/>
          </w:tcPr>
          <w:p w14:paraId="341059C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6,9</w:t>
            </w:r>
          </w:p>
        </w:tc>
        <w:tc>
          <w:tcPr>
            <w:tcW w:w="1510" w:type="dxa"/>
          </w:tcPr>
          <w:p w14:paraId="7250FF7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3,8</w:t>
            </w:r>
          </w:p>
        </w:tc>
      </w:tr>
      <w:tr w:rsidR="002B56C7" w:rsidRPr="00864B09" w14:paraId="191BECCE"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D9570F9"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240919FF"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F58677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gridSpan w:val="2"/>
            <w:noWrap/>
          </w:tcPr>
          <w:p w14:paraId="5D86F94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88,0</w:t>
            </w:r>
          </w:p>
        </w:tc>
        <w:tc>
          <w:tcPr>
            <w:tcW w:w="2132" w:type="dxa"/>
            <w:gridSpan w:val="2"/>
            <w:noWrap/>
          </w:tcPr>
          <w:p w14:paraId="1E1614F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86,2</w:t>
            </w:r>
          </w:p>
        </w:tc>
        <w:tc>
          <w:tcPr>
            <w:tcW w:w="1510" w:type="dxa"/>
          </w:tcPr>
          <w:p w14:paraId="502E874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87,9</w:t>
            </w:r>
          </w:p>
        </w:tc>
      </w:tr>
      <w:tr w:rsidR="002B56C7" w:rsidRPr="00864B09" w14:paraId="24A8717A"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tcPr>
          <w:p w14:paraId="0C3705A2"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410" w:type="dxa"/>
            <w:gridSpan w:val="2"/>
            <w:noWrap/>
          </w:tcPr>
          <w:p w14:paraId="35DFE1F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6,0</w:t>
            </w:r>
          </w:p>
        </w:tc>
        <w:tc>
          <w:tcPr>
            <w:tcW w:w="2132" w:type="dxa"/>
            <w:gridSpan w:val="2"/>
            <w:noWrap/>
          </w:tcPr>
          <w:p w14:paraId="68EC402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0" w:type="dxa"/>
          </w:tcPr>
          <w:p w14:paraId="4A6520C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5,5</w:t>
            </w:r>
          </w:p>
        </w:tc>
      </w:tr>
      <w:tr w:rsidR="002B56C7" w:rsidRPr="00864B09" w14:paraId="3D239B32"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D162BB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410" w:type="dxa"/>
            <w:gridSpan w:val="2"/>
            <w:noWrap/>
          </w:tcPr>
          <w:p w14:paraId="0697CF8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6,0</w:t>
            </w:r>
          </w:p>
        </w:tc>
        <w:tc>
          <w:tcPr>
            <w:tcW w:w="2132" w:type="dxa"/>
            <w:gridSpan w:val="2"/>
            <w:noWrap/>
          </w:tcPr>
          <w:p w14:paraId="0900D21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13,8</w:t>
            </w:r>
          </w:p>
        </w:tc>
        <w:tc>
          <w:tcPr>
            <w:tcW w:w="1510" w:type="dxa"/>
          </w:tcPr>
          <w:p w14:paraId="7F88C61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6,7</w:t>
            </w:r>
          </w:p>
        </w:tc>
      </w:tr>
      <w:tr w:rsidR="002B56C7" w:rsidRPr="00864B09" w14:paraId="67E44C0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A05B458"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7203C2D5"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C450A33"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gridSpan w:val="2"/>
            <w:noWrap/>
          </w:tcPr>
          <w:p w14:paraId="3FA50AB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96,6</w:t>
            </w:r>
          </w:p>
        </w:tc>
        <w:tc>
          <w:tcPr>
            <w:tcW w:w="2132" w:type="dxa"/>
            <w:gridSpan w:val="2"/>
            <w:noWrap/>
          </w:tcPr>
          <w:p w14:paraId="3998CD3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55,2</w:t>
            </w:r>
          </w:p>
        </w:tc>
        <w:tc>
          <w:tcPr>
            <w:tcW w:w="1510" w:type="dxa"/>
          </w:tcPr>
          <w:p w14:paraId="3604D24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93,3</w:t>
            </w:r>
          </w:p>
        </w:tc>
      </w:tr>
      <w:tr w:rsidR="002B56C7" w:rsidRPr="00864B09" w14:paraId="709AA45F"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5566BC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tcPr>
          <w:p w14:paraId="2F726C3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2,9</w:t>
            </w:r>
          </w:p>
        </w:tc>
        <w:tc>
          <w:tcPr>
            <w:tcW w:w="2132" w:type="dxa"/>
            <w:gridSpan w:val="2"/>
            <w:noWrap/>
          </w:tcPr>
          <w:p w14:paraId="53AE648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37,9</w:t>
            </w:r>
          </w:p>
        </w:tc>
        <w:tc>
          <w:tcPr>
            <w:tcW w:w="1510" w:type="dxa"/>
          </w:tcPr>
          <w:p w14:paraId="6453741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5,2</w:t>
            </w:r>
          </w:p>
        </w:tc>
      </w:tr>
      <w:tr w:rsidR="002B56C7" w:rsidRPr="00864B09" w14:paraId="62581772"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7A0CBEA"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6EBBD68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0,5</w:t>
            </w:r>
          </w:p>
        </w:tc>
        <w:tc>
          <w:tcPr>
            <w:tcW w:w="2132" w:type="dxa"/>
            <w:gridSpan w:val="2"/>
            <w:noWrap/>
          </w:tcPr>
          <w:p w14:paraId="3720EE8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6,9</w:t>
            </w:r>
          </w:p>
        </w:tc>
        <w:tc>
          <w:tcPr>
            <w:tcW w:w="1510" w:type="dxa"/>
          </w:tcPr>
          <w:p w14:paraId="056A840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1,4</w:t>
            </w:r>
          </w:p>
        </w:tc>
      </w:tr>
      <w:tr w:rsidR="002B56C7" w:rsidRPr="00864B09" w14:paraId="54527AB5"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88869DF"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3DFDAD8E"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B3A64C4"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tcPr>
          <w:p w14:paraId="0A38AC7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97,5</w:t>
            </w:r>
          </w:p>
        </w:tc>
        <w:tc>
          <w:tcPr>
            <w:tcW w:w="2132" w:type="dxa"/>
            <w:gridSpan w:val="2"/>
            <w:noWrap/>
          </w:tcPr>
          <w:p w14:paraId="3B3C1AA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48,3</w:t>
            </w:r>
          </w:p>
        </w:tc>
        <w:tc>
          <w:tcPr>
            <w:tcW w:w="1510" w:type="dxa"/>
          </w:tcPr>
          <w:p w14:paraId="0BD6797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93,2</w:t>
            </w:r>
          </w:p>
        </w:tc>
      </w:tr>
      <w:tr w:rsidR="002B56C7" w:rsidRPr="00864B09" w14:paraId="669B377A"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7F801B1"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tcPr>
          <w:p w14:paraId="1065CCB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2,2</w:t>
            </w:r>
          </w:p>
        </w:tc>
        <w:tc>
          <w:tcPr>
            <w:tcW w:w="2132" w:type="dxa"/>
            <w:gridSpan w:val="2"/>
            <w:noWrap/>
          </w:tcPr>
          <w:p w14:paraId="2C6BC4D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51,7</w:t>
            </w:r>
          </w:p>
        </w:tc>
        <w:tc>
          <w:tcPr>
            <w:tcW w:w="1510" w:type="dxa"/>
          </w:tcPr>
          <w:p w14:paraId="3D6BAB6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6,3</w:t>
            </w:r>
          </w:p>
        </w:tc>
      </w:tr>
      <w:tr w:rsidR="002B56C7" w:rsidRPr="00864B09" w14:paraId="5B28A1CB" w14:textId="77777777" w:rsidTr="0087225B">
        <w:trPr>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BAC31D6"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4800DBD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c>
          <w:tcPr>
            <w:tcW w:w="2132" w:type="dxa"/>
            <w:gridSpan w:val="2"/>
            <w:noWrap/>
          </w:tcPr>
          <w:p w14:paraId="63FFE10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0" w:type="dxa"/>
          </w:tcPr>
          <w:p w14:paraId="6A690D1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0,5</w:t>
            </w:r>
          </w:p>
        </w:tc>
      </w:tr>
      <w:tr w:rsidR="002B56C7" w:rsidRPr="00864B09" w14:paraId="19410A9F"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0D3D28C"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051333B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F412D5B"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tcPr>
          <w:p w14:paraId="3275F3B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95,7</w:t>
            </w:r>
          </w:p>
        </w:tc>
        <w:tc>
          <w:tcPr>
            <w:tcW w:w="2132" w:type="dxa"/>
            <w:gridSpan w:val="2"/>
            <w:noWrap/>
          </w:tcPr>
          <w:p w14:paraId="7213B6D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46,7</w:t>
            </w:r>
          </w:p>
        </w:tc>
        <w:tc>
          <w:tcPr>
            <w:tcW w:w="1510" w:type="dxa"/>
          </w:tcPr>
          <w:p w14:paraId="7959CCD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85,5</w:t>
            </w:r>
          </w:p>
        </w:tc>
      </w:tr>
      <w:tr w:rsidR="002B56C7" w:rsidRPr="00864B09" w14:paraId="7FB701C5"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CB29E9C"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tcPr>
          <w:p w14:paraId="7B7B9EE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3,2</w:t>
            </w:r>
          </w:p>
        </w:tc>
        <w:tc>
          <w:tcPr>
            <w:tcW w:w="2132" w:type="dxa"/>
            <w:gridSpan w:val="2"/>
            <w:noWrap/>
          </w:tcPr>
          <w:p w14:paraId="508D35F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53,3</w:t>
            </w:r>
          </w:p>
        </w:tc>
        <w:tc>
          <w:tcPr>
            <w:tcW w:w="1510" w:type="dxa"/>
          </w:tcPr>
          <w:p w14:paraId="545C9B1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12,0</w:t>
            </w:r>
          </w:p>
        </w:tc>
      </w:tr>
      <w:tr w:rsidR="002B56C7" w:rsidRPr="00864B09" w14:paraId="0F86756B"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ACBCDCA"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67A2958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1,1</w:t>
            </w:r>
          </w:p>
        </w:tc>
        <w:tc>
          <w:tcPr>
            <w:tcW w:w="2132" w:type="dxa"/>
            <w:gridSpan w:val="2"/>
            <w:noWrap/>
          </w:tcPr>
          <w:p w14:paraId="634F190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0" w:type="dxa"/>
          </w:tcPr>
          <w:p w14:paraId="6C80429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2,6</w:t>
            </w:r>
          </w:p>
        </w:tc>
      </w:tr>
      <w:tr w:rsidR="002B56C7" w:rsidRPr="00864B09" w14:paraId="78095524"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4533AF3"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55BDA132"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914304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gridSpan w:val="2"/>
            <w:noWrap/>
          </w:tcPr>
          <w:p w14:paraId="368BEFE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97,1</w:t>
            </w:r>
          </w:p>
        </w:tc>
        <w:tc>
          <w:tcPr>
            <w:tcW w:w="2132" w:type="dxa"/>
            <w:gridSpan w:val="2"/>
            <w:noWrap/>
          </w:tcPr>
          <w:p w14:paraId="3180276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34,5</w:t>
            </w:r>
          </w:p>
        </w:tc>
        <w:tc>
          <w:tcPr>
            <w:tcW w:w="1510" w:type="dxa"/>
          </w:tcPr>
          <w:p w14:paraId="1C75294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91,7</w:t>
            </w:r>
          </w:p>
        </w:tc>
      </w:tr>
      <w:tr w:rsidR="002B56C7" w:rsidRPr="00864B09" w14:paraId="23C777DC"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6DDE68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gridSpan w:val="2"/>
            <w:noWrap/>
          </w:tcPr>
          <w:p w14:paraId="69E1FAC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2,4</w:t>
            </w:r>
          </w:p>
        </w:tc>
        <w:tc>
          <w:tcPr>
            <w:tcW w:w="2132" w:type="dxa"/>
            <w:gridSpan w:val="2"/>
            <w:noWrap/>
          </w:tcPr>
          <w:p w14:paraId="1D5E521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58,6</w:t>
            </w:r>
          </w:p>
        </w:tc>
        <w:tc>
          <w:tcPr>
            <w:tcW w:w="1510" w:type="dxa"/>
          </w:tcPr>
          <w:p w14:paraId="467F7C1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6,4</w:t>
            </w:r>
          </w:p>
        </w:tc>
      </w:tr>
      <w:tr w:rsidR="002B56C7" w:rsidRPr="00864B09" w14:paraId="06A1952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64E0B0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6B0A497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0,5</w:t>
            </w:r>
          </w:p>
        </w:tc>
        <w:tc>
          <w:tcPr>
            <w:tcW w:w="2132" w:type="dxa"/>
            <w:gridSpan w:val="2"/>
            <w:noWrap/>
          </w:tcPr>
          <w:p w14:paraId="04B2057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6,9</w:t>
            </w:r>
          </w:p>
        </w:tc>
        <w:tc>
          <w:tcPr>
            <w:tcW w:w="1510" w:type="dxa"/>
          </w:tcPr>
          <w:p w14:paraId="3C899EE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1,9</w:t>
            </w:r>
          </w:p>
        </w:tc>
      </w:tr>
    </w:tbl>
    <w:p w14:paraId="7FE3CA76" w14:textId="77777777" w:rsidR="002B56C7" w:rsidRPr="00864B09" w:rsidRDefault="002B56C7" w:rsidP="002B56C7">
      <w:pPr>
        <w:ind w:firstLine="709"/>
        <w:contextualSpacing/>
        <w:jc w:val="right"/>
        <w:rPr>
          <w:rFonts w:ascii="Times New Roman" w:hAnsi="Times New Roman" w:cs="Times New Roman"/>
          <w:sz w:val="28"/>
          <w:szCs w:val="28"/>
        </w:rPr>
      </w:pPr>
    </w:p>
    <w:p w14:paraId="60DB1424" w14:textId="77777777" w:rsidR="002B56C7" w:rsidRPr="0012689E" w:rsidRDefault="002B56C7" w:rsidP="002B56C7">
      <w:pPr>
        <w:spacing w:after="120"/>
        <w:ind w:firstLine="709"/>
        <w:jc w:val="both"/>
        <w:rPr>
          <w:rFonts w:ascii="Times New Roman" w:hAnsi="Times New Roman" w:cs="Times New Roman"/>
          <w:sz w:val="28"/>
          <w:szCs w:val="28"/>
        </w:rPr>
      </w:pPr>
      <w:bookmarkStart w:id="45" w:name="_Hlk16429883"/>
      <w:r w:rsidRPr="0012689E">
        <w:rPr>
          <w:rFonts w:ascii="Times New Roman" w:hAnsi="Times New Roman" w:cs="Times New Roman"/>
          <w:sz w:val="28"/>
          <w:szCs w:val="28"/>
        </w:rPr>
        <w:t xml:space="preserve">Уровень удовлетворенности профессиональными и личностными характеристиками персонала учреждений, а также условиями приема в учреждениях, предоставляющих соответствующие услуги, несколько различается в зависимости от уровня общей удовлетворенности получателей государственных и муниципальных услуг. </w:t>
      </w:r>
    </w:p>
    <w:bookmarkEnd w:id="45"/>
    <w:p w14:paraId="4FA08BE8"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sz w:val="28"/>
          <w:szCs w:val="28"/>
        </w:rPr>
        <w:t xml:space="preserve">Большая часть тех, кто остался доволен качеством получения </w:t>
      </w:r>
      <w:r w:rsidRPr="0012689E">
        <w:rPr>
          <w:rFonts w:ascii="Times New Roman" w:hAnsi="Times New Roman" w:cs="Times New Roman"/>
          <w:bCs/>
          <w:sz w:val="28"/>
          <w:szCs w:val="28"/>
        </w:rPr>
        <w:t xml:space="preserve">услуги по оформлению (перерасчету) пенсии, высоко оценили </w:t>
      </w:r>
      <w:r w:rsidRPr="0012689E">
        <w:rPr>
          <w:rFonts w:ascii="Times New Roman" w:hAnsi="Times New Roman" w:cs="Times New Roman"/>
          <w:sz w:val="28"/>
          <w:szCs w:val="28"/>
        </w:rPr>
        <w:t>личностные и профессиональные качества персонала учреждений (по 98,1%).</w:t>
      </w:r>
      <w:r w:rsidRPr="0012689E">
        <w:rPr>
          <w:rFonts w:ascii="Times New Roman" w:hAnsi="Times New Roman" w:cs="Times New Roman"/>
          <w:bCs/>
          <w:sz w:val="28"/>
          <w:szCs w:val="28"/>
        </w:rPr>
        <w:t xml:space="preserve"> В то время как среди недовольных не удовлетворены ни личностными, ни профессиональными качествами персонала заметно больше (20,7% и 48,3% соответственно). </w:t>
      </w:r>
    </w:p>
    <w:p w14:paraId="5D243386" w14:textId="77777777" w:rsidR="002B56C7" w:rsidRPr="0012689E" w:rsidRDefault="002B56C7" w:rsidP="002B56C7">
      <w:pPr>
        <w:spacing w:after="120"/>
        <w:ind w:firstLine="709"/>
        <w:jc w:val="both"/>
        <w:rPr>
          <w:rFonts w:ascii="Times New Roman" w:hAnsi="Times New Roman" w:cs="Times New Roman"/>
          <w:bCs/>
          <w:sz w:val="28"/>
          <w:szCs w:val="28"/>
        </w:rPr>
      </w:pPr>
      <w:r w:rsidRPr="0012689E">
        <w:rPr>
          <w:rFonts w:ascii="Times New Roman" w:hAnsi="Times New Roman" w:cs="Times New Roman"/>
          <w:bCs/>
          <w:sz w:val="28"/>
          <w:szCs w:val="28"/>
        </w:rPr>
        <w:t>Абсолютное большинство тех, кто высоко оценивает качество предоставленной услуги, находят удовлетворительными условия приема в этих учреждениях. Среди недовольных лояльных к условиям респондентов около половины (55,2%), а каждый третий респондент негативно отзывается об условиях ведения приема – 31,0% (см. Таблицу 4.3.1</w:t>
      </w:r>
      <w:r>
        <w:rPr>
          <w:rFonts w:ascii="Times New Roman" w:hAnsi="Times New Roman" w:cs="Times New Roman"/>
          <w:bCs/>
          <w:sz w:val="28"/>
          <w:szCs w:val="28"/>
        </w:rPr>
        <w:t>4</w:t>
      </w:r>
      <w:r w:rsidRPr="0012689E">
        <w:rPr>
          <w:rFonts w:ascii="Times New Roman" w:hAnsi="Times New Roman" w:cs="Times New Roman"/>
          <w:bCs/>
          <w:sz w:val="28"/>
          <w:szCs w:val="28"/>
        </w:rPr>
        <w:t>).</w:t>
      </w:r>
    </w:p>
    <w:p w14:paraId="50D97944" w14:textId="77777777" w:rsidR="002B56C7" w:rsidRPr="0012689E" w:rsidRDefault="002B56C7" w:rsidP="002B56C7">
      <w:pPr>
        <w:ind w:firstLine="709"/>
        <w:contextualSpacing/>
        <w:jc w:val="right"/>
        <w:rPr>
          <w:rFonts w:ascii="Times New Roman" w:hAnsi="Times New Roman" w:cs="Times New Roman"/>
          <w:bCs/>
          <w:sz w:val="28"/>
          <w:szCs w:val="28"/>
        </w:rPr>
      </w:pPr>
      <w:r w:rsidRPr="0012689E">
        <w:rPr>
          <w:rFonts w:ascii="Times New Roman" w:hAnsi="Times New Roman" w:cs="Times New Roman"/>
          <w:bCs/>
          <w:sz w:val="28"/>
          <w:szCs w:val="28"/>
        </w:rPr>
        <w:t>Таблица 4.3.</w:t>
      </w:r>
      <w:r>
        <w:rPr>
          <w:rFonts w:ascii="Times New Roman" w:hAnsi="Times New Roman" w:cs="Times New Roman"/>
          <w:bCs/>
          <w:sz w:val="28"/>
          <w:szCs w:val="28"/>
        </w:rPr>
        <w:t>14</w:t>
      </w:r>
    </w:p>
    <w:p w14:paraId="420DFA86" w14:textId="77777777" w:rsidR="002B56C7" w:rsidRPr="0012689E" w:rsidRDefault="002B56C7" w:rsidP="002B56C7">
      <w:pPr>
        <w:ind w:firstLine="709"/>
        <w:contextualSpacing/>
        <w:jc w:val="center"/>
        <w:rPr>
          <w:rFonts w:ascii="Times New Roman" w:hAnsi="Times New Roman" w:cs="Times New Roman"/>
          <w:b/>
          <w:bCs/>
          <w:sz w:val="28"/>
          <w:szCs w:val="28"/>
        </w:rPr>
      </w:pPr>
      <w:r w:rsidRPr="0012689E">
        <w:rPr>
          <w:rFonts w:ascii="Times New Roman" w:hAnsi="Times New Roman" w:cs="Times New Roman"/>
          <w:b/>
          <w:bCs/>
          <w:sz w:val="28"/>
          <w:szCs w:val="28"/>
        </w:rPr>
        <w:t xml:space="preserve">Уровень удовлетворенности различными </w:t>
      </w:r>
    </w:p>
    <w:p w14:paraId="2D50B1D6" w14:textId="77777777" w:rsidR="002B56C7" w:rsidRPr="0012689E" w:rsidRDefault="002B56C7" w:rsidP="002B56C7">
      <w:pPr>
        <w:ind w:firstLine="709"/>
        <w:contextualSpacing/>
        <w:jc w:val="center"/>
        <w:rPr>
          <w:rFonts w:ascii="Times New Roman" w:hAnsi="Times New Roman" w:cs="Times New Roman"/>
          <w:b/>
          <w:bCs/>
          <w:sz w:val="28"/>
          <w:szCs w:val="28"/>
        </w:rPr>
      </w:pPr>
      <w:r w:rsidRPr="0012689E">
        <w:rPr>
          <w:rFonts w:ascii="Times New Roman" w:hAnsi="Times New Roman" w:cs="Times New Roman"/>
          <w:b/>
          <w:bCs/>
          <w:sz w:val="28"/>
          <w:szCs w:val="28"/>
        </w:rPr>
        <w:t xml:space="preserve">организационными параметрами получения услуги </w:t>
      </w:r>
    </w:p>
    <w:p w14:paraId="0BC31957" w14:textId="77777777" w:rsidR="002B56C7" w:rsidRPr="00864B09" w:rsidRDefault="002B56C7" w:rsidP="002B56C7">
      <w:pPr>
        <w:ind w:firstLine="709"/>
        <w:contextualSpacing/>
        <w:jc w:val="center"/>
        <w:rPr>
          <w:rFonts w:ascii="Times New Roman" w:hAnsi="Times New Roman" w:cs="Times New Roman"/>
          <w:sz w:val="28"/>
          <w:szCs w:val="28"/>
        </w:rPr>
      </w:pPr>
      <w:r w:rsidRPr="0012689E">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064"/>
        <w:gridCol w:w="10"/>
        <w:gridCol w:w="1568"/>
      </w:tblGrid>
      <w:tr w:rsidR="002B56C7" w:rsidRPr="00864B09" w14:paraId="78285B55"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56AFD3BB"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325A7E7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4B219F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64</w:t>
            </w:r>
          </w:p>
        </w:tc>
        <w:tc>
          <w:tcPr>
            <w:tcW w:w="2141" w:type="dxa"/>
            <w:gridSpan w:val="3"/>
            <w:shd w:val="clear" w:color="auto" w:fill="365F91" w:themeFill="accent1" w:themeFillShade="BF"/>
            <w:hideMark/>
          </w:tcPr>
          <w:p w14:paraId="4F9AA27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A57C6F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9</w:t>
            </w:r>
          </w:p>
        </w:tc>
        <w:tc>
          <w:tcPr>
            <w:tcW w:w="1568" w:type="dxa"/>
            <w:shd w:val="clear" w:color="auto" w:fill="365F91" w:themeFill="accent1" w:themeFillShade="BF"/>
          </w:tcPr>
          <w:p w14:paraId="14789E6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2611FB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309C07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403</w:t>
            </w:r>
          </w:p>
        </w:tc>
      </w:tr>
      <w:tr w:rsidR="002B56C7" w:rsidRPr="00864B09" w14:paraId="4998DE84"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F44B321"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791398AC"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089D4C84"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158D204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98,1</w:t>
            </w:r>
          </w:p>
        </w:tc>
        <w:tc>
          <w:tcPr>
            <w:tcW w:w="2074" w:type="dxa"/>
            <w:gridSpan w:val="2"/>
          </w:tcPr>
          <w:p w14:paraId="621BD95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58,6</w:t>
            </w:r>
          </w:p>
        </w:tc>
        <w:tc>
          <w:tcPr>
            <w:tcW w:w="1568" w:type="dxa"/>
          </w:tcPr>
          <w:p w14:paraId="616EF75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95,0</w:t>
            </w:r>
          </w:p>
        </w:tc>
      </w:tr>
      <w:tr w:rsidR="002B56C7" w:rsidRPr="00864B09" w14:paraId="2B2DF6D8"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FD4F70A"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281644E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2074" w:type="dxa"/>
            <w:gridSpan w:val="2"/>
          </w:tcPr>
          <w:p w14:paraId="795D242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20,7</w:t>
            </w:r>
          </w:p>
        </w:tc>
        <w:tc>
          <w:tcPr>
            <w:tcW w:w="1568" w:type="dxa"/>
          </w:tcPr>
          <w:p w14:paraId="05410A1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2B56C7" w:rsidRPr="00864B09" w14:paraId="4FC04AEB"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1D637D0F"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0CC171F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74" w:type="dxa"/>
            <w:gridSpan w:val="2"/>
          </w:tcPr>
          <w:p w14:paraId="743D7EB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20,7</w:t>
            </w:r>
          </w:p>
        </w:tc>
        <w:tc>
          <w:tcPr>
            <w:tcW w:w="1568" w:type="dxa"/>
          </w:tcPr>
          <w:p w14:paraId="76344EC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2B56C7" w:rsidRPr="00864B09" w14:paraId="67B03BA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1F06EC9E"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6D089AED"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6EEDF9E4"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3A9899D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98,1</w:t>
            </w:r>
          </w:p>
        </w:tc>
        <w:tc>
          <w:tcPr>
            <w:tcW w:w="2074" w:type="dxa"/>
            <w:gridSpan w:val="2"/>
          </w:tcPr>
          <w:p w14:paraId="0B518F5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27,6</w:t>
            </w:r>
          </w:p>
        </w:tc>
        <w:tc>
          <w:tcPr>
            <w:tcW w:w="1568" w:type="dxa"/>
          </w:tcPr>
          <w:p w14:paraId="52F3C63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92,8</w:t>
            </w:r>
          </w:p>
        </w:tc>
      </w:tr>
      <w:tr w:rsidR="002B56C7" w:rsidRPr="00864B09" w14:paraId="31FE1221"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E2C5999"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06764B2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2074" w:type="dxa"/>
            <w:gridSpan w:val="2"/>
          </w:tcPr>
          <w:p w14:paraId="032EDC4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48,3</w:t>
            </w:r>
          </w:p>
        </w:tc>
        <w:tc>
          <w:tcPr>
            <w:tcW w:w="1568" w:type="dxa"/>
          </w:tcPr>
          <w:p w14:paraId="37C5955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2B56C7" w:rsidRPr="00864B09" w14:paraId="18C8AD2E"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7B0A5453"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5651FA4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0,3</w:t>
            </w:r>
          </w:p>
        </w:tc>
        <w:tc>
          <w:tcPr>
            <w:tcW w:w="2074" w:type="dxa"/>
            <w:gridSpan w:val="2"/>
          </w:tcPr>
          <w:p w14:paraId="21FB2EA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24,1</w:t>
            </w:r>
          </w:p>
        </w:tc>
        <w:tc>
          <w:tcPr>
            <w:tcW w:w="1568" w:type="dxa"/>
          </w:tcPr>
          <w:p w14:paraId="3C3A046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2B56C7" w:rsidRPr="00864B09" w14:paraId="0C58559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65A8808C"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12CAF5AD"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33D8A72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tcPr>
          <w:p w14:paraId="19912B1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97,3</w:t>
            </w:r>
          </w:p>
        </w:tc>
        <w:tc>
          <w:tcPr>
            <w:tcW w:w="2064" w:type="dxa"/>
            <w:noWrap/>
          </w:tcPr>
          <w:p w14:paraId="712F7D8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55,2</w:t>
            </w:r>
          </w:p>
        </w:tc>
        <w:tc>
          <w:tcPr>
            <w:tcW w:w="1578" w:type="dxa"/>
            <w:gridSpan w:val="2"/>
          </w:tcPr>
          <w:p w14:paraId="45EF924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94,0</w:t>
            </w:r>
          </w:p>
        </w:tc>
      </w:tr>
      <w:tr w:rsidR="002B56C7" w:rsidRPr="00864B09" w14:paraId="235A6050"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0F3F9F74"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tcPr>
          <w:p w14:paraId="16D4E20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2064" w:type="dxa"/>
            <w:noWrap/>
          </w:tcPr>
          <w:p w14:paraId="7FF126C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31,0</w:t>
            </w:r>
          </w:p>
        </w:tc>
        <w:tc>
          <w:tcPr>
            <w:tcW w:w="1578" w:type="dxa"/>
            <w:gridSpan w:val="2"/>
          </w:tcPr>
          <w:p w14:paraId="6169652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2B56C7" w:rsidRPr="00864B09" w14:paraId="17B9AD3A"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5D2D9A0D"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397BDF6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2064" w:type="dxa"/>
            <w:noWrap/>
          </w:tcPr>
          <w:p w14:paraId="6035735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13,8</w:t>
            </w:r>
          </w:p>
        </w:tc>
        <w:tc>
          <w:tcPr>
            <w:tcW w:w="1578" w:type="dxa"/>
            <w:gridSpan w:val="2"/>
          </w:tcPr>
          <w:p w14:paraId="7D96A80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14:paraId="49374E08" w14:textId="77777777" w:rsidR="002B56C7" w:rsidRPr="00864B09" w:rsidRDefault="002B56C7" w:rsidP="002B56C7">
      <w:pPr>
        <w:ind w:firstLine="709"/>
        <w:contextualSpacing/>
        <w:jc w:val="right"/>
        <w:rPr>
          <w:rFonts w:ascii="Times New Roman" w:hAnsi="Times New Roman" w:cs="Times New Roman"/>
          <w:sz w:val="28"/>
          <w:szCs w:val="28"/>
        </w:rPr>
      </w:pPr>
    </w:p>
    <w:p w14:paraId="69B95914" w14:textId="77777777" w:rsidR="002B56C7" w:rsidRPr="008660FC" w:rsidRDefault="002B56C7" w:rsidP="002B56C7">
      <w:pPr>
        <w:spacing w:after="120"/>
        <w:ind w:firstLine="709"/>
        <w:jc w:val="both"/>
        <w:rPr>
          <w:rFonts w:ascii="Times New Roman" w:hAnsi="Times New Roman" w:cs="Times New Roman"/>
          <w:sz w:val="28"/>
          <w:szCs w:val="28"/>
        </w:rPr>
      </w:pPr>
      <w:r w:rsidRPr="008660FC">
        <w:rPr>
          <w:rFonts w:ascii="Times New Roman" w:hAnsi="Times New Roman" w:cs="Times New Roman"/>
          <w:sz w:val="28"/>
          <w:szCs w:val="28"/>
        </w:rPr>
        <w:t xml:space="preserve">Таким образом, среди процедурных показателей больше всего неудовлетворенность вызывают доступность информации об услуге, </w:t>
      </w:r>
      <w:r w:rsidRPr="008660FC">
        <w:rPr>
          <w:rFonts w:ascii="Times New Roman" w:hAnsi="Times New Roman" w:cs="Times New Roman"/>
          <w:bCs/>
          <w:sz w:val="28"/>
          <w:szCs w:val="28"/>
        </w:rPr>
        <w:t>время ожидания в очереди (для сдачи документов и получения результата), а также срок ожидания</w:t>
      </w:r>
      <w:r w:rsidRPr="008660FC">
        <w:rPr>
          <w:rFonts w:ascii="Times New Roman" w:hAnsi="Times New Roman" w:cs="Times New Roman"/>
          <w:sz w:val="28"/>
          <w:szCs w:val="28"/>
        </w:rPr>
        <w:t>.</w:t>
      </w:r>
    </w:p>
    <w:p w14:paraId="069B3BBF" w14:textId="77777777" w:rsidR="002B56C7" w:rsidRPr="00864B09" w:rsidRDefault="002B56C7" w:rsidP="002B56C7">
      <w:pPr>
        <w:spacing w:after="120"/>
        <w:ind w:firstLine="709"/>
        <w:jc w:val="both"/>
        <w:rPr>
          <w:rFonts w:ascii="Times New Roman" w:hAnsi="Times New Roman" w:cs="Times New Roman"/>
          <w:sz w:val="28"/>
          <w:szCs w:val="28"/>
        </w:rPr>
      </w:pPr>
      <w:r w:rsidRPr="008660FC">
        <w:rPr>
          <w:rFonts w:ascii="Times New Roman" w:hAnsi="Times New Roman" w:cs="Times New Roman"/>
          <w:sz w:val="28"/>
          <w:szCs w:val="28"/>
        </w:rPr>
        <w:t>Среди организационных – профессиональные характеристики сотрудников.</w:t>
      </w:r>
    </w:p>
    <w:p w14:paraId="0C4FBBF2" w14:textId="77777777" w:rsidR="002B56C7" w:rsidRPr="00864B09" w:rsidRDefault="002B56C7" w:rsidP="002B56C7">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Регистрация (снятие с учета) автомототранспортных средств и прицепов</w:t>
      </w:r>
    </w:p>
    <w:p w14:paraId="69E9F72C" w14:textId="77777777" w:rsidR="002B56C7" w:rsidRPr="008660FC" w:rsidRDefault="002B56C7" w:rsidP="002B56C7">
      <w:pPr>
        <w:spacing w:after="120"/>
        <w:ind w:firstLine="709"/>
        <w:jc w:val="both"/>
        <w:rPr>
          <w:rFonts w:ascii="Times New Roman" w:hAnsi="Times New Roman" w:cs="Times New Roman"/>
          <w:sz w:val="28"/>
          <w:szCs w:val="28"/>
        </w:rPr>
      </w:pPr>
      <w:r w:rsidRPr="008660FC">
        <w:rPr>
          <w:rFonts w:ascii="Times New Roman" w:hAnsi="Times New Roman" w:cs="Times New Roman"/>
          <w:sz w:val="28"/>
          <w:szCs w:val="28"/>
        </w:rPr>
        <w:t xml:space="preserve">В группах с разной удовлетворенностью качеством услуги регистрации (снятия с учета) автомототранспортных средств и прицепов лишь некоторым образом отличаются мнения по некоторым процедурным показателям. </w:t>
      </w:r>
    </w:p>
    <w:p w14:paraId="4FBC3F08" w14:textId="77777777" w:rsidR="002B56C7" w:rsidRPr="008660FC" w:rsidRDefault="002B56C7" w:rsidP="002B56C7">
      <w:pPr>
        <w:spacing w:after="120"/>
        <w:ind w:firstLine="709"/>
        <w:jc w:val="both"/>
        <w:rPr>
          <w:rFonts w:ascii="Times New Roman" w:hAnsi="Times New Roman" w:cs="Times New Roman"/>
          <w:bCs/>
          <w:sz w:val="28"/>
          <w:szCs w:val="28"/>
        </w:rPr>
      </w:pPr>
      <w:r w:rsidRPr="008660FC">
        <w:rPr>
          <w:rFonts w:ascii="Times New Roman" w:hAnsi="Times New Roman" w:cs="Times New Roman"/>
          <w:bCs/>
          <w:sz w:val="28"/>
          <w:szCs w:val="28"/>
        </w:rPr>
        <w:t xml:space="preserve">Самыми проблематичным для получателей оказались общий срок предоставления услуги и время ожидания в очереди для подачи документов: </w:t>
      </w:r>
      <w:r w:rsidRPr="008660FC">
        <w:rPr>
          <w:rFonts w:ascii="Times New Roman" w:hAnsi="Times New Roman" w:cs="Times New Roman"/>
          <w:sz w:val="28"/>
          <w:szCs w:val="28"/>
        </w:rPr>
        <w:t>из числа недовольных получателей услуг этот параметр не устроил 85,7% и 100,0% соответственно. Среди тех, кто высоко оценил качество услуги, количество неудовлетворенных незначительное – 0,6% и 2,7%.</w:t>
      </w:r>
    </w:p>
    <w:p w14:paraId="03CAECE7" w14:textId="77777777" w:rsidR="002B56C7" w:rsidRPr="008660FC" w:rsidRDefault="002B56C7" w:rsidP="002B56C7">
      <w:pPr>
        <w:spacing w:after="120"/>
        <w:ind w:firstLine="709"/>
        <w:jc w:val="both"/>
        <w:rPr>
          <w:rFonts w:ascii="Times New Roman" w:hAnsi="Times New Roman" w:cs="Times New Roman"/>
          <w:bCs/>
          <w:sz w:val="28"/>
          <w:szCs w:val="28"/>
        </w:rPr>
      </w:pPr>
      <w:r w:rsidRPr="008660FC">
        <w:rPr>
          <w:rFonts w:ascii="Times New Roman" w:hAnsi="Times New Roman" w:cs="Times New Roman"/>
          <w:bCs/>
          <w:sz w:val="28"/>
          <w:szCs w:val="28"/>
        </w:rPr>
        <w:t xml:space="preserve">Время ожидания в очереди для получения документов вызвал нарекания у большинства среди недовольных качеством услуги – 66,7%. </w:t>
      </w:r>
    </w:p>
    <w:p w14:paraId="1AEF08FA" w14:textId="77777777" w:rsidR="002B56C7" w:rsidRPr="008660FC" w:rsidRDefault="002B56C7" w:rsidP="002B56C7">
      <w:pPr>
        <w:spacing w:after="120"/>
        <w:ind w:firstLine="709"/>
        <w:jc w:val="both"/>
        <w:rPr>
          <w:rFonts w:ascii="Times New Roman" w:hAnsi="Times New Roman" w:cs="Times New Roman"/>
          <w:sz w:val="28"/>
          <w:szCs w:val="28"/>
        </w:rPr>
      </w:pPr>
      <w:r w:rsidRPr="008660FC">
        <w:rPr>
          <w:rFonts w:ascii="Times New Roman" w:hAnsi="Times New Roman" w:cs="Times New Roman"/>
          <w:sz w:val="28"/>
          <w:szCs w:val="28"/>
        </w:rPr>
        <w:t xml:space="preserve">Проблемы с доступностью информации возникли в 57,1% случаев среди тех, кто негативно оценивает результат услуги, в то время как среди довольных услугой таких нареканий гораздо меньше – 1,1%. В два раза меньшее количество высказало претензии относительно количества документов – 28,6%. </w:t>
      </w:r>
    </w:p>
    <w:p w14:paraId="5F3814FE" w14:textId="77777777" w:rsidR="002B56C7" w:rsidRPr="00864B09" w:rsidRDefault="002B56C7" w:rsidP="002B56C7">
      <w:pPr>
        <w:ind w:firstLine="709"/>
        <w:contextualSpacing/>
        <w:jc w:val="both"/>
        <w:rPr>
          <w:rFonts w:ascii="Times New Roman" w:hAnsi="Times New Roman" w:cs="Times New Roman"/>
          <w:bCs/>
          <w:sz w:val="28"/>
          <w:szCs w:val="28"/>
        </w:rPr>
      </w:pPr>
      <w:r w:rsidRPr="008660FC">
        <w:rPr>
          <w:rFonts w:ascii="Times New Roman" w:hAnsi="Times New Roman" w:cs="Times New Roman"/>
          <w:bCs/>
          <w:sz w:val="28"/>
          <w:szCs w:val="28"/>
        </w:rPr>
        <w:t>Количество обращений устроило практически всех получателей услуг в группе довольных качеством услуги – 99,8%, а также большинство в группе недовольных – 85,7%. Таким образом, в последней группе невелика доля тех, кто не смог подать документы с первого раза – 14,3% (против 0,3% таких в группе довольных качеством услуги) (см. Таблицу 4.3.15).</w:t>
      </w:r>
    </w:p>
    <w:p w14:paraId="6BDB25E1" w14:textId="77777777" w:rsidR="002A72A7" w:rsidRDefault="002A72A7" w:rsidP="002B56C7">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058A3AA1" w14:textId="75D44800" w:rsidR="002B56C7" w:rsidRPr="002A72A7" w:rsidRDefault="002B56C7" w:rsidP="002B56C7">
      <w:pPr>
        <w:ind w:firstLine="709"/>
        <w:contextualSpacing/>
        <w:jc w:val="right"/>
        <w:rPr>
          <w:rFonts w:ascii="Times New Roman" w:hAnsi="Times New Roman" w:cs="Times New Roman"/>
          <w:sz w:val="28"/>
          <w:szCs w:val="28"/>
        </w:rPr>
      </w:pPr>
      <w:r w:rsidRPr="002A72A7">
        <w:rPr>
          <w:rFonts w:ascii="Times New Roman" w:hAnsi="Times New Roman" w:cs="Times New Roman"/>
          <w:sz w:val="28"/>
          <w:szCs w:val="28"/>
        </w:rPr>
        <w:t>Таблица 4.3.15</w:t>
      </w:r>
    </w:p>
    <w:p w14:paraId="22F7EA9D" w14:textId="77777777" w:rsidR="002B56C7" w:rsidRPr="002A72A7" w:rsidRDefault="002B56C7" w:rsidP="002B56C7">
      <w:pPr>
        <w:ind w:firstLine="709"/>
        <w:contextualSpacing/>
        <w:jc w:val="center"/>
        <w:rPr>
          <w:rFonts w:ascii="Times New Roman" w:hAnsi="Times New Roman" w:cs="Times New Roman"/>
          <w:b/>
          <w:sz w:val="28"/>
          <w:szCs w:val="28"/>
        </w:rPr>
      </w:pPr>
      <w:r w:rsidRPr="002A72A7">
        <w:rPr>
          <w:rFonts w:ascii="Times New Roman" w:hAnsi="Times New Roman" w:cs="Times New Roman"/>
          <w:b/>
          <w:sz w:val="28"/>
          <w:szCs w:val="28"/>
        </w:rPr>
        <w:t xml:space="preserve">Уровень удовлетворенности различными </w:t>
      </w:r>
    </w:p>
    <w:p w14:paraId="1BF03E63" w14:textId="77777777" w:rsidR="002B56C7" w:rsidRPr="002A72A7" w:rsidRDefault="002B56C7" w:rsidP="002B56C7">
      <w:pPr>
        <w:ind w:firstLine="709"/>
        <w:contextualSpacing/>
        <w:jc w:val="center"/>
        <w:rPr>
          <w:rFonts w:ascii="Times New Roman" w:hAnsi="Times New Roman" w:cs="Times New Roman"/>
          <w:b/>
          <w:sz w:val="28"/>
          <w:szCs w:val="28"/>
        </w:rPr>
      </w:pPr>
      <w:r w:rsidRPr="002A72A7">
        <w:rPr>
          <w:rFonts w:ascii="Times New Roman" w:hAnsi="Times New Roman" w:cs="Times New Roman"/>
          <w:b/>
          <w:sz w:val="28"/>
          <w:szCs w:val="28"/>
        </w:rPr>
        <w:t xml:space="preserve">процедурными аспектами получения услуги </w:t>
      </w:r>
    </w:p>
    <w:p w14:paraId="6A961C07" w14:textId="77777777" w:rsidR="002B56C7" w:rsidRPr="00864B09" w:rsidRDefault="002B56C7" w:rsidP="002B56C7">
      <w:pPr>
        <w:ind w:firstLine="709"/>
        <w:contextualSpacing/>
        <w:jc w:val="center"/>
        <w:rPr>
          <w:rFonts w:ascii="Times New Roman" w:hAnsi="Times New Roman" w:cs="Times New Roman"/>
          <w:sz w:val="28"/>
          <w:szCs w:val="28"/>
        </w:rPr>
      </w:pPr>
      <w:r w:rsidRPr="002A72A7">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10"/>
        <w:gridCol w:w="34"/>
        <w:gridCol w:w="2518"/>
        <w:gridCol w:w="2132"/>
        <w:gridCol w:w="28"/>
        <w:gridCol w:w="1482"/>
      </w:tblGrid>
      <w:tr w:rsidR="002B56C7" w:rsidRPr="00864B09" w14:paraId="30AE909D"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365F91" w:themeFill="accent1" w:themeFillShade="BF"/>
            <w:noWrap/>
            <w:hideMark/>
          </w:tcPr>
          <w:p w14:paraId="1BBE1E00"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6791973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76372D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57</w:t>
            </w:r>
          </w:p>
        </w:tc>
        <w:tc>
          <w:tcPr>
            <w:tcW w:w="2132" w:type="dxa"/>
            <w:shd w:val="clear" w:color="auto" w:fill="365F91" w:themeFill="accent1" w:themeFillShade="BF"/>
            <w:hideMark/>
          </w:tcPr>
          <w:p w14:paraId="1D3AB6F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08924E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7</w:t>
            </w:r>
          </w:p>
        </w:tc>
        <w:tc>
          <w:tcPr>
            <w:tcW w:w="1510" w:type="dxa"/>
            <w:gridSpan w:val="2"/>
            <w:shd w:val="clear" w:color="auto" w:fill="365F91" w:themeFill="accent1" w:themeFillShade="BF"/>
          </w:tcPr>
          <w:p w14:paraId="5859743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ACCCBD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DB4806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6</w:t>
            </w:r>
            <w:r w:rsidRPr="00864B09">
              <w:rPr>
                <w:rFonts w:ascii="Times New Roman" w:hAnsi="Times New Roman" w:cs="Times New Roman"/>
                <w:color w:val="FFFFFF" w:themeColor="background1"/>
                <w:sz w:val="24"/>
                <w:szCs w:val="24"/>
              </w:rPr>
              <w:t>4</w:t>
            </w:r>
          </w:p>
        </w:tc>
      </w:tr>
      <w:tr w:rsidR="002B56C7" w:rsidRPr="00864B09" w14:paraId="63F3965A"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noWrap/>
          </w:tcPr>
          <w:p w14:paraId="33EE9C6B"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511763F4"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12DBE09A"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518" w:type="dxa"/>
            <w:noWrap/>
            <w:vAlign w:val="center"/>
          </w:tcPr>
          <w:p w14:paraId="1844289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97,2</w:t>
            </w:r>
          </w:p>
        </w:tc>
        <w:tc>
          <w:tcPr>
            <w:tcW w:w="2132" w:type="dxa"/>
            <w:noWrap/>
            <w:vAlign w:val="center"/>
          </w:tcPr>
          <w:p w14:paraId="09D729D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42,9</w:t>
            </w:r>
          </w:p>
        </w:tc>
        <w:tc>
          <w:tcPr>
            <w:tcW w:w="1510" w:type="dxa"/>
            <w:gridSpan w:val="2"/>
            <w:vAlign w:val="center"/>
          </w:tcPr>
          <w:p w14:paraId="1E6CDAE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96,2</w:t>
            </w:r>
          </w:p>
        </w:tc>
      </w:tr>
      <w:tr w:rsidR="002B56C7" w:rsidRPr="00864B09" w14:paraId="00850C1E"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096267C7"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518" w:type="dxa"/>
            <w:noWrap/>
            <w:vAlign w:val="center"/>
          </w:tcPr>
          <w:p w14:paraId="1F33F27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132" w:type="dxa"/>
            <w:noWrap/>
            <w:vAlign w:val="center"/>
          </w:tcPr>
          <w:p w14:paraId="26EAA44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57,1</w:t>
            </w:r>
          </w:p>
        </w:tc>
        <w:tc>
          <w:tcPr>
            <w:tcW w:w="1510" w:type="dxa"/>
            <w:gridSpan w:val="2"/>
            <w:vAlign w:val="center"/>
          </w:tcPr>
          <w:p w14:paraId="12AC8C0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2B56C7" w:rsidRPr="00864B09" w14:paraId="3FE98BE3"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0B2E7C05"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tcPr>
          <w:p w14:paraId="11588A3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2132" w:type="dxa"/>
            <w:noWrap/>
            <w:vAlign w:val="center"/>
          </w:tcPr>
          <w:p w14:paraId="0CBBEA8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gridSpan w:val="2"/>
            <w:vAlign w:val="center"/>
          </w:tcPr>
          <w:p w14:paraId="20217DF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2B56C7" w:rsidRPr="00864B09" w14:paraId="3D822CF5"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7DA852EC"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79545FA9"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46038B58"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518" w:type="dxa"/>
            <w:noWrap/>
            <w:vAlign w:val="center"/>
          </w:tcPr>
          <w:p w14:paraId="11058EB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52,7</w:t>
            </w:r>
          </w:p>
        </w:tc>
        <w:tc>
          <w:tcPr>
            <w:tcW w:w="2160" w:type="dxa"/>
            <w:gridSpan w:val="2"/>
            <w:noWrap/>
            <w:vAlign w:val="center"/>
          </w:tcPr>
          <w:p w14:paraId="1D4154A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28,6</w:t>
            </w:r>
          </w:p>
        </w:tc>
        <w:tc>
          <w:tcPr>
            <w:tcW w:w="1482" w:type="dxa"/>
            <w:vAlign w:val="center"/>
          </w:tcPr>
          <w:p w14:paraId="6E5977C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52,2</w:t>
            </w:r>
          </w:p>
        </w:tc>
      </w:tr>
      <w:tr w:rsidR="002B56C7" w:rsidRPr="00864B09" w14:paraId="7D838834"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gridSpan w:val="2"/>
          </w:tcPr>
          <w:p w14:paraId="34E6BEEC"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518" w:type="dxa"/>
            <w:noWrap/>
            <w:vAlign w:val="center"/>
          </w:tcPr>
          <w:p w14:paraId="1337263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47,1</w:t>
            </w:r>
          </w:p>
        </w:tc>
        <w:tc>
          <w:tcPr>
            <w:tcW w:w="2160" w:type="dxa"/>
            <w:gridSpan w:val="2"/>
            <w:noWrap/>
            <w:vAlign w:val="center"/>
          </w:tcPr>
          <w:p w14:paraId="45C12A6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57,1</w:t>
            </w:r>
          </w:p>
        </w:tc>
        <w:tc>
          <w:tcPr>
            <w:tcW w:w="1482" w:type="dxa"/>
            <w:vAlign w:val="center"/>
          </w:tcPr>
          <w:p w14:paraId="1E855E6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47,3</w:t>
            </w:r>
          </w:p>
        </w:tc>
      </w:tr>
      <w:tr w:rsidR="002B56C7" w:rsidRPr="00864B09" w14:paraId="26EBC52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3A0D3D95"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518" w:type="dxa"/>
            <w:noWrap/>
            <w:vAlign w:val="center"/>
          </w:tcPr>
          <w:p w14:paraId="29005F5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2160" w:type="dxa"/>
            <w:gridSpan w:val="2"/>
            <w:noWrap/>
            <w:vAlign w:val="center"/>
          </w:tcPr>
          <w:p w14:paraId="0E572B4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w:t>
            </w:r>
          </w:p>
        </w:tc>
        <w:tc>
          <w:tcPr>
            <w:tcW w:w="1482" w:type="dxa"/>
            <w:vAlign w:val="center"/>
          </w:tcPr>
          <w:p w14:paraId="4124415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B56C7" w:rsidRPr="00864B09" w14:paraId="53D7DE1E"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DF7507F"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120B4F65"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1B7117C4"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518" w:type="dxa"/>
            <w:noWrap/>
            <w:vAlign w:val="center"/>
          </w:tcPr>
          <w:p w14:paraId="5CA97F2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95,0</w:t>
            </w:r>
          </w:p>
        </w:tc>
        <w:tc>
          <w:tcPr>
            <w:tcW w:w="2132" w:type="dxa"/>
            <w:noWrap/>
            <w:vAlign w:val="center"/>
          </w:tcPr>
          <w:p w14:paraId="6D7F3FB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71,4</w:t>
            </w:r>
          </w:p>
        </w:tc>
        <w:tc>
          <w:tcPr>
            <w:tcW w:w="1510" w:type="dxa"/>
            <w:gridSpan w:val="2"/>
            <w:vAlign w:val="center"/>
          </w:tcPr>
          <w:p w14:paraId="45BD810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94,5</w:t>
            </w:r>
          </w:p>
        </w:tc>
      </w:tr>
      <w:tr w:rsidR="002B56C7" w:rsidRPr="00864B09" w14:paraId="19FB3B90"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56F1A078"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518" w:type="dxa"/>
            <w:noWrap/>
            <w:vAlign w:val="center"/>
          </w:tcPr>
          <w:p w14:paraId="0EA6001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c>
          <w:tcPr>
            <w:tcW w:w="2132" w:type="dxa"/>
            <w:noWrap/>
            <w:vAlign w:val="center"/>
          </w:tcPr>
          <w:p w14:paraId="115DA2A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28,6</w:t>
            </w:r>
          </w:p>
        </w:tc>
        <w:tc>
          <w:tcPr>
            <w:tcW w:w="1510" w:type="dxa"/>
            <w:gridSpan w:val="2"/>
            <w:vAlign w:val="center"/>
          </w:tcPr>
          <w:p w14:paraId="5034F08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r w:rsidR="002B56C7" w:rsidRPr="00864B09" w14:paraId="73A11E64"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5628CDB7"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518" w:type="dxa"/>
            <w:noWrap/>
            <w:vAlign w:val="center"/>
          </w:tcPr>
          <w:p w14:paraId="7668CD7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2132" w:type="dxa"/>
            <w:noWrap/>
            <w:vAlign w:val="center"/>
          </w:tcPr>
          <w:p w14:paraId="2D9FC60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gridSpan w:val="2"/>
            <w:vAlign w:val="center"/>
          </w:tcPr>
          <w:p w14:paraId="657C7BA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r w:rsidR="002B56C7" w:rsidRPr="00864B09" w14:paraId="3B5D0184"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0717E947"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51D6E239"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7A0FEBAF"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18" w:type="dxa"/>
            <w:noWrap/>
            <w:vAlign w:val="center"/>
          </w:tcPr>
          <w:p w14:paraId="4FD1846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97,3</w:t>
            </w:r>
          </w:p>
        </w:tc>
        <w:tc>
          <w:tcPr>
            <w:tcW w:w="2132" w:type="dxa"/>
            <w:noWrap/>
            <w:vAlign w:val="center"/>
          </w:tcPr>
          <w:p w14:paraId="33D0FF3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gridSpan w:val="2"/>
            <w:vAlign w:val="center"/>
          </w:tcPr>
          <w:p w14:paraId="73DBC9B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95,8</w:t>
            </w:r>
          </w:p>
        </w:tc>
      </w:tr>
      <w:tr w:rsidR="002B56C7" w:rsidRPr="00864B09" w14:paraId="1EEF1CDD"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3BB19613"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18" w:type="dxa"/>
            <w:noWrap/>
            <w:vAlign w:val="center"/>
          </w:tcPr>
          <w:p w14:paraId="26D729E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2132" w:type="dxa"/>
            <w:noWrap/>
            <w:vAlign w:val="center"/>
          </w:tcPr>
          <w:p w14:paraId="2770267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10" w:type="dxa"/>
            <w:gridSpan w:val="2"/>
            <w:vAlign w:val="center"/>
          </w:tcPr>
          <w:p w14:paraId="1480740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2B56C7" w:rsidRPr="00864B09" w14:paraId="7D29D46A"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5632FD3C"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68529F9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8C6DCBF"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gridSpan w:val="2"/>
            <w:noWrap/>
            <w:vAlign w:val="center"/>
          </w:tcPr>
          <w:p w14:paraId="100F572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2132" w:type="dxa"/>
            <w:noWrap/>
            <w:vAlign w:val="center"/>
          </w:tcPr>
          <w:p w14:paraId="378ECC0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33,3</w:t>
            </w:r>
          </w:p>
        </w:tc>
        <w:tc>
          <w:tcPr>
            <w:tcW w:w="1510" w:type="dxa"/>
            <w:gridSpan w:val="2"/>
            <w:vAlign w:val="center"/>
          </w:tcPr>
          <w:p w14:paraId="7C3715F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98,9</w:t>
            </w:r>
          </w:p>
        </w:tc>
      </w:tr>
      <w:tr w:rsidR="002B56C7" w:rsidRPr="00864B09" w14:paraId="58139BE8" w14:textId="77777777" w:rsidTr="0087225B">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4C21FAE"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gridSpan w:val="2"/>
            <w:noWrap/>
            <w:vAlign w:val="center"/>
          </w:tcPr>
          <w:p w14:paraId="6646214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32" w:type="dxa"/>
            <w:noWrap/>
            <w:vAlign w:val="center"/>
          </w:tcPr>
          <w:p w14:paraId="2B77EDE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66,7</w:t>
            </w:r>
          </w:p>
        </w:tc>
        <w:tc>
          <w:tcPr>
            <w:tcW w:w="1510" w:type="dxa"/>
            <w:gridSpan w:val="2"/>
            <w:vAlign w:val="center"/>
          </w:tcPr>
          <w:p w14:paraId="32ED639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B56C7" w:rsidRPr="00864B09" w14:paraId="56C48078"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0351089F"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0BC20736"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4B816B17"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552" w:type="dxa"/>
            <w:gridSpan w:val="2"/>
            <w:noWrap/>
            <w:vAlign w:val="center"/>
          </w:tcPr>
          <w:p w14:paraId="3EF626A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c>
          <w:tcPr>
            <w:tcW w:w="2132" w:type="dxa"/>
            <w:noWrap/>
            <w:vAlign w:val="center"/>
          </w:tcPr>
          <w:p w14:paraId="043496B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w:t>
            </w:r>
          </w:p>
        </w:tc>
        <w:tc>
          <w:tcPr>
            <w:tcW w:w="1510" w:type="dxa"/>
            <w:gridSpan w:val="2"/>
            <w:vAlign w:val="center"/>
          </w:tcPr>
          <w:p w14:paraId="708725C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97,0</w:t>
            </w:r>
          </w:p>
        </w:tc>
      </w:tr>
      <w:tr w:rsidR="002B56C7" w:rsidRPr="00864B09" w14:paraId="062E3493"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10" w:type="dxa"/>
            <w:hideMark/>
          </w:tcPr>
          <w:p w14:paraId="2D9B5F1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552" w:type="dxa"/>
            <w:gridSpan w:val="2"/>
            <w:noWrap/>
            <w:vAlign w:val="center"/>
          </w:tcPr>
          <w:p w14:paraId="3C9B98D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132" w:type="dxa"/>
            <w:noWrap/>
            <w:vAlign w:val="center"/>
          </w:tcPr>
          <w:p w14:paraId="3844809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85,7</w:t>
            </w:r>
          </w:p>
        </w:tc>
        <w:tc>
          <w:tcPr>
            <w:tcW w:w="1510" w:type="dxa"/>
            <w:gridSpan w:val="2"/>
            <w:vAlign w:val="center"/>
          </w:tcPr>
          <w:p w14:paraId="3706426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2B56C7" w:rsidRPr="00864B09" w14:paraId="1A257772"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35A3A5F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tcPr>
          <w:p w14:paraId="6224031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2132" w:type="dxa"/>
            <w:noWrap/>
            <w:vAlign w:val="center"/>
          </w:tcPr>
          <w:p w14:paraId="1A98B42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gridSpan w:val="2"/>
            <w:vAlign w:val="center"/>
          </w:tcPr>
          <w:p w14:paraId="6F43E14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bl>
    <w:p w14:paraId="2A641B92" w14:textId="77777777" w:rsidR="002B56C7" w:rsidRDefault="002B56C7" w:rsidP="002B56C7">
      <w:pPr>
        <w:ind w:firstLine="709"/>
        <w:contextualSpacing/>
        <w:jc w:val="right"/>
        <w:rPr>
          <w:rFonts w:ascii="Times New Roman" w:hAnsi="Times New Roman" w:cs="Times New Roman"/>
          <w:sz w:val="28"/>
          <w:szCs w:val="28"/>
        </w:rPr>
      </w:pPr>
    </w:p>
    <w:p w14:paraId="5D826AA2" w14:textId="77777777" w:rsidR="002B56C7" w:rsidRPr="008660FC" w:rsidRDefault="002B56C7" w:rsidP="002B56C7">
      <w:pPr>
        <w:ind w:firstLine="709"/>
        <w:contextualSpacing/>
        <w:jc w:val="both"/>
        <w:rPr>
          <w:rFonts w:ascii="Times New Roman" w:hAnsi="Times New Roman" w:cs="Times New Roman"/>
          <w:sz w:val="28"/>
          <w:szCs w:val="28"/>
        </w:rPr>
      </w:pPr>
      <w:r w:rsidRPr="008660FC">
        <w:rPr>
          <w:rFonts w:ascii="Times New Roman" w:hAnsi="Times New Roman" w:cs="Times New Roman"/>
          <w:sz w:val="28"/>
          <w:szCs w:val="28"/>
        </w:rPr>
        <w:t xml:space="preserve">Практически все те, кто остался доволен качеством получения </w:t>
      </w:r>
      <w:r w:rsidRPr="008660FC">
        <w:rPr>
          <w:rFonts w:ascii="Times New Roman" w:hAnsi="Times New Roman" w:cs="Times New Roman"/>
          <w:bCs/>
          <w:sz w:val="28"/>
          <w:szCs w:val="28"/>
        </w:rPr>
        <w:t xml:space="preserve">услуги по регистрации (снятия с учета) автомототранспортных средств и прицепов, высоко оценили все организационные показатели (в пределах 97,4% - 98,9%). В противоположной группе </w:t>
      </w:r>
      <w:r w:rsidRPr="008660FC">
        <w:rPr>
          <w:rFonts w:ascii="Times New Roman" w:hAnsi="Times New Roman" w:cs="Times New Roman"/>
          <w:sz w:val="28"/>
          <w:szCs w:val="28"/>
        </w:rPr>
        <w:t xml:space="preserve">организационные параметры вежливость и компетентность устроили большинство – 60,0%, а вот условия приема вызвали больше негатива – 60,0% недовольных </w:t>
      </w:r>
      <w:r w:rsidRPr="008660FC">
        <w:rPr>
          <w:rFonts w:ascii="Times New Roman" w:hAnsi="Times New Roman" w:cs="Times New Roman"/>
          <w:bCs/>
          <w:sz w:val="28"/>
          <w:szCs w:val="28"/>
        </w:rPr>
        <w:t>(см. Таблицу 4.3.16).</w:t>
      </w:r>
    </w:p>
    <w:p w14:paraId="6F41A456" w14:textId="77777777" w:rsidR="002B56C7" w:rsidRPr="008660FC" w:rsidRDefault="002B56C7" w:rsidP="002B56C7">
      <w:pPr>
        <w:ind w:firstLine="709"/>
        <w:contextualSpacing/>
        <w:jc w:val="right"/>
        <w:rPr>
          <w:rFonts w:ascii="Times New Roman" w:hAnsi="Times New Roman" w:cs="Times New Roman"/>
          <w:bCs/>
          <w:sz w:val="28"/>
          <w:szCs w:val="28"/>
        </w:rPr>
      </w:pPr>
      <w:r w:rsidRPr="008660FC">
        <w:rPr>
          <w:rFonts w:ascii="Times New Roman" w:hAnsi="Times New Roman" w:cs="Times New Roman"/>
          <w:bCs/>
          <w:sz w:val="28"/>
          <w:szCs w:val="28"/>
        </w:rPr>
        <w:t>Таблица 4.3.16</w:t>
      </w:r>
    </w:p>
    <w:p w14:paraId="444A6F21" w14:textId="77777777" w:rsidR="002B56C7" w:rsidRPr="008660FC" w:rsidRDefault="002B56C7" w:rsidP="002B56C7">
      <w:pPr>
        <w:ind w:firstLine="709"/>
        <w:contextualSpacing/>
        <w:jc w:val="center"/>
        <w:rPr>
          <w:rFonts w:ascii="Times New Roman" w:hAnsi="Times New Roman" w:cs="Times New Roman"/>
          <w:b/>
          <w:bCs/>
          <w:sz w:val="28"/>
          <w:szCs w:val="28"/>
        </w:rPr>
      </w:pPr>
      <w:r w:rsidRPr="008660FC">
        <w:rPr>
          <w:rFonts w:ascii="Times New Roman" w:hAnsi="Times New Roman" w:cs="Times New Roman"/>
          <w:b/>
          <w:bCs/>
          <w:sz w:val="28"/>
          <w:szCs w:val="28"/>
        </w:rPr>
        <w:t xml:space="preserve">Уровень удовлетворенности различными </w:t>
      </w:r>
    </w:p>
    <w:p w14:paraId="76961070" w14:textId="77777777" w:rsidR="002B56C7" w:rsidRPr="008660FC" w:rsidRDefault="002B56C7" w:rsidP="002B56C7">
      <w:pPr>
        <w:ind w:firstLine="709"/>
        <w:contextualSpacing/>
        <w:jc w:val="center"/>
        <w:rPr>
          <w:rFonts w:ascii="Times New Roman" w:hAnsi="Times New Roman" w:cs="Times New Roman"/>
          <w:b/>
          <w:bCs/>
          <w:sz w:val="28"/>
          <w:szCs w:val="28"/>
        </w:rPr>
      </w:pPr>
      <w:r w:rsidRPr="008660FC">
        <w:rPr>
          <w:rFonts w:ascii="Times New Roman" w:hAnsi="Times New Roman" w:cs="Times New Roman"/>
          <w:b/>
          <w:bCs/>
          <w:sz w:val="28"/>
          <w:szCs w:val="28"/>
        </w:rPr>
        <w:t xml:space="preserve">организационными параметрами получения услуги </w:t>
      </w:r>
    </w:p>
    <w:p w14:paraId="76019584" w14:textId="77777777" w:rsidR="002B56C7" w:rsidRPr="00864B09" w:rsidRDefault="002B56C7" w:rsidP="002B56C7">
      <w:pPr>
        <w:ind w:firstLine="709"/>
        <w:contextualSpacing/>
        <w:jc w:val="center"/>
        <w:rPr>
          <w:rFonts w:ascii="Times New Roman" w:hAnsi="Times New Roman" w:cs="Times New Roman"/>
          <w:sz w:val="28"/>
          <w:szCs w:val="28"/>
        </w:rPr>
      </w:pPr>
      <w:r w:rsidRPr="008660FC">
        <w:rPr>
          <w:rFonts w:ascii="Times New Roman" w:hAnsi="Times New Roman" w:cs="Times New Roman"/>
          <w:sz w:val="28"/>
          <w:szCs w:val="28"/>
        </w:rPr>
        <w:t xml:space="preserve"> (в % от числа опрошенных в каждой группе)</w:t>
      </w:r>
    </w:p>
    <w:tbl>
      <w:tblPr>
        <w:tblStyle w:val="-211"/>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568"/>
        <w:gridCol w:w="84"/>
        <w:gridCol w:w="2343"/>
        <w:gridCol w:w="67"/>
        <w:gridCol w:w="2126"/>
        <w:gridCol w:w="1559"/>
      </w:tblGrid>
      <w:tr w:rsidR="002B56C7" w:rsidRPr="00864B09" w14:paraId="5CE64D05"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68" w:type="dxa"/>
            <w:shd w:val="clear" w:color="auto" w:fill="365F91" w:themeFill="accent1" w:themeFillShade="BF"/>
            <w:noWrap/>
            <w:hideMark/>
          </w:tcPr>
          <w:p w14:paraId="35D1DA78"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27" w:type="dxa"/>
            <w:gridSpan w:val="2"/>
            <w:shd w:val="clear" w:color="auto" w:fill="365F91" w:themeFill="accent1" w:themeFillShade="BF"/>
            <w:hideMark/>
          </w:tcPr>
          <w:p w14:paraId="4EB70EA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FB8F29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270</w:t>
            </w:r>
          </w:p>
        </w:tc>
        <w:tc>
          <w:tcPr>
            <w:tcW w:w="2193" w:type="dxa"/>
            <w:gridSpan w:val="2"/>
            <w:shd w:val="clear" w:color="auto" w:fill="365F91" w:themeFill="accent1" w:themeFillShade="BF"/>
            <w:hideMark/>
          </w:tcPr>
          <w:p w14:paraId="553F0B87"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EAA2C3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w:t>
            </w:r>
          </w:p>
        </w:tc>
        <w:tc>
          <w:tcPr>
            <w:tcW w:w="1559" w:type="dxa"/>
            <w:shd w:val="clear" w:color="auto" w:fill="365F91" w:themeFill="accent1" w:themeFillShade="BF"/>
          </w:tcPr>
          <w:p w14:paraId="116FCCB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90E71D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A32E0C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275</w:t>
            </w:r>
          </w:p>
        </w:tc>
      </w:tr>
      <w:tr w:rsidR="002B56C7" w:rsidRPr="00864B09" w14:paraId="5EF962E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0A259608"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6494A19A" w14:textId="77777777" w:rsidTr="0087225B">
        <w:tc>
          <w:tcPr>
            <w:cnfStyle w:val="001000000000" w:firstRow="0" w:lastRow="0" w:firstColumn="1" w:lastColumn="0" w:oddVBand="0" w:evenVBand="0" w:oddHBand="0" w:evenHBand="0" w:firstRowFirstColumn="0" w:firstRowLastColumn="0" w:lastRowFirstColumn="0" w:lastRowLastColumn="0"/>
            <w:tcW w:w="3652" w:type="dxa"/>
            <w:gridSpan w:val="2"/>
          </w:tcPr>
          <w:p w14:paraId="205357DD"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385E720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c>
          <w:tcPr>
            <w:tcW w:w="2126" w:type="dxa"/>
            <w:vAlign w:val="center"/>
          </w:tcPr>
          <w:p w14:paraId="1A487D7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w:t>
            </w:r>
          </w:p>
        </w:tc>
        <w:tc>
          <w:tcPr>
            <w:tcW w:w="1559" w:type="dxa"/>
            <w:vAlign w:val="center"/>
          </w:tcPr>
          <w:p w14:paraId="6A01DD5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96,7</w:t>
            </w:r>
          </w:p>
        </w:tc>
      </w:tr>
      <w:tr w:rsidR="002B56C7" w:rsidRPr="00864B09" w14:paraId="23638910"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350872BA"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202624F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2126" w:type="dxa"/>
            <w:vAlign w:val="center"/>
          </w:tcPr>
          <w:p w14:paraId="7265A21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559" w:type="dxa"/>
            <w:vAlign w:val="center"/>
          </w:tcPr>
          <w:p w14:paraId="40088F0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r>
      <w:tr w:rsidR="002B56C7" w:rsidRPr="00864B09" w14:paraId="29FA2A0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3C8DE0E9"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10DB6CB8"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7D2B3125"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vAlign w:val="center"/>
          </w:tcPr>
          <w:p w14:paraId="7D095A2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2126" w:type="dxa"/>
            <w:vAlign w:val="center"/>
          </w:tcPr>
          <w:p w14:paraId="6AD4011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w:t>
            </w:r>
          </w:p>
        </w:tc>
        <w:tc>
          <w:tcPr>
            <w:tcW w:w="1559" w:type="dxa"/>
            <w:vAlign w:val="center"/>
          </w:tcPr>
          <w:p w14:paraId="623B1D2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r>
      <w:tr w:rsidR="002B56C7" w:rsidRPr="00864B09" w14:paraId="35E06036" w14:textId="77777777" w:rsidTr="0087225B">
        <w:tc>
          <w:tcPr>
            <w:cnfStyle w:val="001000000000" w:firstRow="0" w:lastRow="0" w:firstColumn="1" w:lastColumn="0" w:oddVBand="0" w:evenVBand="0" w:oddHBand="0" w:evenHBand="0" w:firstRowFirstColumn="0" w:firstRowLastColumn="0" w:lastRowFirstColumn="0" w:lastRowLastColumn="0"/>
            <w:tcW w:w="3652" w:type="dxa"/>
            <w:gridSpan w:val="2"/>
          </w:tcPr>
          <w:p w14:paraId="4CE67DC0"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vAlign w:val="center"/>
          </w:tcPr>
          <w:p w14:paraId="4172FD5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2126" w:type="dxa"/>
            <w:vAlign w:val="center"/>
          </w:tcPr>
          <w:p w14:paraId="736E2DE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559" w:type="dxa"/>
            <w:vAlign w:val="center"/>
          </w:tcPr>
          <w:p w14:paraId="64E4BAD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2B56C7" w:rsidRPr="00864B09" w14:paraId="1F2702B9"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7BD7C17E"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4A3B8324"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6A0481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tcPr>
          <w:p w14:paraId="3DFADF9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98,9</w:t>
            </w:r>
          </w:p>
        </w:tc>
        <w:tc>
          <w:tcPr>
            <w:tcW w:w="2126" w:type="dxa"/>
            <w:noWrap/>
            <w:vAlign w:val="center"/>
          </w:tcPr>
          <w:p w14:paraId="5C5F9A8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1559" w:type="dxa"/>
            <w:vAlign w:val="center"/>
          </w:tcPr>
          <w:p w14:paraId="5AB76F7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r>
      <w:tr w:rsidR="002B56C7" w:rsidRPr="00864B09" w14:paraId="0DFC5C29"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822D94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tcPr>
          <w:p w14:paraId="1BF6C43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2126" w:type="dxa"/>
            <w:noWrap/>
            <w:vAlign w:val="center"/>
          </w:tcPr>
          <w:p w14:paraId="64D29E7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w:t>
            </w:r>
          </w:p>
        </w:tc>
        <w:tc>
          <w:tcPr>
            <w:tcW w:w="1559" w:type="dxa"/>
            <w:vAlign w:val="center"/>
          </w:tcPr>
          <w:p w14:paraId="7F161A5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2B56C7" w:rsidRPr="00864B09" w14:paraId="782041D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568565B"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2EC5A32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126" w:type="dxa"/>
            <w:noWrap/>
            <w:vAlign w:val="center"/>
          </w:tcPr>
          <w:p w14:paraId="6F10A43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6C78FA1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bl>
    <w:p w14:paraId="0889BE94" w14:textId="77777777" w:rsidR="002B56C7" w:rsidRPr="00864B09" w:rsidRDefault="002B56C7" w:rsidP="002B56C7">
      <w:pPr>
        <w:ind w:firstLine="709"/>
        <w:contextualSpacing/>
        <w:jc w:val="right"/>
        <w:rPr>
          <w:rFonts w:ascii="Times New Roman" w:hAnsi="Times New Roman" w:cs="Times New Roman"/>
          <w:sz w:val="28"/>
          <w:szCs w:val="28"/>
        </w:rPr>
      </w:pPr>
    </w:p>
    <w:p w14:paraId="2760EA8A" w14:textId="77777777" w:rsidR="002B56C7" w:rsidRPr="008660FC" w:rsidRDefault="002B56C7" w:rsidP="002B56C7">
      <w:pPr>
        <w:spacing w:after="120"/>
        <w:ind w:firstLine="709"/>
        <w:jc w:val="both"/>
        <w:rPr>
          <w:rFonts w:ascii="Times New Roman" w:eastAsia="Calibri" w:hAnsi="Times New Roman" w:cs="Times New Roman"/>
          <w:sz w:val="28"/>
          <w:szCs w:val="28"/>
        </w:rPr>
      </w:pPr>
      <w:r w:rsidRPr="008660FC">
        <w:rPr>
          <w:rFonts w:ascii="Times New Roman" w:eastAsia="Calibri" w:hAnsi="Times New Roman" w:cs="Times New Roman"/>
          <w:bCs/>
          <w:sz w:val="28"/>
          <w:szCs w:val="28"/>
        </w:rPr>
        <w:t xml:space="preserve">Таким образом, среди процедурных показателей наиболее проблемными для посетителей являются </w:t>
      </w:r>
      <w:r w:rsidRPr="008660FC">
        <w:rPr>
          <w:rFonts w:ascii="Times New Roman" w:eastAsia="Calibri" w:hAnsi="Times New Roman" w:cs="Times New Roman"/>
          <w:sz w:val="28"/>
          <w:szCs w:val="28"/>
        </w:rPr>
        <w:t xml:space="preserve">общий срок предоставления услуги и время ожидания в очереди для подачи документов.  </w:t>
      </w:r>
    </w:p>
    <w:p w14:paraId="4C128181" w14:textId="77777777" w:rsidR="002B56C7" w:rsidRPr="00864B09" w:rsidRDefault="002B56C7" w:rsidP="002B56C7">
      <w:pPr>
        <w:spacing w:after="120"/>
        <w:ind w:firstLine="709"/>
        <w:jc w:val="both"/>
        <w:rPr>
          <w:rFonts w:ascii="Times New Roman" w:eastAsia="Calibri" w:hAnsi="Times New Roman" w:cs="Times New Roman"/>
          <w:sz w:val="28"/>
          <w:szCs w:val="28"/>
        </w:rPr>
      </w:pPr>
      <w:r w:rsidRPr="008660FC">
        <w:rPr>
          <w:rFonts w:ascii="Times New Roman" w:eastAsia="Calibri" w:hAnsi="Times New Roman" w:cs="Times New Roman"/>
          <w:sz w:val="28"/>
          <w:szCs w:val="28"/>
        </w:rPr>
        <w:t>Среди организационных параметров – условия приема посетителей.</w:t>
      </w:r>
    </w:p>
    <w:p w14:paraId="7CFF15BD" w14:textId="77777777" w:rsidR="002B56C7" w:rsidRPr="00864B09" w:rsidRDefault="002B56C7" w:rsidP="002B56C7">
      <w:pPr>
        <w:shd w:val="clear" w:color="auto" w:fill="D9D9D9" w:themeFill="background1" w:themeFillShade="D9"/>
        <w:spacing w:before="120" w:after="120"/>
        <w:ind w:firstLine="709"/>
        <w:contextualSpacing/>
        <w:jc w:val="both"/>
        <w:rPr>
          <w:rFonts w:ascii="Times New Roman" w:hAnsi="Times New Roman" w:cs="Times New Roman"/>
          <w:bCs/>
          <w:i/>
          <w:sz w:val="28"/>
          <w:szCs w:val="28"/>
        </w:rPr>
      </w:pPr>
      <w:r w:rsidRPr="00864B09">
        <w:rPr>
          <w:rFonts w:ascii="Times New Roman" w:hAnsi="Times New Roman" w:cs="Times New Roman"/>
          <w:bCs/>
          <w:i/>
          <w:sz w:val="28"/>
          <w:szCs w:val="28"/>
        </w:rPr>
        <w:t>Справка о составе семьи</w:t>
      </w:r>
    </w:p>
    <w:p w14:paraId="60F1F8BB" w14:textId="77777777" w:rsidR="002B56C7" w:rsidRDefault="002B56C7" w:rsidP="002B56C7">
      <w:pPr>
        <w:ind w:firstLine="709"/>
        <w:jc w:val="both"/>
        <w:rPr>
          <w:rFonts w:ascii="Times New Roman" w:hAnsi="Times New Roman" w:cs="Times New Roman"/>
          <w:sz w:val="28"/>
          <w:szCs w:val="28"/>
        </w:rPr>
      </w:pPr>
    </w:p>
    <w:p w14:paraId="3DE00E8D" w14:textId="77777777" w:rsidR="002B56C7" w:rsidRDefault="002B56C7" w:rsidP="002B56C7">
      <w:pPr>
        <w:spacing w:after="120"/>
        <w:ind w:firstLine="709"/>
        <w:jc w:val="both"/>
        <w:rPr>
          <w:rFonts w:ascii="Times New Roman" w:hAnsi="Times New Roman" w:cs="Times New Roman"/>
          <w:sz w:val="28"/>
          <w:szCs w:val="28"/>
        </w:rPr>
      </w:pPr>
      <w:r>
        <w:rPr>
          <w:rFonts w:ascii="Times New Roman" w:hAnsi="Times New Roman" w:cs="Times New Roman"/>
          <w:sz w:val="28"/>
          <w:szCs w:val="28"/>
        </w:rPr>
        <w:t>Качество предоставления услуги по оформлению справки о составе семьи удовлетворило 100,0% получателей.</w:t>
      </w:r>
    </w:p>
    <w:p w14:paraId="579B1149" w14:textId="77777777" w:rsidR="002B56C7" w:rsidRDefault="002B56C7" w:rsidP="002B56C7">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Все процедурные </w:t>
      </w:r>
      <w:r>
        <w:rPr>
          <w:rFonts w:ascii="Times New Roman" w:hAnsi="Times New Roman" w:cs="Times New Roman"/>
          <w:sz w:val="28"/>
          <w:szCs w:val="28"/>
        </w:rPr>
        <w:t xml:space="preserve">и </w:t>
      </w:r>
      <w:r w:rsidRPr="00864B09">
        <w:rPr>
          <w:rFonts w:ascii="Times New Roman" w:hAnsi="Times New Roman" w:cs="Times New Roman"/>
          <w:sz w:val="28"/>
          <w:szCs w:val="28"/>
        </w:rPr>
        <w:t>показатели оцениваются положительно абсолютным большинством получателей</w:t>
      </w:r>
      <w:r>
        <w:rPr>
          <w:rFonts w:ascii="Times New Roman" w:hAnsi="Times New Roman" w:cs="Times New Roman"/>
          <w:sz w:val="28"/>
          <w:szCs w:val="28"/>
        </w:rPr>
        <w:t xml:space="preserve"> </w:t>
      </w:r>
      <w:r w:rsidRPr="00864B09">
        <w:rPr>
          <w:rFonts w:ascii="Times New Roman" w:hAnsi="Times New Roman" w:cs="Times New Roman"/>
          <w:sz w:val="28"/>
          <w:szCs w:val="28"/>
        </w:rPr>
        <w:t>услуг</w:t>
      </w:r>
      <w:r>
        <w:rPr>
          <w:rFonts w:ascii="Times New Roman" w:hAnsi="Times New Roman" w:cs="Times New Roman"/>
          <w:sz w:val="28"/>
          <w:szCs w:val="28"/>
        </w:rPr>
        <w:t>: уровень удовлетворенности различными параметрами находится в диапазоне 89,8%-98,9%.</w:t>
      </w:r>
      <w:r w:rsidRPr="00864B09">
        <w:rPr>
          <w:rFonts w:ascii="Times New Roman" w:hAnsi="Times New Roman" w:cs="Times New Roman"/>
          <w:sz w:val="28"/>
          <w:szCs w:val="28"/>
        </w:rPr>
        <w:t xml:space="preserve"> </w:t>
      </w:r>
      <w:r>
        <w:rPr>
          <w:rFonts w:ascii="Times New Roman" w:hAnsi="Times New Roman" w:cs="Times New Roman"/>
          <w:sz w:val="28"/>
          <w:szCs w:val="28"/>
        </w:rPr>
        <w:t xml:space="preserve">Негативные оценки высказали незначительно количество респондентов – от 0,3% до 2,0%. Чаще всего нарекания касались количества документов необходимых для получения услуги – 4,2% </w:t>
      </w:r>
      <w:r w:rsidRPr="00864B09">
        <w:rPr>
          <w:rFonts w:ascii="Times New Roman" w:hAnsi="Times New Roman" w:cs="Times New Roman"/>
          <w:sz w:val="28"/>
          <w:szCs w:val="28"/>
        </w:rPr>
        <w:t>(см. Таблицу 4.3.1</w:t>
      </w:r>
      <w:r>
        <w:rPr>
          <w:rFonts w:ascii="Times New Roman" w:hAnsi="Times New Roman" w:cs="Times New Roman"/>
          <w:sz w:val="28"/>
          <w:szCs w:val="28"/>
        </w:rPr>
        <w:t>7</w:t>
      </w:r>
      <w:r w:rsidRPr="00864B09">
        <w:rPr>
          <w:rFonts w:ascii="Times New Roman" w:hAnsi="Times New Roman" w:cs="Times New Roman"/>
          <w:sz w:val="28"/>
          <w:szCs w:val="28"/>
        </w:rPr>
        <w:t>).</w:t>
      </w:r>
    </w:p>
    <w:p w14:paraId="72F30418" w14:textId="77777777" w:rsidR="002B56C7"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4.3.1</w:t>
      </w:r>
      <w:r>
        <w:rPr>
          <w:rFonts w:ascii="Times New Roman" w:hAnsi="Times New Roman" w:cs="Times New Roman"/>
          <w:sz w:val="28"/>
          <w:szCs w:val="28"/>
        </w:rPr>
        <w:t>7</w:t>
      </w:r>
    </w:p>
    <w:p w14:paraId="6FF1001B" w14:textId="77777777" w:rsidR="002B56C7" w:rsidRPr="00864B09" w:rsidRDefault="002B56C7" w:rsidP="002B56C7">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Уровень удовлетворенности различными</w:t>
      </w:r>
    </w:p>
    <w:p w14:paraId="0B9E0186" w14:textId="77777777" w:rsidR="002B56C7" w:rsidRPr="00864B09" w:rsidRDefault="002B56C7" w:rsidP="002B56C7">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процедурными аспектами получения услуги </w:t>
      </w:r>
    </w:p>
    <w:p w14:paraId="47AD32F1" w14:textId="77777777" w:rsidR="002B56C7" w:rsidRDefault="002B56C7" w:rsidP="002B56C7">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(в </w:t>
      </w:r>
      <w:r>
        <w:rPr>
          <w:rFonts w:ascii="Times New Roman" w:hAnsi="Times New Roman" w:cs="Times New Roman"/>
          <w:sz w:val="28"/>
          <w:szCs w:val="28"/>
        </w:rPr>
        <w:t>%</w:t>
      </w:r>
      <w:r w:rsidRPr="00864B09">
        <w:rPr>
          <w:rFonts w:ascii="Times New Roman" w:hAnsi="Times New Roman" w:cs="Times New Roman"/>
          <w:sz w:val="28"/>
          <w:szCs w:val="28"/>
        </w:rPr>
        <w:t xml:space="preserve">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448"/>
        <w:gridCol w:w="62"/>
        <w:gridCol w:w="34"/>
        <w:gridCol w:w="2518"/>
        <w:gridCol w:w="2064"/>
        <w:gridCol w:w="62"/>
        <w:gridCol w:w="1516"/>
      </w:tblGrid>
      <w:tr w:rsidR="002B56C7" w:rsidRPr="00864B09" w14:paraId="206C30AF"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3"/>
            <w:shd w:val="clear" w:color="auto" w:fill="365F91" w:themeFill="accent1" w:themeFillShade="BF"/>
            <w:noWrap/>
            <w:hideMark/>
          </w:tcPr>
          <w:p w14:paraId="5A882968"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34A95D2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067DAB0" w14:textId="77777777" w:rsidR="002B56C7" w:rsidRPr="00FE148E"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N=3</w:t>
            </w:r>
            <w:r>
              <w:rPr>
                <w:rFonts w:ascii="Times New Roman" w:hAnsi="Times New Roman" w:cs="Times New Roman"/>
                <w:color w:val="FFFFFF" w:themeColor="background1"/>
                <w:sz w:val="24"/>
                <w:szCs w:val="24"/>
              </w:rPr>
              <w:t>53</w:t>
            </w:r>
          </w:p>
        </w:tc>
        <w:tc>
          <w:tcPr>
            <w:tcW w:w="2126" w:type="dxa"/>
            <w:gridSpan w:val="2"/>
            <w:shd w:val="clear" w:color="auto" w:fill="365F91" w:themeFill="accent1" w:themeFillShade="BF"/>
            <w:hideMark/>
          </w:tcPr>
          <w:p w14:paraId="0B3D884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2A0D1D2" w14:textId="77777777" w:rsidR="002B56C7" w:rsidRPr="00FE148E"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0</w:t>
            </w:r>
          </w:p>
        </w:tc>
        <w:tc>
          <w:tcPr>
            <w:tcW w:w="1516" w:type="dxa"/>
            <w:shd w:val="clear" w:color="auto" w:fill="365F91" w:themeFill="accent1" w:themeFillShade="BF"/>
          </w:tcPr>
          <w:p w14:paraId="7E9E4592"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8DFDB8A"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EF60D6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5</w:t>
            </w:r>
            <w:r w:rsidRPr="00864B09">
              <w:rPr>
                <w:rFonts w:ascii="Times New Roman" w:hAnsi="Times New Roman" w:cs="Times New Roman"/>
                <w:color w:val="FFFFFF" w:themeColor="background1"/>
                <w:sz w:val="24"/>
                <w:szCs w:val="24"/>
              </w:rPr>
              <w:t>5</w:t>
            </w:r>
          </w:p>
        </w:tc>
      </w:tr>
      <w:tr w:rsidR="002B56C7" w:rsidRPr="00864B09" w14:paraId="68011C82"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7194795F"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3F4F68E6"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0DAF8FC1"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518" w:type="dxa"/>
            <w:noWrap/>
            <w:vAlign w:val="center"/>
            <w:hideMark/>
          </w:tcPr>
          <w:p w14:paraId="232AA18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w:t>
            </w:r>
            <w:r>
              <w:rPr>
                <w:rFonts w:ascii="Times New Roman" w:hAnsi="Times New Roman" w:cs="Times New Roman"/>
                <w:sz w:val="24"/>
                <w:szCs w:val="24"/>
              </w:rPr>
              <w:t>9</w:t>
            </w:r>
          </w:p>
        </w:tc>
        <w:tc>
          <w:tcPr>
            <w:tcW w:w="2126" w:type="dxa"/>
            <w:gridSpan w:val="2"/>
            <w:noWrap/>
            <w:vAlign w:val="center"/>
          </w:tcPr>
          <w:p w14:paraId="358282C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6AE070A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w:t>
            </w:r>
            <w:r>
              <w:rPr>
                <w:rFonts w:ascii="Times New Roman" w:hAnsi="Times New Roman" w:cs="Times New Roman"/>
                <w:sz w:val="24"/>
                <w:szCs w:val="24"/>
              </w:rPr>
              <w:t>9</w:t>
            </w:r>
          </w:p>
        </w:tc>
      </w:tr>
      <w:tr w:rsidR="002B56C7" w:rsidRPr="00864B09" w14:paraId="2DD9B666"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6478277A"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518" w:type="dxa"/>
            <w:noWrap/>
            <w:vAlign w:val="center"/>
            <w:hideMark/>
          </w:tcPr>
          <w:p w14:paraId="708F710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3</w:t>
            </w:r>
          </w:p>
        </w:tc>
        <w:tc>
          <w:tcPr>
            <w:tcW w:w="2126" w:type="dxa"/>
            <w:gridSpan w:val="2"/>
            <w:noWrap/>
            <w:vAlign w:val="center"/>
          </w:tcPr>
          <w:p w14:paraId="49F0D19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36A688C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3</w:t>
            </w:r>
          </w:p>
        </w:tc>
      </w:tr>
      <w:tr w:rsidR="002B56C7" w:rsidRPr="00864B09" w14:paraId="7C6C9C85"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14372FD0"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hideMark/>
          </w:tcPr>
          <w:p w14:paraId="2432005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8</w:t>
            </w:r>
          </w:p>
        </w:tc>
        <w:tc>
          <w:tcPr>
            <w:tcW w:w="2126" w:type="dxa"/>
            <w:gridSpan w:val="2"/>
            <w:noWrap/>
            <w:vAlign w:val="center"/>
          </w:tcPr>
          <w:p w14:paraId="2D44429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2EBBF9D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8</w:t>
            </w:r>
          </w:p>
        </w:tc>
      </w:tr>
      <w:tr w:rsidR="002B56C7" w:rsidRPr="00864B09" w14:paraId="1E704B8B"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DBD9E56"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508BD44B"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550EE88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518" w:type="dxa"/>
            <w:noWrap/>
            <w:vAlign w:val="center"/>
          </w:tcPr>
          <w:p w14:paraId="37FBD63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c>
          <w:tcPr>
            <w:tcW w:w="2126" w:type="dxa"/>
            <w:gridSpan w:val="2"/>
            <w:noWrap/>
            <w:vAlign w:val="center"/>
          </w:tcPr>
          <w:p w14:paraId="5354EA6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7BB1014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r>
      <w:tr w:rsidR="002B56C7" w:rsidRPr="00864B09" w14:paraId="7C33009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1F5C1BB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518" w:type="dxa"/>
            <w:noWrap/>
            <w:vAlign w:val="center"/>
          </w:tcPr>
          <w:p w14:paraId="2B9EEBA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2126" w:type="dxa"/>
            <w:gridSpan w:val="2"/>
            <w:noWrap/>
            <w:vAlign w:val="center"/>
          </w:tcPr>
          <w:p w14:paraId="0AC25E4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5DA774A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2B56C7" w:rsidRPr="00864B09" w14:paraId="04E78EC9"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BAB479F"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2D210FE2" w14:textId="77777777" w:rsidTr="0087225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425D575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614" w:type="dxa"/>
            <w:gridSpan w:val="3"/>
            <w:noWrap/>
            <w:vAlign w:val="center"/>
            <w:hideMark/>
          </w:tcPr>
          <w:p w14:paraId="11EC5F6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95,2</w:t>
            </w:r>
          </w:p>
        </w:tc>
        <w:tc>
          <w:tcPr>
            <w:tcW w:w="2064" w:type="dxa"/>
            <w:noWrap/>
            <w:vAlign w:val="center"/>
          </w:tcPr>
          <w:p w14:paraId="3415A2A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3D0CBFA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95,2</w:t>
            </w:r>
          </w:p>
        </w:tc>
      </w:tr>
      <w:tr w:rsidR="002B56C7" w:rsidRPr="00864B09" w14:paraId="1BDFB9B1"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686B1D0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614" w:type="dxa"/>
            <w:gridSpan w:val="3"/>
            <w:noWrap/>
            <w:vAlign w:val="center"/>
            <w:hideMark/>
          </w:tcPr>
          <w:p w14:paraId="7044894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864B09">
              <w:rPr>
                <w:rFonts w:ascii="Times New Roman" w:hAnsi="Times New Roman" w:cs="Times New Roman"/>
                <w:sz w:val="24"/>
                <w:szCs w:val="24"/>
              </w:rPr>
              <w:t>2</w:t>
            </w:r>
          </w:p>
        </w:tc>
        <w:tc>
          <w:tcPr>
            <w:tcW w:w="2064" w:type="dxa"/>
            <w:noWrap/>
            <w:vAlign w:val="center"/>
          </w:tcPr>
          <w:p w14:paraId="1053417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650214A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864B09">
              <w:rPr>
                <w:rFonts w:ascii="Times New Roman" w:hAnsi="Times New Roman" w:cs="Times New Roman"/>
                <w:sz w:val="24"/>
                <w:szCs w:val="24"/>
              </w:rPr>
              <w:t>2</w:t>
            </w:r>
          </w:p>
        </w:tc>
      </w:tr>
      <w:tr w:rsidR="002B56C7" w:rsidRPr="00864B09" w14:paraId="6F6E9414" w14:textId="77777777" w:rsidTr="008722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48" w:type="dxa"/>
            <w:hideMark/>
          </w:tcPr>
          <w:p w14:paraId="70E37F68"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614" w:type="dxa"/>
            <w:gridSpan w:val="3"/>
            <w:noWrap/>
            <w:vAlign w:val="center"/>
            <w:hideMark/>
          </w:tcPr>
          <w:p w14:paraId="629BBD4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064" w:type="dxa"/>
            <w:noWrap/>
            <w:vAlign w:val="center"/>
          </w:tcPr>
          <w:p w14:paraId="0BB845D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375C6A8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B56C7" w:rsidRPr="00864B09" w14:paraId="596C2BF8"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033AC78"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4C64567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25DFA1AA"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18" w:type="dxa"/>
            <w:noWrap/>
            <w:vAlign w:val="center"/>
          </w:tcPr>
          <w:p w14:paraId="0F49AD1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2126" w:type="dxa"/>
            <w:gridSpan w:val="2"/>
            <w:noWrap/>
            <w:vAlign w:val="center"/>
          </w:tcPr>
          <w:p w14:paraId="1881CC8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469139D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r>
      <w:tr w:rsidR="002B56C7" w:rsidRPr="00864B09" w14:paraId="43A7907A" w14:textId="77777777" w:rsidTr="0087225B">
        <w:trPr>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405665B4"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18" w:type="dxa"/>
            <w:noWrap/>
            <w:vAlign w:val="center"/>
          </w:tcPr>
          <w:p w14:paraId="4D888CF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126" w:type="dxa"/>
            <w:gridSpan w:val="2"/>
            <w:noWrap/>
            <w:vAlign w:val="center"/>
          </w:tcPr>
          <w:p w14:paraId="0A95EDF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34D7536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B56C7" w:rsidRPr="00864B09" w14:paraId="206FBBE1" w14:textId="77777777" w:rsidTr="0087225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0E5E6E0B"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18" w:type="dxa"/>
            <w:noWrap/>
            <w:vAlign w:val="center"/>
          </w:tcPr>
          <w:p w14:paraId="57B047A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126" w:type="dxa"/>
            <w:gridSpan w:val="2"/>
            <w:noWrap/>
            <w:vAlign w:val="center"/>
          </w:tcPr>
          <w:p w14:paraId="20BAB41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359B434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B56C7" w:rsidRPr="00864B09" w14:paraId="59A535C1"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987611B"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7EA14490"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320C0B26"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gridSpan w:val="2"/>
            <w:noWrap/>
            <w:vAlign w:val="center"/>
          </w:tcPr>
          <w:p w14:paraId="1314891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89,8</w:t>
            </w:r>
          </w:p>
        </w:tc>
        <w:tc>
          <w:tcPr>
            <w:tcW w:w="2126" w:type="dxa"/>
            <w:gridSpan w:val="2"/>
            <w:noWrap/>
            <w:vAlign w:val="center"/>
          </w:tcPr>
          <w:p w14:paraId="15DB505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19A589B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89,8</w:t>
            </w:r>
          </w:p>
        </w:tc>
      </w:tr>
      <w:tr w:rsidR="002B56C7" w:rsidRPr="00864B09" w14:paraId="7847F4D8" w14:textId="77777777" w:rsidTr="0087225B">
        <w:trPr>
          <w:trHeight w:val="293"/>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0BD037A9"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gridSpan w:val="2"/>
            <w:noWrap/>
            <w:vAlign w:val="center"/>
          </w:tcPr>
          <w:p w14:paraId="4DF3FED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126" w:type="dxa"/>
            <w:gridSpan w:val="2"/>
            <w:noWrap/>
            <w:vAlign w:val="center"/>
          </w:tcPr>
          <w:p w14:paraId="24859ED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352C1C5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2B56C7" w:rsidRPr="00864B09" w14:paraId="20A9EC01" w14:textId="77777777" w:rsidTr="0087225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7B88E7FE"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tcPr>
          <w:p w14:paraId="4E39004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c>
          <w:tcPr>
            <w:tcW w:w="2126" w:type="dxa"/>
            <w:gridSpan w:val="2"/>
            <w:noWrap/>
            <w:vAlign w:val="center"/>
          </w:tcPr>
          <w:p w14:paraId="7BCC40C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65DE6A8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r>
      <w:tr w:rsidR="002B56C7" w:rsidRPr="00864B09" w14:paraId="0474C21E"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1CF9ADC"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15FE6456"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gridSpan w:val="2"/>
            <w:vAlign w:val="center"/>
            <w:hideMark/>
          </w:tcPr>
          <w:p w14:paraId="0E47A45C" w14:textId="77777777" w:rsidR="002B56C7" w:rsidRPr="00864B09" w:rsidRDefault="002B56C7" w:rsidP="0087225B">
            <w:pPr>
              <w:rPr>
                <w:rFonts w:ascii="Times New Roman" w:hAnsi="Times New Roman" w:cs="Times New Roman"/>
                <w:sz w:val="24"/>
                <w:szCs w:val="24"/>
              </w:rPr>
            </w:pPr>
            <w:r w:rsidRPr="00864B09">
              <w:rPr>
                <w:rFonts w:ascii="Times New Roman" w:hAnsi="Times New Roman" w:cs="Times New Roman"/>
                <w:sz w:val="24"/>
                <w:szCs w:val="24"/>
              </w:rPr>
              <w:t>Устроил срок предоставления услуги</w:t>
            </w:r>
          </w:p>
        </w:tc>
        <w:tc>
          <w:tcPr>
            <w:tcW w:w="2552" w:type="dxa"/>
            <w:gridSpan w:val="2"/>
            <w:noWrap/>
            <w:vAlign w:val="center"/>
          </w:tcPr>
          <w:p w14:paraId="6D791E6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c>
          <w:tcPr>
            <w:tcW w:w="2126" w:type="dxa"/>
            <w:gridSpan w:val="2"/>
            <w:noWrap/>
            <w:vAlign w:val="center"/>
          </w:tcPr>
          <w:p w14:paraId="5A8F81F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4E7913E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97,2</w:t>
            </w:r>
          </w:p>
        </w:tc>
      </w:tr>
      <w:tr w:rsidR="002B56C7" w:rsidRPr="00864B09" w14:paraId="3EE468DD" w14:textId="77777777" w:rsidTr="0087225B">
        <w:trPr>
          <w:trHeight w:val="280"/>
        </w:trPr>
        <w:tc>
          <w:tcPr>
            <w:cnfStyle w:val="001000000000" w:firstRow="0" w:lastRow="0" w:firstColumn="1" w:lastColumn="0" w:oddVBand="0" w:evenVBand="0" w:oddHBand="0" w:evenHBand="0" w:firstRowFirstColumn="0" w:firstRowLastColumn="0" w:lastRowFirstColumn="0" w:lastRowLastColumn="0"/>
            <w:tcW w:w="3510" w:type="dxa"/>
            <w:gridSpan w:val="2"/>
            <w:vAlign w:val="center"/>
            <w:hideMark/>
          </w:tcPr>
          <w:p w14:paraId="5B5BE6AC" w14:textId="77777777" w:rsidR="002B56C7" w:rsidRPr="00864B09" w:rsidRDefault="002B56C7" w:rsidP="0087225B">
            <w:pPr>
              <w:rPr>
                <w:rFonts w:ascii="Times New Roman" w:hAnsi="Times New Roman" w:cs="Times New Roman"/>
                <w:sz w:val="24"/>
                <w:szCs w:val="24"/>
              </w:rPr>
            </w:pPr>
            <w:r w:rsidRPr="00864B09">
              <w:rPr>
                <w:rFonts w:ascii="Times New Roman" w:hAnsi="Times New Roman" w:cs="Times New Roman"/>
                <w:sz w:val="24"/>
                <w:szCs w:val="24"/>
              </w:rPr>
              <w:t>Не устроил срок предоставления услуги</w:t>
            </w:r>
          </w:p>
        </w:tc>
        <w:tc>
          <w:tcPr>
            <w:tcW w:w="2552" w:type="dxa"/>
            <w:gridSpan w:val="2"/>
            <w:noWrap/>
            <w:vAlign w:val="center"/>
          </w:tcPr>
          <w:p w14:paraId="6FAD2D7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126" w:type="dxa"/>
            <w:gridSpan w:val="2"/>
            <w:noWrap/>
            <w:vAlign w:val="center"/>
          </w:tcPr>
          <w:p w14:paraId="61B7593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51E7A65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2B56C7" w:rsidRPr="00864B09" w14:paraId="5FFCCF00"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vAlign w:val="center"/>
            <w:hideMark/>
          </w:tcPr>
          <w:p w14:paraId="5B97AE4A" w14:textId="77777777" w:rsidR="002B56C7" w:rsidRPr="00864B09" w:rsidRDefault="002B56C7" w:rsidP="0087225B">
            <w:pPr>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552" w:type="dxa"/>
            <w:gridSpan w:val="2"/>
            <w:noWrap/>
            <w:vAlign w:val="center"/>
          </w:tcPr>
          <w:p w14:paraId="65063C1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126" w:type="dxa"/>
            <w:gridSpan w:val="2"/>
            <w:noWrap/>
            <w:vAlign w:val="center"/>
          </w:tcPr>
          <w:p w14:paraId="3B3B940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6" w:type="dxa"/>
            <w:vAlign w:val="center"/>
          </w:tcPr>
          <w:p w14:paraId="77AA6BF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bl>
    <w:p w14:paraId="009E1EFA" w14:textId="77777777" w:rsidR="002B56C7" w:rsidRPr="00864B09" w:rsidRDefault="002B56C7" w:rsidP="002B56C7">
      <w:pPr>
        <w:ind w:firstLine="709"/>
        <w:contextualSpacing/>
        <w:jc w:val="center"/>
        <w:rPr>
          <w:rFonts w:ascii="Times New Roman" w:hAnsi="Times New Roman" w:cs="Times New Roman"/>
          <w:sz w:val="28"/>
          <w:szCs w:val="28"/>
        </w:rPr>
      </w:pPr>
    </w:p>
    <w:p w14:paraId="4D17067B" w14:textId="77777777" w:rsidR="002B56C7" w:rsidRPr="008660FC" w:rsidRDefault="002B56C7" w:rsidP="002B56C7">
      <w:pPr>
        <w:spacing w:after="120"/>
        <w:ind w:firstLine="709"/>
        <w:jc w:val="both"/>
        <w:rPr>
          <w:rFonts w:ascii="Times New Roman" w:hAnsi="Times New Roman" w:cs="Times New Roman"/>
          <w:sz w:val="28"/>
          <w:szCs w:val="28"/>
        </w:rPr>
      </w:pPr>
      <w:r w:rsidRPr="008660FC">
        <w:rPr>
          <w:rFonts w:ascii="Times New Roman" w:hAnsi="Times New Roman" w:cs="Times New Roman"/>
          <w:sz w:val="28"/>
          <w:szCs w:val="28"/>
        </w:rPr>
        <w:t>Организационными параметрами также удовлетворено абсолютное большинство довольных качеством услуги: доля удовлетворенных этими параметрами находится в диапазоне 96,8%-99,7%</w:t>
      </w:r>
      <w:r w:rsidRPr="008660FC">
        <w:rPr>
          <w:rFonts w:ascii="Times New Roman" w:hAnsi="Times New Roman" w:cs="Times New Roman"/>
          <w:bCs/>
          <w:sz w:val="28"/>
          <w:szCs w:val="28"/>
        </w:rPr>
        <w:t xml:space="preserve"> (см. Таблицу 4.3.18).</w:t>
      </w:r>
    </w:p>
    <w:p w14:paraId="0760763A" w14:textId="77777777" w:rsidR="002B56C7" w:rsidRPr="008660FC" w:rsidRDefault="002B56C7" w:rsidP="002B56C7">
      <w:pPr>
        <w:ind w:firstLine="709"/>
        <w:contextualSpacing/>
        <w:jc w:val="right"/>
        <w:rPr>
          <w:rFonts w:ascii="Times New Roman" w:hAnsi="Times New Roman" w:cs="Times New Roman"/>
          <w:bCs/>
          <w:sz w:val="28"/>
          <w:szCs w:val="28"/>
        </w:rPr>
      </w:pPr>
      <w:r w:rsidRPr="008660FC">
        <w:rPr>
          <w:rFonts w:ascii="Times New Roman" w:hAnsi="Times New Roman" w:cs="Times New Roman"/>
          <w:bCs/>
          <w:sz w:val="28"/>
          <w:szCs w:val="28"/>
        </w:rPr>
        <w:t>Таблица 4.3.18</w:t>
      </w:r>
    </w:p>
    <w:p w14:paraId="1AA45056" w14:textId="77777777" w:rsidR="002B56C7" w:rsidRPr="008660FC" w:rsidRDefault="002B56C7" w:rsidP="002B56C7">
      <w:pPr>
        <w:ind w:firstLine="709"/>
        <w:contextualSpacing/>
        <w:jc w:val="center"/>
        <w:rPr>
          <w:rFonts w:ascii="Times New Roman" w:hAnsi="Times New Roman" w:cs="Times New Roman"/>
          <w:b/>
          <w:bCs/>
          <w:sz w:val="28"/>
          <w:szCs w:val="28"/>
        </w:rPr>
      </w:pPr>
      <w:r w:rsidRPr="008660FC">
        <w:rPr>
          <w:rFonts w:ascii="Times New Roman" w:hAnsi="Times New Roman" w:cs="Times New Roman"/>
          <w:b/>
          <w:bCs/>
          <w:sz w:val="28"/>
          <w:szCs w:val="28"/>
        </w:rPr>
        <w:t xml:space="preserve">Уровень удовлетворенности различными </w:t>
      </w:r>
    </w:p>
    <w:p w14:paraId="2CAAAEBD" w14:textId="77777777" w:rsidR="002B56C7" w:rsidRPr="008660FC" w:rsidRDefault="002B56C7" w:rsidP="002B56C7">
      <w:pPr>
        <w:ind w:firstLine="709"/>
        <w:contextualSpacing/>
        <w:jc w:val="center"/>
        <w:rPr>
          <w:rFonts w:ascii="Times New Roman" w:hAnsi="Times New Roman" w:cs="Times New Roman"/>
          <w:b/>
          <w:bCs/>
          <w:sz w:val="28"/>
          <w:szCs w:val="28"/>
        </w:rPr>
      </w:pPr>
      <w:r w:rsidRPr="008660FC">
        <w:rPr>
          <w:rFonts w:ascii="Times New Roman" w:hAnsi="Times New Roman" w:cs="Times New Roman"/>
          <w:b/>
          <w:bCs/>
          <w:sz w:val="28"/>
          <w:szCs w:val="28"/>
        </w:rPr>
        <w:t xml:space="preserve">организационными параметрами получения услуги </w:t>
      </w:r>
    </w:p>
    <w:p w14:paraId="2AFE44AE" w14:textId="77777777" w:rsidR="002B56C7" w:rsidRPr="00864B09" w:rsidRDefault="002B56C7" w:rsidP="002B56C7">
      <w:pPr>
        <w:ind w:firstLine="709"/>
        <w:contextualSpacing/>
        <w:jc w:val="center"/>
        <w:rPr>
          <w:rFonts w:ascii="Times New Roman" w:hAnsi="Times New Roman" w:cs="Times New Roman"/>
          <w:sz w:val="28"/>
          <w:szCs w:val="28"/>
        </w:rPr>
      </w:pPr>
      <w:r w:rsidRPr="008660FC">
        <w:rPr>
          <w:rFonts w:ascii="Times New Roman" w:hAnsi="Times New Roman" w:cs="Times New Roman"/>
          <w:sz w:val="28"/>
          <w:szCs w:val="28"/>
        </w:rPr>
        <w:t xml:space="preserve"> (в % от числа опрошенных в каждой группе)</w:t>
      </w:r>
    </w:p>
    <w:tbl>
      <w:tblPr>
        <w:tblStyle w:val="-211"/>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126"/>
        <w:gridCol w:w="1559"/>
      </w:tblGrid>
      <w:tr w:rsidR="002B56C7" w:rsidRPr="00864B09" w14:paraId="5CB46264"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779D8DA4"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724FC2E3"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78F47779" w14:textId="77777777" w:rsidR="002B56C7" w:rsidRPr="006676A4"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N=3</w:t>
            </w:r>
            <w:r>
              <w:rPr>
                <w:rFonts w:ascii="Times New Roman" w:hAnsi="Times New Roman" w:cs="Times New Roman"/>
                <w:color w:val="FFFFFF" w:themeColor="background1"/>
                <w:sz w:val="24"/>
                <w:szCs w:val="24"/>
              </w:rPr>
              <w:t>45</w:t>
            </w:r>
          </w:p>
        </w:tc>
        <w:tc>
          <w:tcPr>
            <w:tcW w:w="2193" w:type="dxa"/>
            <w:gridSpan w:val="2"/>
            <w:shd w:val="clear" w:color="auto" w:fill="365F91" w:themeFill="accent1" w:themeFillShade="BF"/>
            <w:hideMark/>
          </w:tcPr>
          <w:p w14:paraId="5598444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D806A94" w14:textId="77777777" w:rsidR="002B56C7" w:rsidRPr="006676A4"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0</w:t>
            </w:r>
          </w:p>
        </w:tc>
        <w:tc>
          <w:tcPr>
            <w:tcW w:w="1559" w:type="dxa"/>
            <w:shd w:val="clear" w:color="auto" w:fill="365F91" w:themeFill="accent1" w:themeFillShade="BF"/>
          </w:tcPr>
          <w:p w14:paraId="5285833C"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7087BF9"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B88DDD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47</w:t>
            </w:r>
          </w:p>
        </w:tc>
      </w:tr>
      <w:tr w:rsidR="002B56C7" w:rsidRPr="00864B09" w14:paraId="2C6FF674"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0F2F80E1"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74024EE3"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5E4E9B40"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08A6E1A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98,8</w:t>
            </w:r>
          </w:p>
        </w:tc>
        <w:tc>
          <w:tcPr>
            <w:tcW w:w="2126" w:type="dxa"/>
          </w:tcPr>
          <w:p w14:paraId="052BCA1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7BF4A8F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98,8</w:t>
            </w:r>
          </w:p>
        </w:tc>
      </w:tr>
      <w:tr w:rsidR="002B56C7" w:rsidRPr="00864B09" w14:paraId="47E03043"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79947CA"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6E63C47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2126" w:type="dxa"/>
          </w:tcPr>
          <w:p w14:paraId="04749F9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091A0FE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B56C7" w:rsidRPr="00864B09" w14:paraId="18E08F56"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7EA84809"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2BF9DBA6"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9E798B3"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44DA0FA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99,7</w:t>
            </w:r>
          </w:p>
        </w:tc>
        <w:tc>
          <w:tcPr>
            <w:tcW w:w="2126" w:type="dxa"/>
          </w:tcPr>
          <w:p w14:paraId="7C97409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5197147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99,7</w:t>
            </w:r>
          </w:p>
        </w:tc>
      </w:tr>
      <w:tr w:rsidR="002B56C7" w:rsidRPr="00864B09" w14:paraId="057D7244"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2B6C39C9"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71F19C9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2126" w:type="dxa"/>
          </w:tcPr>
          <w:p w14:paraId="5D12805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29D257C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2B56C7" w:rsidRPr="00864B09" w14:paraId="516F5D3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38954470"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47498229"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38571F35"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tcPr>
          <w:p w14:paraId="0154F82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96,8</w:t>
            </w:r>
          </w:p>
        </w:tc>
        <w:tc>
          <w:tcPr>
            <w:tcW w:w="2126" w:type="dxa"/>
            <w:noWrap/>
          </w:tcPr>
          <w:p w14:paraId="33C0464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725523C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96,8</w:t>
            </w:r>
          </w:p>
        </w:tc>
      </w:tr>
      <w:tr w:rsidR="002B56C7" w:rsidRPr="00864B09" w14:paraId="67B71FD1"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6A13356F"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tcPr>
          <w:p w14:paraId="7DF5DBA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126" w:type="dxa"/>
            <w:noWrap/>
          </w:tcPr>
          <w:p w14:paraId="5BF8B14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6EB66E6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B56C7" w:rsidRPr="00864B09" w14:paraId="6A1F177D"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774C750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4B339C0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2126" w:type="dxa"/>
            <w:noWrap/>
          </w:tcPr>
          <w:p w14:paraId="15F4F7B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14:paraId="71D0963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bl>
    <w:p w14:paraId="45D50514" w14:textId="77777777" w:rsidR="002B56C7" w:rsidRDefault="002B56C7" w:rsidP="002B56C7">
      <w:pPr>
        <w:ind w:firstLine="709"/>
        <w:jc w:val="both"/>
        <w:rPr>
          <w:rFonts w:ascii="Times New Roman" w:eastAsia="Calibri" w:hAnsi="Times New Roman" w:cs="Times New Roman"/>
          <w:bCs/>
          <w:sz w:val="28"/>
          <w:szCs w:val="28"/>
        </w:rPr>
      </w:pPr>
    </w:p>
    <w:p w14:paraId="1830B4F9" w14:textId="77777777" w:rsidR="002B56C7" w:rsidRDefault="002B56C7" w:rsidP="002B56C7">
      <w:pPr>
        <w:ind w:firstLine="709"/>
        <w:jc w:val="both"/>
        <w:rPr>
          <w:rFonts w:ascii="Times New Roman" w:eastAsia="Calibri" w:hAnsi="Times New Roman" w:cs="Times New Roman"/>
          <w:bCs/>
          <w:sz w:val="28"/>
          <w:szCs w:val="28"/>
        </w:rPr>
      </w:pPr>
      <w:r w:rsidRPr="008660FC">
        <w:rPr>
          <w:rFonts w:ascii="Times New Roman" w:eastAsia="Calibri" w:hAnsi="Times New Roman" w:cs="Times New Roman"/>
          <w:bCs/>
          <w:sz w:val="28"/>
          <w:szCs w:val="28"/>
        </w:rPr>
        <w:t xml:space="preserve">Таким образом, все процедурные и </w:t>
      </w:r>
      <w:r w:rsidRPr="008660FC">
        <w:rPr>
          <w:rFonts w:ascii="Times New Roman" w:eastAsia="Calibri" w:hAnsi="Times New Roman" w:cs="Times New Roman"/>
          <w:sz w:val="28"/>
          <w:szCs w:val="28"/>
        </w:rPr>
        <w:t xml:space="preserve">организационные </w:t>
      </w:r>
      <w:r w:rsidRPr="008660FC">
        <w:rPr>
          <w:rFonts w:ascii="Times New Roman" w:eastAsia="Calibri" w:hAnsi="Times New Roman" w:cs="Times New Roman"/>
          <w:bCs/>
          <w:sz w:val="28"/>
          <w:szCs w:val="28"/>
        </w:rPr>
        <w:t>показатели высоко оцениваются большинством получателей услуги.</w:t>
      </w:r>
    </w:p>
    <w:p w14:paraId="1F9B6CBB" w14:textId="77777777" w:rsidR="002B56C7" w:rsidRPr="00864B09" w:rsidRDefault="002B56C7" w:rsidP="002B56C7">
      <w:pPr>
        <w:ind w:firstLine="709"/>
        <w:jc w:val="both"/>
        <w:rPr>
          <w:rFonts w:ascii="Times New Roman" w:eastAsia="Calibri" w:hAnsi="Times New Roman" w:cs="Times New Roman"/>
          <w:sz w:val="28"/>
          <w:szCs w:val="28"/>
        </w:rPr>
      </w:pPr>
    </w:p>
    <w:p w14:paraId="28A70539" w14:textId="77777777" w:rsidR="002B56C7" w:rsidRPr="00864B09" w:rsidRDefault="002B56C7" w:rsidP="002B56C7">
      <w:pPr>
        <w:shd w:val="clear" w:color="auto" w:fill="D9D9D9" w:themeFill="background1" w:themeFillShade="D9"/>
        <w:spacing w:after="120"/>
        <w:ind w:firstLine="709"/>
        <w:jc w:val="both"/>
        <w:rPr>
          <w:rFonts w:ascii="Times New Roman" w:eastAsia="Calibri" w:hAnsi="Times New Roman" w:cs="Times New Roman"/>
          <w:bCs/>
          <w:i/>
          <w:sz w:val="28"/>
          <w:szCs w:val="28"/>
        </w:rPr>
      </w:pPr>
      <w:r w:rsidRPr="00864B09">
        <w:rPr>
          <w:rFonts w:ascii="Times New Roman" w:eastAsia="Calibri" w:hAnsi="Times New Roman" w:cs="Times New Roman"/>
          <w:bCs/>
          <w:i/>
          <w:sz w:val="28"/>
          <w:szCs w:val="28"/>
        </w:rPr>
        <w:t>Регистрация по месту жительства (пребывания)</w:t>
      </w:r>
    </w:p>
    <w:p w14:paraId="2A801388" w14:textId="77777777" w:rsidR="002B56C7" w:rsidRPr="008660FC" w:rsidRDefault="002B56C7" w:rsidP="002B56C7">
      <w:pPr>
        <w:spacing w:after="120"/>
        <w:ind w:firstLine="709"/>
        <w:jc w:val="both"/>
        <w:rPr>
          <w:rFonts w:ascii="Times New Roman" w:eastAsia="Calibri" w:hAnsi="Times New Roman" w:cs="Times New Roman"/>
          <w:sz w:val="28"/>
          <w:szCs w:val="28"/>
        </w:rPr>
      </w:pPr>
      <w:r w:rsidRPr="008660FC">
        <w:rPr>
          <w:rFonts w:ascii="Times New Roman" w:eastAsia="Calibri" w:hAnsi="Times New Roman" w:cs="Times New Roman"/>
          <w:sz w:val="28"/>
          <w:szCs w:val="28"/>
        </w:rPr>
        <w:t>Качество услуги не устроило незначительное количество респондентов – 3 человека. Оценка большинства процедурных показателей заметно различается в двух анализируемых группах получателей услуг.</w:t>
      </w:r>
    </w:p>
    <w:p w14:paraId="0E7A0840" w14:textId="77777777" w:rsidR="002B56C7" w:rsidRPr="008660FC" w:rsidRDefault="002B56C7" w:rsidP="002B56C7">
      <w:pPr>
        <w:spacing w:after="120"/>
        <w:ind w:firstLine="709"/>
        <w:jc w:val="both"/>
        <w:rPr>
          <w:rFonts w:ascii="Times New Roman" w:eastAsia="Calibri" w:hAnsi="Times New Roman" w:cs="Times New Roman"/>
          <w:sz w:val="28"/>
          <w:szCs w:val="28"/>
        </w:rPr>
      </w:pPr>
      <w:r w:rsidRPr="008660FC">
        <w:rPr>
          <w:rFonts w:ascii="Times New Roman" w:eastAsia="Calibri" w:hAnsi="Times New Roman" w:cs="Times New Roman"/>
          <w:sz w:val="28"/>
          <w:szCs w:val="28"/>
        </w:rPr>
        <w:t xml:space="preserve">Наиболее близки оценки довольных и недовольных услугой граждан по такому параметру как количество обращений для сдачи документов и количество документов. Среди получателей, позитивно оценивающих качество данной услуги, 96,8% и 98,4% соответственно опрошенных довольны тем, сколько раз им пришлось обращаться в орган/учреждение для подачи документов, а среди негативно оценивающих качество услуги – по 66,7%. </w:t>
      </w:r>
    </w:p>
    <w:p w14:paraId="7A9B296E" w14:textId="77777777" w:rsidR="002B56C7" w:rsidRPr="008660FC" w:rsidRDefault="002B56C7" w:rsidP="002B56C7">
      <w:pPr>
        <w:spacing w:after="120"/>
        <w:ind w:firstLine="709"/>
        <w:jc w:val="both"/>
        <w:rPr>
          <w:rFonts w:ascii="Times New Roman" w:eastAsia="Calibri" w:hAnsi="Times New Roman" w:cs="Times New Roman"/>
          <w:sz w:val="28"/>
          <w:szCs w:val="28"/>
        </w:rPr>
      </w:pPr>
      <w:r w:rsidRPr="008660FC">
        <w:rPr>
          <w:rFonts w:ascii="Times New Roman" w:eastAsia="Calibri" w:hAnsi="Times New Roman" w:cs="Times New Roman"/>
          <w:sz w:val="28"/>
          <w:szCs w:val="28"/>
        </w:rPr>
        <w:t xml:space="preserve">Наиболее критично оцениваемый параметр – срок предоставления услуги (100,0% недовольных в группе негативно настроенных получателей услуги). </w:t>
      </w:r>
    </w:p>
    <w:p w14:paraId="2D916B48" w14:textId="77777777" w:rsidR="002B56C7" w:rsidRPr="008660FC" w:rsidRDefault="002B56C7" w:rsidP="002B56C7">
      <w:pPr>
        <w:spacing w:after="120"/>
        <w:ind w:firstLine="709"/>
        <w:jc w:val="both"/>
        <w:rPr>
          <w:rFonts w:ascii="Times New Roman" w:eastAsia="Calibri" w:hAnsi="Times New Roman" w:cs="Times New Roman"/>
          <w:sz w:val="28"/>
          <w:szCs w:val="28"/>
        </w:rPr>
      </w:pPr>
      <w:r w:rsidRPr="008660FC">
        <w:rPr>
          <w:rFonts w:ascii="Times New Roman" w:eastAsia="Calibri" w:hAnsi="Times New Roman" w:cs="Times New Roman"/>
          <w:sz w:val="28"/>
          <w:szCs w:val="28"/>
        </w:rPr>
        <w:t>Практически все, кто остался доволен данной услугой сказали, что нужную информацию получить было легко (98,7% против 33,3% в группе недовольных качеством услуги). Среди неудовлетворенных 66,7% получателей заявили о сложностях при получении информации о способах получения услуги (против 0,6% в противоположной группе).</w:t>
      </w:r>
    </w:p>
    <w:p w14:paraId="3ECD689F" w14:textId="77777777" w:rsidR="002B56C7" w:rsidRPr="00864B09" w:rsidRDefault="002B56C7" w:rsidP="002B56C7">
      <w:pPr>
        <w:spacing w:after="120"/>
        <w:ind w:firstLine="709"/>
        <w:jc w:val="both"/>
        <w:rPr>
          <w:rFonts w:ascii="Times New Roman" w:eastAsia="Calibri" w:hAnsi="Times New Roman" w:cs="Times New Roman"/>
          <w:sz w:val="28"/>
          <w:szCs w:val="28"/>
        </w:rPr>
      </w:pPr>
      <w:r w:rsidRPr="008660FC">
        <w:rPr>
          <w:rFonts w:ascii="Times New Roman" w:eastAsia="Calibri" w:hAnsi="Times New Roman" w:cs="Times New Roman"/>
          <w:sz w:val="28"/>
          <w:szCs w:val="28"/>
        </w:rPr>
        <w:t>Такое же количество неудовлетворенных относительно таких параметров как: время ожидания в очереди для сдачи документов и получения документов (по 66,7%). Тогда как среди позитивно настроенных получателей услуги количество недовольных 1,3% и 0,5% соответственно (см. Таблицу 4.3.</w:t>
      </w:r>
      <w:r>
        <w:rPr>
          <w:rFonts w:ascii="Times New Roman" w:eastAsia="Calibri" w:hAnsi="Times New Roman" w:cs="Times New Roman"/>
          <w:sz w:val="28"/>
          <w:szCs w:val="28"/>
        </w:rPr>
        <w:t>19</w:t>
      </w:r>
      <w:r w:rsidRPr="008660FC">
        <w:rPr>
          <w:rFonts w:ascii="Times New Roman" w:eastAsia="Calibri" w:hAnsi="Times New Roman" w:cs="Times New Roman"/>
          <w:sz w:val="28"/>
          <w:szCs w:val="28"/>
        </w:rPr>
        <w:t>).</w:t>
      </w:r>
    </w:p>
    <w:p w14:paraId="69336FD4" w14:textId="77777777" w:rsidR="002B56C7" w:rsidRPr="00864B09"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w:t>
      </w:r>
      <w:r>
        <w:rPr>
          <w:rFonts w:ascii="Times New Roman" w:hAnsi="Times New Roman" w:cs="Times New Roman"/>
          <w:sz w:val="28"/>
          <w:szCs w:val="28"/>
        </w:rPr>
        <w:t>19</w:t>
      </w:r>
    </w:p>
    <w:p w14:paraId="75561093" w14:textId="77777777" w:rsidR="002B56C7" w:rsidRPr="008660FC" w:rsidRDefault="002B56C7" w:rsidP="002B56C7">
      <w:pPr>
        <w:ind w:firstLine="709"/>
        <w:contextualSpacing/>
        <w:jc w:val="center"/>
        <w:rPr>
          <w:rFonts w:ascii="Times New Roman" w:hAnsi="Times New Roman" w:cs="Times New Roman"/>
          <w:b/>
          <w:sz w:val="28"/>
          <w:szCs w:val="28"/>
        </w:rPr>
      </w:pPr>
      <w:r w:rsidRPr="008660FC">
        <w:rPr>
          <w:rFonts w:ascii="Times New Roman" w:hAnsi="Times New Roman" w:cs="Times New Roman"/>
          <w:b/>
          <w:sz w:val="28"/>
          <w:szCs w:val="28"/>
        </w:rPr>
        <w:t xml:space="preserve">Уровень удовлетворенности различными </w:t>
      </w:r>
    </w:p>
    <w:p w14:paraId="01C6BB36" w14:textId="77777777" w:rsidR="002B56C7" w:rsidRPr="008660FC" w:rsidRDefault="002B56C7" w:rsidP="002B56C7">
      <w:pPr>
        <w:ind w:firstLine="709"/>
        <w:contextualSpacing/>
        <w:jc w:val="center"/>
        <w:rPr>
          <w:rFonts w:ascii="Times New Roman" w:hAnsi="Times New Roman" w:cs="Times New Roman"/>
          <w:b/>
          <w:sz w:val="28"/>
          <w:szCs w:val="28"/>
        </w:rPr>
      </w:pPr>
      <w:r w:rsidRPr="008660FC">
        <w:rPr>
          <w:rFonts w:ascii="Times New Roman" w:hAnsi="Times New Roman" w:cs="Times New Roman"/>
          <w:b/>
          <w:sz w:val="28"/>
          <w:szCs w:val="28"/>
        </w:rPr>
        <w:t xml:space="preserve">процедурными аспектами получения услуги </w:t>
      </w:r>
    </w:p>
    <w:p w14:paraId="4008B7FF" w14:textId="77777777" w:rsidR="002B56C7" w:rsidRPr="00864B09" w:rsidRDefault="002B56C7" w:rsidP="002B56C7">
      <w:pPr>
        <w:ind w:firstLine="709"/>
        <w:contextualSpacing/>
        <w:jc w:val="center"/>
        <w:rPr>
          <w:rFonts w:ascii="Times New Roman" w:hAnsi="Times New Roman" w:cs="Times New Roman"/>
          <w:sz w:val="28"/>
          <w:szCs w:val="28"/>
        </w:rPr>
      </w:pPr>
      <w:r w:rsidRPr="008660FC">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02"/>
        <w:gridCol w:w="2234"/>
        <w:gridCol w:w="1516"/>
      </w:tblGrid>
      <w:tr w:rsidR="002B56C7" w:rsidRPr="00864B09" w14:paraId="24F5C4AE"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29878004"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02" w:type="dxa"/>
            <w:shd w:val="clear" w:color="auto" w:fill="365F91" w:themeFill="accent1" w:themeFillShade="BF"/>
            <w:hideMark/>
          </w:tcPr>
          <w:p w14:paraId="4E46E3C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109D50B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315</w:t>
            </w:r>
          </w:p>
        </w:tc>
        <w:tc>
          <w:tcPr>
            <w:tcW w:w="2234" w:type="dxa"/>
            <w:shd w:val="clear" w:color="auto" w:fill="365F91" w:themeFill="accent1" w:themeFillShade="BF"/>
            <w:hideMark/>
          </w:tcPr>
          <w:p w14:paraId="7E2D526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BBEBA18"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w:t>
            </w:r>
          </w:p>
        </w:tc>
        <w:tc>
          <w:tcPr>
            <w:tcW w:w="1516" w:type="dxa"/>
            <w:shd w:val="clear" w:color="auto" w:fill="365F91" w:themeFill="accent1" w:themeFillShade="BF"/>
          </w:tcPr>
          <w:p w14:paraId="4EF5F69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D030BA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8E3C47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321</w:t>
            </w:r>
          </w:p>
        </w:tc>
      </w:tr>
      <w:tr w:rsidR="002B56C7" w:rsidRPr="00864B09" w14:paraId="705C94CA"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038715D1" w14:textId="77777777" w:rsidR="002B56C7" w:rsidRPr="00864B09" w:rsidRDefault="002B56C7" w:rsidP="0087225B">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2B56C7" w:rsidRPr="00864B09" w14:paraId="3BC48B8D"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AC50D7C"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302" w:type="dxa"/>
            <w:noWrap/>
            <w:vAlign w:val="center"/>
          </w:tcPr>
          <w:p w14:paraId="64A30A8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98,7</w:t>
            </w:r>
          </w:p>
        </w:tc>
        <w:tc>
          <w:tcPr>
            <w:tcW w:w="2234" w:type="dxa"/>
            <w:noWrap/>
            <w:vAlign w:val="center"/>
          </w:tcPr>
          <w:p w14:paraId="5DD733D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16" w:type="dxa"/>
            <w:vAlign w:val="center"/>
          </w:tcPr>
          <w:p w14:paraId="23EC4FF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98,1</w:t>
            </w:r>
          </w:p>
        </w:tc>
      </w:tr>
      <w:tr w:rsidR="002B56C7" w:rsidRPr="00864B09" w14:paraId="4B865538"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E2A6B5F"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302" w:type="dxa"/>
            <w:noWrap/>
            <w:vAlign w:val="center"/>
          </w:tcPr>
          <w:p w14:paraId="3C6622D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0,6</w:t>
            </w:r>
          </w:p>
        </w:tc>
        <w:tc>
          <w:tcPr>
            <w:tcW w:w="2234" w:type="dxa"/>
            <w:noWrap/>
            <w:vAlign w:val="center"/>
          </w:tcPr>
          <w:p w14:paraId="3553210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66,7</w:t>
            </w:r>
          </w:p>
        </w:tc>
        <w:tc>
          <w:tcPr>
            <w:tcW w:w="1516" w:type="dxa"/>
            <w:vAlign w:val="center"/>
          </w:tcPr>
          <w:p w14:paraId="512675E9"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1,2</w:t>
            </w:r>
          </w:p>
        </w:tc>
      </w:tr>
      <w:tr w:rsidR="002B56C7" w:rsidRPr="00864B09" w14:paraId="6C2584FD"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652" w:type="dxa"/>
            <w:hideMark/>
          </w:tcPr>
          <w:p w14:paraId="7B801C8F"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7CD4844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0,6</w:t>
            </w:r>
          </w:p>
        </w:tc>
        <w:tc>
          <w:tcPr>
            <w:tcW w:w="2234" w:type="dxa"/>
            <w:noWrap/>
            <w:vAlign w:val="center"/>
          </w:tcPr>
          <w:p w14:paraId="7FE341A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4C5B785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0,6</w:t>
            </w:r>
          </w:p>
        </w:tc>
      </w:tr>
      <w:tr w:rsidR="002B56C7" w:rsidRPr="00864B09" w14:paraId="2074900B"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66BCBC1"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2E75C06B"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32C6C34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302" w:type="dxa"/>
            <w:noWrap/>
            <w:vAlign w:val="center"/>
          </w:tcPr>
          <w:p w14:paraId="0E3D2C2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96,8</w:t>
            </w:r>
          </w:p>
        </w:tc>
        <w:tc>
          <w:tcPr>
            <w:tcW w:w="2234" w:type="dxa"/>
            <w:noWrap/>
            <w:vAlign w:val="center"/>
          </w:tcPr>
          <w:p w14:paraId="5BD33C4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66,7</w:t>
            </w:r>
          </w:p>
        </w:tc>
        <w:tc>
          <w:tcPr>
            <w:tcW w:w="1516" w:type="dxa"/>
            <w:vAlign w:val="center"/>
          </w:tcPr>
          <w:p w14:paraId="51BBD8B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96,6</w:t>
            </w:r>
          </w:p>
        </w:tc>
      </w:tr>
      <w:tr w:rsidR="002B56C7" w:rsidRPr="00864B09" w14:paraId="5F531A30"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tcPr>
          <w:p w14:paraId="76639DD6"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302" w:type="dxa"/>
            <w:noWrap/>
            <w:vAlign w:val="center"/>
          </w:tcPr>
          <w:p w14:paraId="66AB1A3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3,2</w:t>
            </w:r>
          </w:p>
        </w:tc>
        <w:tc>
          <w:tcPr>
            <w:tcW w:w="2234" w:type="dxa"/>
            <w:noWrap/>
            <w:vAlign w:val="center"/>
          </w:tcPr>
          <w:p w14:paraId="4D18C8F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4AE21BD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3,1</w:t>
            </w:r>
          </w:p>
        </w:tc>
      </w:tr>
      <w:tr w:rsidR="002B56C7" w:rsidRPr="00864B09" w14:paraId="61F39990"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122092C9"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302" w:type="dxa"/>
            <w:noWrap/>
            <w:vAlign w:val="center"/>
          </w:tcPr>
          <w:p w14:paraId="06ABD95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2234" w:type="dxa"/>
            <w:noWrap/>
            <w:vAlign w:val="center"/>
          </w:tcPr>
          <w:p w14:paraId="09BE0B3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16" w:type="dxa"/>
            <w:vAlign w:val="center"/>
          </w:tcPr>
          <w:p w14:paraId="5AC2102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r>
      <w:tr w:rsidR="002B56C7" w:rsidRPr="00864B09" w14:paraId="7CEF6081"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95715E2"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04B4FDE0"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652" w:type="dxa"/>
            <w:hideMark/>
          </w:tcPr>
          <w:p w14:paraId="06563A2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tcPr>
          <w:p w14:paraId="3502162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98,4</w:t>
            </w:r>
          </w:p>
        </w:tc>
        <w:tc>
          <w:tcPr>
            <w:tcW w:w="2234" w:type="dxa"/>
            <w:noWrap/>
            <w:vAlign w:val="center"/>
          </w:tcPr>
          <w:p w14:paraId="2C17C4A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66,7</w:t>
            </w:r>
          </w:p>
        </w:tc>
        <w:tc>
          <w:tcPr>
            <w:tcW w:w="1516" w:type="dxa"/>
            <w:vAlign w:val="center"/>
          </w:tcPr>
          <w:p w14:paraId="26E0449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98,1</w:t>
            </w:r>
          </w:p>
        </w:tc>
      </w:tr>
      <w:tr w:rsidR="002B56C7" w:rsidRPr="00864B09" w14:paraId="71F56BF8"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hideMark/>
          </w:tcPr>
          <w:p w14:paraId="2E7C2EC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tcPr>
          <w:p w14:paraId="6D1A545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1,3</w:t>
            </w:r>
          </w:p>
        </w:tc>
        <w:tc>
          <w:tcPr>
            <w:tcW w:w="2234" w:type="dxa"/>
            <w:noWrap/>
            <w:vAlign w:val="center"/>
          </w:tcPr>
          <w:p w14:paraId="262175B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16" w:type="dxa"/>
            <w:vAlign w:val="center"/>
          </w:tcPr>
          <w:p w14:paraId="6CAE335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1,6</w:t>
            </w:r>
          </w:p>
        </w:tc>
      </w:tr>
      <w:tr w:rsidR="002B56C7" w:rsidRPr="00864B09" w14:paraId="1CD017F2"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652" w:type="dxa"/>
            <w:hideMark/>
          </w:tcPr>
          <w:p w14:paraId="6F3C0C97"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6DBBF4A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c>
          <w:tcPr>
            <w:tcW w:w="2234" w:type="dxa"/>
            <w:noWrap/>
            <w:vAlign w:val="center"/>
          </w:tcPr>
          <w:p w14:paraId="5EA608A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22A7DCD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r>
      <w:tr w:rsidR="002B56C7" w:rsidRPr="00864B09" w14:paraId="2E9E21F1"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63371B5"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5F9D1493"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388F7B1"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tcPr>
          <w:p w14:paraId="3892EC4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98,4</w:t>
            </w:r>
          </w:p>
        </w:tc>
        <w:tc>
          <w:tcPr>
            <w:tcW w:w="2234" w:type="dxa"/>
            <w:noWrap/>
            <w:vAlign w:val="center"/>
          </w:tcPr>
          <w:p w14:paraId="7780769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16" w:type="dxa"/>
            <w:vAlign w:val="center"/>
          </w:tcPr>
          <w:p w14:paraId="1651EA7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97,7</w:t>
            </w:r>
          </w:p>
        </w:tc>
      </w:tr>
      <w:tr w:rsidR="002B56C7" w:rsidRPr="00864B09" w14:paraId="722C2E6B"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82B2578"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tcPr>
          <w:p w14:paraId="1A492CC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1,3</w:t>
            </w:r>
          </w:p>
        </w:tc>
        <w:tc>
          <w:tcPr>
            <w:tcW w:w="2234" w:type="dxa"/>
            <w:noWrap/>
            <w:vAlign w:val="center"/>
          </w:tcPr>
          <w:p w14:paraId="0448CE3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66,7</w:t>
            </w:r>
          </w:p>
        </w:tc>
        <w:tc>
          <w:tcPr>
            <w:tcW w:w="1516" w:type="dxa"/>
            <w:vAlign w:val="center"/>
          </w:tcPr>
          <w:p w14:paraId="781C566B"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1,9</w:t>
            </w:r>
          </w:p>
        </w:tc>
      </w:tr>
      <w:tr w:rsidR="002B56C7" w:rsidRPr="00864B09" w14:paraId="3B97B851" w14:textId="77777777" w:rsidTr="0087225B">
        <w:trPr>
          <w:trHeight w:val="309"/>
        </w:trPr>
        <w:tc>
          <w:tcPr>
            <w:cnfStyle w:val="001000000000" w:firstRow="0" w:lastRow="0" w:firstColumn="1" w:lastColumn="0" w:oddVBand="0" w:evenVBand="0" w:oddHBand="0" w:evenHBand="0" w:firstRowFirstColumn="0" w:firstRowLastColumn="0" w:lastRowFirstColumn="0" w:lastRowLastColumn="0"/>
            <w:tcW w:w="3652" w:type="dxa"/>
            <w:hideMark/>
          </w:tcPr>
          <w:p w14:paraId="23FDC046"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58C60B9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c>
          <w:tcPr>
            <w:tcW w:w="2234" w:type="dxa"/>
            <w:noWrap/>
            <w:vAlign w:val="center"/>
          </w:tcPr>
          <w:p w14:paraId="40B717E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4B1D3C1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r>
      <w:tr w:rsidR="002B56C7" w:rsidRPr="00864B09" w14:paraId="3D6B667B"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4686D377"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0EA71855"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C4745E3"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tcPr>
          <w:p w14:paraId="3551011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99,5</w:t>
            </w:r>
          </w:p>
        </w:tc>
        <w:tc>
          <w:tcPr>
            <w:tcW w:w="2234" w:type="dxa"/>
            <w:noWrap/>
            <w:vAlign w:val="center"/>
          </w:tcPr>
          <w:p w14:paraId="7FA2965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16" w:type="dxa"/>
            <w:vAlign w:val="center"/>
          </w:tcPr>
          <w:p w14:paraId="1B6F0F3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98,6</w:t>
            </w:r>
          </w:p>
        </w:tc>
      </w:tr>
      <w:tr w:rsidR="002B56C7" w:rsidRPr="00864B09" w14:paraId="02C663E2"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B5D3192"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tcPr>
          <w:p w14:paraId="01438CD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0,5</w:t>
            </w:r>
          </w:p>
        </w:tc>
        <w:tc>
          <w:tcPr>
            <w:tcW w:w="2234" w:type="dxa"/>
            <w:noWrap/>
            <w:vAlign w:val="center"/>
          </w:tcPr>
          <w:p w14:paraId="177E4BE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66,7</w:t>
            </w:r>
          </w:p>
        </w:tc>
        <w:tc>
          <w:tcPr>
            <w:tcW w:w="1516" w:type="dxa"/>
            <w:vAlign w:val="center"/>
          </w:tcPr>
          <w:p w14:paraId="6331A65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1,4</w:t>
            </w:r>
          </w:p>
        </w:tc>
      </w:tr>
      <w:tr w:rsidR="002B56C7" w:rsidRPr="00864B09" w14:paraId="662C4A6A"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FF286DB"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1263A16E" w14:textId="77777777" w:rsidTr="00872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4C2FA098"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tcPr>
          <w:p w14:paraId="5A30CA1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98,4</w:t>
            </w:r>
          </w:p>
        </w:tc>
        <w:tc>
          <w:tcPr>
            <w:tcW w:w="2234" w:type="dxa"/>
            <w:noWrap/>
            <w:vAlign w:val="center"/>
          </w:tcPr>
          <w:p w14:paraId="1CC6FE7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191D416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97,5</w:t>
            </w:r>
          </w:p>
        </w:tc>
      </w:tr>
      <w:tr w:rsidR="002B56C7" w:rsidRPr="00864B09" w14:paraId="3CB87465" w14:textId="77777777" w:rsidTr="0087225B">
        <w:trPr>
          <w:trHeight w:val="280"/>
        </w:trPr>
        <w:tc>
          <w:tcPr>
            <w:cnfStyle w:val="001000000000" w:firstRow="0" w:lastRow="0" w:firstColumn="1" w:lastColumn="0" w:oddVBand="0" w:evenVBand="0" w:oddHBand="0" w:evenHBand="0" w:firstRowFirstColumn="0" w:firstRowLastColumn="0" w:lastRowFirstColumn="0" w:lastRowLastColumn="0"/>
            <w:tcW w:w="3652" w:type="dxa"/>
            <w:hideMark/>
          </w:tcPr>
          <w:p w14:paraId="1334C098"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tcPr>
          <w:p w14:paraId="69CD539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1,3</w:t>
            </w:r>
          </w:p>
        </w:tc>
        <w:tc>
          <w:tcPr>
            <w:tcW w:w="2234" w:type="dxa"/>
            <w:noWrap/>
            <w:vAlign w:val="center"/>
          </w:tcPr>
          <w:p w14:paraId="050BE56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516" w:type="dxa"/>
            <w:vAlign w:val="center"/>
          </w:tcPr>
          <w:p w14:paraId="346C605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2,2</w:t>
            </w:r>
          </w:p>
        </w:tc>
      </w:tr>
      <w:tr w:rsidR="002B56C7" w:rsidRPr="00864B09" w14:paraId="2FFEFA41"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tcPr>
          <w:p w14:paraId="0B562687"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0310C8BC" w14:textId="77777777" w:rsidR="002B56C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c>
          <w:tcPr>
            <w:tcW w:w="2234" w:type="dxa"/>
            <w:noWrap/>
            <w:vAlign w:val="center"/>
          </w:tcPr>
          <w:p w14:paraId="35F196E9" w14:textId="77777777" w:rsidR="002B56C7"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p>
        </w:tc>
        <w:tc>
          <w:tcPr>
            <w:tcW w:w="1516" w:type="dxa"/>
            <w:vAlign w:val="center"/>
          </w:tcPr>
          <w:p w14:paraId="10372E7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r>
    </w:tbl>
    <w:p w14:paraId="63D353B9" w14:textId="77777777" w:rsidR="002B56C7" w:rsidRDefault="002B56C7" w:rsidP="002B56C7">
      <w:pPr>
        <w:ind w:firstLine="709"/>
        <w:jc w:val="both"/>
        <w:rPr>
          <w:rFonts w:ascii="Times New Roman" w:eastAsia="Calibri" w:hAnsi="Times New Roman" w:cs="Times New Roman"/>
          <w:sz w:val="28"/>
          <w:szCs w:val="28"/>
        </w:rPr>
      </w:pPr>
    </w:p>
    <w:p w14:paraId="3D3FBE51" w14:textId="77777777" w:rsidR="002B56C7" w:rsidRPr="008660FC" w:rsidRDefault="002B56C7" w:rsidP="002B56C7">
      <w:pPr>
        <w:spacing w:after="120"/>
        <w:ind w:firstLine="709"/>
        <w:jc w:val="both"/>
        <w:rPr>
          <w:rFonts w:ascii="Times New Roman" w:eastAsia="Calibri" w:hAnsi="Times New Roman" w:cs="Times New Roman"/>
          <w:bCs/>
          <w:sz w:val="28"/>
          <w:szCs w:val="28"/>
        </w:rPr>
      </w:pPr>
      <w:r w:rsidRPr="008660FC">
        <w:rPr>
          <w:rFonts w:ascii="Times New Roman" w:eastAsia="Calibri" w:hAnsi="Times New Roman" w:cs="Times New Roman"/>
          <w:sz w:val="28"/>
          <w:szCs w:val="28"/>
        </w:rPr>
        <w:t xml:space="preserve">Личностные характеристики персонала учреждений в целом не вызывают большого недовольства ни в одной из групп в зависимости от общей оценки получателя предоставленных услуг, хотя мнение недовольных получателей более дифференцировано Практически все те, кто остался доволен качеством </w:t>
      </w:r>
      <w:r w:rsidRPr="008660FC">
        <w:rPr>
          <w:rFonts w:ascii="Times New Roman" w:eastAsia="Calibri" w:hAnsi="Times New Roman" w:cs="Times New Roman"/>
          <w:bCs/>
          <w:sz w:val="28"/>
          <w:szCs w:val="28"/>
        </w:rPr>
        <w:t xml:space="preserve">услуги по </w:t>
      </w:r>
      <w:r w:rsidRPr="008660FC">
        <w:rPr>
          <w:rFonts w:ascii="Times New Roman" w:eastAsia="Calibri" w:hAnsi="Times New Roman" w:cs="Times New Roman"/>
          <w:sz w:val="28"/>
          <w:szCs w:val="28"/>
        </w:rPr>
        <w:t>регистрации по месту жительства (пребывания)</w:t>
      </w:r>
      <w:r w:rsidRPr="008660FC">
        <w:rPr>
          <w:rFonts w:ascii="Times New Roman" w:eastAsia="Calibri" w:hAnsi="Times New Roman" w:cs="Times New Roman"/>
          <w:bCs/>
          <w:sz w:val="28"/>
          <w:szCs w:val="28"/>
        </w:rPr>
        <w:t xml:space="preserve">, высоко оценили </w:t>
      </w:r>
      <w:r w:rsidRPr="008660FC">
        <w:rPr>
          <w:rFonts w:ascii="Times New Roman" w:eastAsia="Calibri" w:hAnsi="Times New Roman" w:cs="Times New Roman"/>
          <w:sz w:val="28"/>
          <w:szCs w:val="28"/>
        </w:rPr>
        <w:t xml:space="preserve">внимательность и вежливость сотрудников </w:t>
      </w:r>
      <w:r w:rsidRPr="008660FC">
        <w:rPr>
          <w:rFonts w:ascii="Times New Roman" w:eastAsia="Calibri" w:hAnsi="Times New Roman" w:cs="Times New Roman"/>
          <w:bCs/>
          <w:sz w:val="28"/>
          <w:szCs w:val="28"/>
        </w:rPr>
        <w:t xml:space="preserve">(97,7% в группе позитивно и 33,3% в группе негативно настроенных). </w:t>
      </w:r>
    </w:p>
    <w:p w14:paraId="517508A9" w14:textId="77777777" w:rsidR="002B56C7" w:rsidRPr="008660FC" w:rsidRDefault="002B56C7" w:rsidP="002B56C7">
      <w:pPr>
        <w:spacing w:after="120"/>
        <w:ind w:firstLine="709"/>
        <w:jc w:val="both"/>
        <w:rPr>
          <w:rFonts w:ascii="Times New Roman" w:eastAsia="Calibri" w:hAnsi="Times New Roman" w:cs="Times New Roman"/>
          <w:bCs/>
          <w:sz w:val="28"/>
          <w:szCs w:val="28"/>
        </w:rPr>
      </w:pPr>
      <w:r w:rsidRPr="008660FC">
        <w:rPr>
          <w:rFonts w:ascii="Times New Roman" w:eastAsia="Calibri" w:hAnsi="Times New Roman" w:cs="Times New Roman"/>
          <w:sz w:val="28"/>
          <w:szCs w:val="28"/>
        </w:rPr>
        <w:t xml:space="preserve">Профессиональные характеристики вызвали чуть больше нареканий. </w:t>
      </w:r>
      <w:r w:rsidRPr="008660FC">
        <w:rPr>
          <w:rFonts w:ascii="Times New Roman" w:eastAsia="Calibri" w:hAnsi="Times New Roman" w:cs="Times New Roman"/>
          <w:bCs/>
          <w:sz w:val="28"/>
          <w:szCs w:val="28"/>
        </w:rPr>
        <w:t>Среди недовольных качеством услуги у 66,7% респондентов вызывает неудовлетворенность уровень компетентности, профессионализма сотрудников, при отсутствии позитивных оценок этим качествам.</w:t>
      </w:r>
    </w:p>
    <w:p w14:paraId="11DA1011" w14:textId="77777777" w:rsidR="002B56C7" w:rsidRPr="008660FC" w:rsidRDefault="002B56C7" w:rsidP="002B56C7">
      <w:pPr>
        <w:spacing w:after="120"/>
        <w:ind w:firstLine="709"/>
        <w:jc w:val="both"/>
        <w:rPr>
          <w:rFonts w:ascii="Times New Roman" w:eastAsia="Calibri" w:hAnsi="Times New Roman" w:cs="Times New Roman"/>
          <w:bCs/>
          <w:sz w:val="28"/>
          <w:szCs w:val="28"/>
        </w:rPr>
      </w:pPr>
      <w:r w:rsidRPr="008660FC">
        <w:rPr>
          <w:rFonts w:ascii="Times New Roman" w:eastAsia="Calibri" w:hAnsi="Times New Roman" w:cs="Times New Roman"/>
          <w:bCs/>
          <w:sz w:val="28"/>
          <w:szCs w:val="28"/>
        </w:rPr>
        <w:t xml:space="preserve">Условия ведения приема в учреждениях, куда посетители обращались по вопросу </w:t>
      </w:r>
      <w:r w:rsidRPr="008660FC">
        <w:rPr>
          <w:rFonts w:ascii="Times New Roman" w:eastAsia="Calibri" w:hAnsi="Times New Roman" w:cs="Times New Roman"/>
          <w:sz w:val="28"/>
          <w:szCs w:val="28"/>
        </w:rPr>
        <w:t>регистрации по месту жительства (пребывания)</w:t>
      </w:r>
      <w:r w:rsidRPr="008660FC">
        <w:rPr>
          <w:rFonts w:ascii="Times New Roman" w:eastAsia="Calibri" w:hAnsi="Times New Roman" w:cs="Times New Roman"/>
          <w:bCs/>
          <w:sz w:val="28"/>
          <w:szCs w:val="28"/>
        </w:rPr>
        <w:t>, устраивают 97,1% тех, кто высоко оценивает качество предоставленной услуги. Более дифференцированы в своих оценках заявители из противоположной группы – 33,3% удовлетворительными условия приема в соответствующих учреждениях, еще по 33,3% высказались негативно или затруднились дать оценку (см. Таблицу 4.3.20).</w:t>
      </w:r>
    </w:p>
    <w:p w14:paraId="75A71964" w14:textId="77777777" w:rsidR="002B56C7" w:rsidRDefault="002B56C7" w:rsidP="002B56C7">
      <w:pPr>
        <w:ind w:firstLine="709"/>
        <w:contextualSpacing/>
        <w:jc w:val="right"/>
        <w:rPr>
          <w:rFonts w:ascii="Times New Roman" w:hAnsi="Times New Roman" w:cs="Times New Roman"/>
          <w:bCs/>
          <w:sz w:val="28"/>
          <w:szCs w:val="28"/>
        </w:rPr>
      </w:pPr>
    </w:p>
    <w:p w14:paraId="557ECE33" w14:textId="77777777" w:rsidR="002A72A7" w:rsidRDefault="002A72A7" w:rsidP="002B56C7">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45876F84" w14:textId="79DAAF2A" w:rsidR="002B56C7" w:rsidRPr="008660FC" w:rsidRDefault="002B56C7" w:rsidP="002B56C7">
      <w:pPr>
        <w:ind w:firstLine="709"/>
        <w:contextualSpacing/>
        <w:jc w:val="right"/>
        <w:rPr>
          <w:rFonts w:ascii="Times New Roman" w:hAnsi="Times New Roman" w:cs="Times New Roman"/>
          <w:bCs/>
          <w:sz w:val="28"/>
          <w:szCs w:val="28"/>
        </w:rPr>
      </w:pPr>
      <w:r w:rsidRPr="008660FC">
        <w:rPr>
          <w:rFonts w:ascii="Times New Roman" w:hAnsi="Times New Roman" w:cs="Times New Roman"/>
          <w:bCs/>
          <w:sz w:val="28"/>
          <w:szCs w:val="28"/>
        </w:rPr>
        <w:t>Таблица 4.3.20</w:t>
      </w:r>
    </w:p>
    <w:p w14:paraId="77CDE4E7" w14:textId="77777777" w:rsidR="002B56C7" w:rsidRPr="008660FC" w:rsidRDefault="002B56C7" w:rsidP="002B56C7">
      <w:pPr>
        <w:ind w:firstLine="709"/>
        <w:contextualSpacing/>
        <w:jc w:val="center"/>
        <w:rPr>
          <w:rFonts w:ascii="Times New Roman" w:hAnsi="Times New Roman" w:cs="Times New Roman"/>
          <w:b/>
          <w:bCs/>
          <w:sz w:val="28"/>
          <w:szCs w:val="28"/>
        </w:rPr>
      </w:pPr>
      <w:r w:rsidRPr="008660FC">
        <w:rPr>
          <w:rFonts w:ascii="Times New Roman" w:hAnsi="Times New Roman" w:cs="Times New Roman"/>
          <w:b/>
          <w:bCs/>
          <w:sz w:val="28"/>
          <w:szCs w:val="28"/>
        </w:rPr>
        <w:t xml:space="preserve">Уровень удовлетворенности различными </w:t>
      </w:r>
    </w:p>
    <w:p w14:paraId="30D37CD6" w14:textId="77777777" w:rsidR="002B56C7" w:rsidRPr="008660FC" w:rsidRDefault="002B56C7" w:rsidP="002B56C7">
      <w:pPr>
        <w:ind w:firstLine="709"/>
        <w:contextualSpacing/>
        <w:jc w:val="center"/>
        <w:rPr>
          <w:rFonts w:ascii="Times New Roman" w:hAnsi="Times New Roman" w:cs="Times New Roman"/>
          <w:b/>
          <w:bCs/>
          <w:sz w:val="28"/>
          <w:szCs w:val="28"/>
        </w:rPr>
      </w:pPr>
      <w:r w:rsidRPr="008660FC">
        <w:rPr>
          <w:rFonts w:ascii="Times New Roman" w:hAnsi="Times New Roman" w:cs="Times New Roman"/>
          <w:b/>
          <w:bCs/>
          <w:sz w:val="28"/>
          <w:szCs w:val="28"/>
        </w:rPr>
        <w:t xml:space="preserve">организационными параметрами получения услуги </w:t>
      </w:r>
    </w:p>
    <w:p w14:paraId="3C68EE97" w14:textId="77777777" w:rsidR="002B56C7" w:rsidRPr="00864B09" w:rsidRDefault="002B56C7" w:rsidP="002B56C7">
      <w:pPr>
        <w:ind w:firstLine="709"/>
        <w:contextualSpacing/>
        <w:jc w:val="center"/>
        <w:rPr>
          <w:rFonts w:ascii="Times New Roman" w:hAnsi="Times New Roman" w:cs="Times New Roman"/>
          <w:sz w:val="28"/>
          <w:szCs w:val="28"/>
        </w:rPr>
      </w:pPr>
      <w:r w:rsidRPr="008660FC">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268"/>
        <w:gridCol w:w="2216"/>
        <w:gridCol w:w="1568"/>
      </w:tblGrid>
      <w:tr w:rsidR="002B56C7" w:rsidRPr="00864B09" w14:paraId="317ED762"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2095F052"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268" w:type="dxa"/>
            <w:shd w:val="clear" w:color="auto" w:fill="365F91" w:themeFill="accent1" w:themeFillShade="BF"/>
            <w:hideMark/>
          </w:tcPr>
          <w:p w14:paraId="33314EFC"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5AFE12F"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311</w:t>
            </w:r>
          </w:p>
        </w:tc>
        <w:tc>
          <w:tcPr>
            <w:tcW w:w="2216" w:type="dxa"/>
            <w:shd w:val="clear" w:color="auto" w:fill="365F91" w:themeFill="accent1" w:themeFillShade="BF"/>
            <w:hideMark/>
          </w:tcPr>
          <w:p w14:paraId="475E6E10"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CB1392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w:t>
            </w:r>
          </w:p>
        </w:tc>
        <w:tc>
          <w:tcPr>
            <w:tcW w:w="1568" w:type="dxa"/>
            <w:shd w:val="clear" w:color="auto" w:fill="365F91" w:themeFill="accent1" w:themeFillShade="BF"/>
          </w:tcPr>
          <w:p w14:paraId="05EB3344"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B1A68DC"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F357965"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317</w:t>
            </w:r>
          </w:p>
        </w:tc>
      </w:tr>
      <w:tr w:rsidR="002B56C7" w:rsidRPr="00864B09" w14:paraId="714B3CD0"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6A198D36"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3F16F17E"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6E68DC7D"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268" w:type="dxa"/>
          </w:tcPr>
          <w:p w14:paraId="47DF9B0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97,7</w:t>
            </w:r>
          </w:p>
        </w:tc>
        <w:tc>
          <w:tcPr>
            <w:tcW w:w="2216" w:type="dxa"/>
          </w:tcPr>
          <w:p w14:paraId="684B198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68" w:type="dxa"/>
          </w:tcPr>
          <w:p w14:paraId="241E726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97,2</w:t>
            </w:r>
          </w:p>
        </w:tc>
      </w:tr>
      <w:tr w:rsidR="002B56C7" w:rsidRPr="00864B09" w14:paraId="5C16CECF"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E3B4B15"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268" w:type="dxa"/>
          </w:tcPr>
          <w:p w14:paraId="73BC5C7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1,6</w:t>
            </w:r>
          </w:p>
        </w:tc>
        <w:tc>
          <w:tcPr>
            <w:tcW w:w="2216" w:type="dxa"/>
          </w:tcPr>
          <w:p w14:paraId="1C331F9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68" w:type="dxa"/>
          </w:tcPr>
          <w:p w14:paraId="7050854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1,9</w:t>
            </w:r>
          </w:p>
        </w:tc>
      </w:tr>
      <w:tr w:rsidR="002B56C7" w:rsidRPr="00864B09" w14:paraId="0CF54CC6"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7208D481"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268" w:type="dxa"/>
          </w:tcPr>
          <w:p w14:paraId="57CD5BF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0,6</w:t>
            </w:r>
          </w:p>
        </w:tc>
        <w:tc>
          <w:tcPr>
            <w:tcW w:w="2216" w:type="dxa"/>
          </w:tcPr>
          <w:p w14:paraId="7C4ECDF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68" w:type="dxa"/>
          </w:tcPr>
          <w:p w14:paraId="763FE9B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0,9</w:t>
            </w:r>
          </w:p>
        </w:tc>
      </w:tr>
      <w:tr w:rsidR="002B56C7" w:rsidRPr="00864B09" w14:paraId="3FD3797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398F0C31"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263E3801"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2EE8610A"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268" w:type="dxa"/>
          </w:tcPr>
          <w:p w14:paraId="23DF920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98,1</w:t>
            </w:r>
          </w:p>
        </w:tc>
        <w:tc>
          <w:tcPr>
            <w:tcW w:w="2216" w:type="dxa"/>
          </w:tcPr>
          <w:p w14:paraId="52F2D94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68" w:type="dxa"/>
          </w:tcPr>
          <w:p w14:paraId="49859F5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97,2</w:t>
            </w:r>
          </w:p>
        </w:tc>
      </w:tr>
      <w:tr w:rsidR="002B56C7" w:rsidRPr="00864B09" w14:paraId="7E468872"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BF733B6"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268" w:type="dxa"/>
          </w:tcPr>
          <w:p w14:paraId="1587B38C"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1,3</w:t>
            </w:r>
          </w:p>
        </w:tc>
        <w:tc>
          <w:tcPr>
            <w:tcW w:w="2216" w:type="dxa"/>
          </w:tcPr>
          <w:p w14:paraId="11FFC0F4"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66,7</w:t>
            </w:r>
          </w:p>
        </w:tc>
        <w:tc>
          <w:tcPr>
            <w:tcW w:w="1568" w:type="dxa"/>
          </w:tcPr>
          <w:p w14:paraId="1B9A01D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1,9</w:t>
            </w:r>
          </w:p>
        </w:tc>
      </w:tr>
      <w:tr w:rsidR="002B56C7" w:rsidRPr="00864B09" w14:paraId="11F004A3" w14:textId="77777777" w:rsidTr="0087225B">
        <w:tc>
          <w:tcPr>
            <w:cnfStyle w:val="001000000000" w:firstRow="0" w:lastRow="0" w:firstColumn="1" w:lastColumn="0" w:oddVBand="0" w:evenVBand="0" w:oddHBand="0" w:evenHBand="0" w:firstRowFirstColumn="0" w:firstRowLastColumn="0" w:lastRowFirstColumn="0" w:lastRowLastColumn="0"/>
            <w:tcW w:w="3652" w:type="dxa"/>
          </w:tcPr>
          <w:p w14:paraId="72ED85B5"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268" w:type="dxa"/>
          </w:tcPr>
          <w:p w14:paraId="1D2F5A2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0,6</w:t>
            </w:r>
          </w:p>
        </w:tc>
        <w:tc>
          <w:tcPr>
            <w:tcW w:w="2216" w:type="dxa"/>
          </w:tcPr>
          <w:p w14:paraId="3CA3601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68" w:type="dxa"/>
          </w:tcPr>
          <w:p w14:paraId="62A93F5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0,9</w:t>
            </w:r>
          </w:p>
        </w:tc>
      </w:tr>
      <w:tr w:rsidR="002B56C7" w:rsidRPr="00864B09" w14:paraId="41F2D7A2"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3FEEA9BF"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28AB48EF"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1C473420"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268" w:type="dxa"/>
            <w:noWrap/>
          </w:tcPr>
          <w:p w14:paraId="72A7740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97,1</w:t>
            </w:r>
          </w:p>
        </w:tc>
        <w:tc>
          <w:tcPr>
            <w:tcW w:w="2216" w:type="dxa"/>
            <w:noWrap/>
          </w:tcPr>
          <w:p w14:paraId="1D1B50E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68" w:type="dxa"/>
          </w:tcPr>
          <w:p w14:paraId="3BFB099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96,5</w:t>
            </w:r>
          </w:p>
        </w:tc>
      </w:tr>
      <w:tr w:rsidR="002B56C7" w:rsidRPr="00864B09" w14:paraId="60FAE615"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4E19CE5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268" w:type="dxa"/>
            <w:noWrap/>
          </w:tcPr>
          <w:p w14:paraId="4F0CDCE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2216" w:type="dxa"/>
            <w:noWrap/>
          </w:tcPr>
          <w:p w14:paraId="3B8478B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68" w:type="dxa"/>
          </w:tcPr>
          <w:p w14:paraId="6416FD2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0,3</w:t>
            </w:r>
          </w:p>
        </w:tc>
      </w:tr>
      <w:tr w:rsidR="002B56C7" w:rsidRPr="00864B09" w14:paraId="6CD0CE1B"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1459ABD1"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268" w:type="dxa"/>
            <w:noWrap/>
          </w:tcPr>
          <w:p w14:paraId="4F2131E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2,9</w:t>
            </w:r>
          </w:p>
        </w:tc>
        <w:tc>
          <w:tcPr>
            <w:tcW w:w="2216" w:type="dxa"/>
            <w:noWrap/>
          </w:tcPr>
          <w:p w14:paraId="4783BDD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33,3</w:t>
            </w:r>
          </w:p>
        </w:tc>
        <w:tc>
          <w:tcPr>
            <w:tcW w:w="1568" w:type="dxa"/>
          </w:tcPr>
          <w:p w14:paraId="2415A11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3,2</w:t>
            </w:r>
          </w:p>
        </w:tc>
      </w:tr>
    </w:tbl>
    <w:p w14:paraId="217FE636" w14:textId="77777777" w:rsidR="002B56C7" w:rsidRDefault="002B56C7" w:rsidP="002B56C7">
      <w:pPr>
        <w:ind w:firstLine="709"/>
        <w:jc w:val="both"/>
        <w:rPr>
          <w:rFonts w:ascii="Times New Roman" w:eastAsia="Calibri" w:hAnsi="Times New Roman" w:cs="Times New Roman"/>
          <w:bCs/>
          <w:sz w:val="28"/>
          <w:szCs w:val="28"/>
        </w:rPr>
      </w:pPr>
    </w:p>
    <w:p w14:paraId="42AF5798" w14:textId="77777777" w:rsidR="002B56C7" w:rsidRPr="008660FC" w:rsidRDefault="002B56C7" w:rsidP="002B56C7">
      <w:pPr>
        <w:ind w:firstLine="709"/>
        <w:jc w:val="both"/>
        <w:rPr>
          <w:rFonts w:ascii="Times New Roman" w:eastAsia="Calibri" w:hAnsi="Times New Roman" w:cs="Times New Roman"/>
          <w:sz w:val="28"/>
          <w:szCs w:val="28"/>
        </w:rPr>
      </w:pPr>
      <w:r w:rsidRPr="008660FC">
        <w:rPr>
          <w:rFonts w:ascii="Times New Roman" w:eastAsia="Calibri" w:hAnsi="Times New Roman" w:cs="Times New Roman"/>
          <w:bCs/>
          <w:sz w:val="28"/>
          <w:szCs w:val="28"/>
        </w:rPr>
        <w:t>Таким образом, среди процедурных показателей одним из самых проблематичных для посетителей является срок получения услуги</w:t>
      </w:r>
      <w:r w:rsidRPr="008660FC">
        <w:rPr>
          <w:rFonts w:ascii="Times New Roman" w:eastAsia="Calibri" w:hAnsi="Times New Roman" w:cs="Times New Roman"/>
          <w:sz w:val="28"/>
          <w:szCs w:val="28"/>
        </w:rPr>
        <w:t>.</w:t>
      </w:r>
    </w:p>
    <w:p w14:paraId="5BC041FA" w14:textId="77777777" w:rsidR="002B56C7" w:rsidRDefault="002B56C7" w:rsidP="002B56C7">
      <w:pPr>
        <w:spacing w:after="120"/>
        <w:ind w:firstLine="709"/>
        <w:jc w:val="both"/>
        <w:rPr>
          <w:rFonts w:ascii="Times New Roman" w:eastAsia="Calibri" w:hAnsi="Times New Roman" w:cs="Times New Roman"/>
          <w:sz w:val="28"/>
          <w:szCs w:val="28"/>
        </w:rPr>
      </w:pPr>
      <w:r w:rsidRPr="008660FC">
        <w:rPr>
          <w:rFonts w:ascii="Times New Roman" w:eastAsia="Calibri" w:hAnsi="Times New Roman" w:cs="Times New Roman"/>
          <w:sz w:val="28"/>
          <w:szCs w:val="28"/>
        </w:rPr>
        <w:t>Среди организационных параметров чуть менее, чем остальные, устраивает уровень профессионализма сотрудников.</w:t>
      </w:r>
    </w:p>
    <w:p w14:paraId="79AFF2E7" w14:textId="77777777" w:rsidR="002B56C7" w:rsidRPr="00864B09" w:rsidRDefault="002B56C7" w:rsidP="002B56C7">
      <w:pPr>
        <w:shd w:val="clear" w:color="auto" w:fill="D9D9D9" w:themeFill="background1" w:themeFillShade="D9"/>
        <w:spacing w:after="160"/>
        <w:ind w:firstLine="709"/>
        <w:rPr>
          <w:rFonts w:ascii="Times New Roman" w:hAnsi="Times New Roman" w:cs="Times New Roman"/>
          <w:bCs/>
          <w:i/>
          <w:sz w:val="28"/>
          <w:szCs w:val="28"/>
        </w:rPr>
      </w:pPr>
      <w:r w:rsidRPr="00864B09">
        <w:rPr>
          <w:rFonts w:ascii="Times New Roman" w:hAnsi="Times New Roman" w:cs="Times New Roman"/>
          <w:bCs/>
          <w:i/>
          <w:sz w:val="28"/>
          <w:szCs w:val="28"/>
        </w:rPr>
        <w:t xml:space="preserve">Получение </w:t>
      </w:r>
      <w:r>
        <w:rPr>
          <w:rFonts w:ascii="Times New Roman" w:hAnsi="Times New Roman" w:cs="Times New Roman"/>
          <w:bCs/>
          <w:i/>
          <w:sz w:val="28"/>
          <w:szCs w:val="28"/>
        </w:rPr>
        <w:t>заграничного</w:t>
      </w:r>
      <w:r w:rsidRPr="00864B09">
        <w:rPr>
          <w:rFonts w:ascii="Times New Roman" w:hAnsi="Times New Roman" w:cs="Times New Roman"/>
          <w:bCs/>
          <w:i/>
          <w:sz w:val="28"/>
          <w:szCs w:val="28"/>
        </w:rPr>
        <w:t xml:space="preserve"> паспорта </w:t>
      </w:r>
    </w:p>
    <w:p w14:paraId="6E067503" w14:textId="77777777" w:rsidR="002B56C7" w:rsidRPr="008660FC" w:rsidRDefault="002B56C7" w:rsidP="002B56C7">
      <w:pPr>
        <w:spacing w:after="120"/>
        <w:ind w:firstLine="709"/>
        <w:jc w:val="both"/>
        <w:rPr>
          <w:rFonts w:ascii="Times New Roman" w:hAnsi="Times New Roman" w:cs="Times New Roman"/>
          <w:bCs/>
          <w:sz w:val="28"/>
          <w:szCs w:val="28"/>
        </w:rPr>
      </w:pPr>
      <w:r w:rsidRPr="008660FC">
        <w:rPr>
          <w:rFonts w:ascii="Times New Roman" w:hAnsi="Times New Roman" w:cs="Times New Roman"/>
          <w:bCs/>
          <w:sz w:val="28"/>
          <w:szCs w:val="28"/>
        </w:rPr>
        <w:t xml:space="preserve">Большинство процедурных и организационных показателей устроили практически всех получателей данной услуги вне зависимости от уровня удовлетворенности качеством предоставления услуги. </w:t>
      </w:r>
    </w:p>
    <w:p w14:paraId="08C3DFEA" w14:textId="77777777" w:rsidR="002B56C7" w:rsidRPr="008660FC" w:rsidRDefault="002B56C7" w:rsidP="002B56C7">
      <w:pPr>
        <w:spacing w:after="120"/>
        <w:ind w:firstLine="709"/>
        <w:jc w:val="both"/>
        <w:rPr>
          <w:rFonts w:ascii="Times New Roman" w:hAnsi="Times New Roman" w:cs="Times New Roman"/>
          <w:sz w:val="28"/>
          <w:szCs w:val="28"/>
        </w:rPr>
      </w:pPr>
      <w:r w:rsidRPr="008660FC">
        <w:rPr>
          <w:rFonts w:ascii="Times New Roman" w:hAnsi="Times New Roman" w:cs="Times New Roman"/>
          <w:sz w:val="28"/>
          <w:szCs w:val="28"/>
        </w:rPr>
        <w:t>Среди кто остался недоволен качеством услуги основные нарекания вызвали доступность информации об услуге и срок предоставления услуги – они не устроили 50,0% и 75,0% соответственно.</w:t>
      </w:r>
    </w:p>
    <w:p w14:paraId="5D71D62B" w14:textId="77777777" w:rsidR="002B56C7" w:rsidRPr="00864B09" w:rsidRDefault="002B56C7" w:rsidP="002B56C7">
      <w:pPr>
        <w:ind w:firstLine="709"/>
        <w:contextualSpacing/>
        <w:jc w:val="both"/>
        <w:rPr>
          <w:rFonts w:ascii="Times New Roman" w:hAnsi="Times New Roman" w:cs="Times New Roman"/>
          <w:sz w:val="28"/>
          <w:szCs w:val="28"/>
        </w:rPr>
      </w:pPr>
      <w:r w:rsidRPr="008660FC">
        <w:rPr>
          <w:rFonts w:ascii="Times New Roman" w:hAnsi="Times New Roman" w:cs="Times New Roman"/>
          <w:bCs/>
          <w:sz w:val="28"/>
          <w:szCs w:val="28"/>
        </w:rPr>
        <w:t>С</w:t>
      </w:r>
      <w:r w:rsidRPr="008660FC">
        <w:rPr>
          <w:rFonts w:ascii="Times New Roman" w:hAnsi="Times New Roman" w:cs="Times New Roman"/>
          <w:sz w:val="28"/>
          <w:szCs w:val="28"/>
        </w:rPr>
        <w:t>реди тех, кто удовлетворен предоставленной услугой, доля недовольных по различным параметрам не превышает 2,2% (см. Таблицу 4.3.21).</w:t>
      </w:r>
    </w:p>
    <w:p w14:paraId="7332185E" w14:textId="77777777" w:rsidR="002B56C7" w:rsidRDefault="002B56C7" w:rsidP="002B56C7">
      <w:pPr>
        <w:ind w:firstLine="709"/>
        <w:contextualSpacing/>
        <w:jc w:val="right"/>
        <w:rPr>
          <w:rFonts w:ascii="Times New Roman" w:hAnsi="Times New Roman" w:cs="Times New Roman"/>
          <w:sz w:val="28"/>
          <w:szCs w:val="28"/>
        </w:rPr>
      </w:pPr>
    </w:p>
    <w:p w14:paraId="63DDCBCD" w14:textId="77777777" w:rsidR="002B56C7" w:rsidRDefault="002B56C7" w:rsidP="002B56C7">
      <w:pPr>
        <w:ind w:firstLine="709"/>
        <w:contextualSpacing/>
        <w:jc w:val="right"/>
        <w:rPr>
          <w:rFonts w:ascii="Times New Roman" w:hAnsi="Times New Roman" w:cs="Times New Roman"/>
          <w:sz w:val="28"/>
          <w:szCs w:val="28"/>
        </w:rPr>
      </w:pPr>
    </w:p>
    <w:p w14:paraId="4EE068D7" w14:textId="77777777" w:rsidR="002B56C7" w:rsidRPr="00864B09" w:rsidRDefault="002B56C7" w:rsidP="002B56C7">
      <w:pPr>
        <w:ind w:firstLine="709"/>
        <w:contextualSpacing/>
        <w:jc w:val="right"/>
        <w:rPr>
          <w:rFonts w:ascii="Times New Roman" w:hAnsi="Times New Roman" w:cs="Times New Roman"/>
          <w:sz w:val="28"/>
          <w:szCs w:val="28"/>
        </w:rPr>
      </w:pPr>
      <w:r w:rsidRPr="00864B09">
        <w:rPr>
          <w:rFonts w:ascii="Times New Roman" w:hAnsi="Times New Roman" w:cs="Times New Roman"/>
          <w:sz w:val="28"/>
          <w:szCs w:val="28"/>
        </w:rPr>
        <w:t>Таблица 4.3.</w:t>
      </w:r>
      <w:r>
        <w:rPr>
          <w:rFonts w:ascii="Times New Roman" w:hAnsi="Times New Roman" w:cs="Times New Roman"/>
          <w:sz w:val="28"/>
          <w:szCs w:val="28"/>
        </w:rPr>
        <w:t>21</w:t>
      </w:r>
    </w:p>
    <w:p w14:paraId="1222D321" w14:textId="77777777" w:rsidR="002B56C7" w:rsidRPr="008660FC" w:rsidRDefault="002B56C7" w:rsidP="002B56C7">
      <w:pPr>
        <w:ind w:firstLine="709"/>
        <w:contextualSpacing/>
        <w:jc w:val="center"/>
        <w:rPr>
          <w:rFonts w:ascii="Times New Roman" w:hAnsi="Times New Roman" w:cs="Times New Roman"/>
          <w:b/>
          <w:sz w:val="28"/>
          <w:szCs w:val="28"/>
        </w:rPr>
      </w:pPr>
      <w:r w:rsidRPr="008660FC">
        <w:rPr>
          <w:rFonts w:ascii="Times New Roman" w:hAnsi="Times New Roman" w:cs="Times New Roman"/>
          <w:b/>
          <w:sz w:val="28"/>
          <w:szCs w:val="28"/>
        </w:rPr>
        <w:t>Уровень удовлетворенности различными процедурными аспектами получения услуги</w:t>
      </w:r>
    </w:p>
    <w:p w14:paraId="5D0A565A" w14:textId="77777777" w:rsidR="002B56C7" w:rsidRPr="008660FC" w:rsidRDefault="002B56C7" w:rsidP="002B56C7">
      <w:pPr>
        <w:ind w:firstLine="709"/>
        <w:contextualSpacing/>
        <w:jc w:val="center"/>
        <w:rPr>
          <w:rFonts w:ascii="Times New Roman" w:hAnsi="Times New Roman" w:cs="Times New Roman"/>
          <w:sz w:val="28"/>
          <w:szCs w:val="28"/>
        </w:rPr>
      </w:pPr>
      <w:r w:rsidRPr="008660FC">
        <w:rPr>
          <w:rFonts w:ascii="Times New Roman" w:hAnsi="Times New Roman" w:cs="Times New Roman"/>
          <w:b/>
          <w:sz w:val="28"/>
          <w:szCs w:val="28"/>
        </w:rPr>
        <w:t xml:space="preserve"> </w:t>
      </w:r>
      <w:r w:rsidRPr="008660FC">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26"/>
        <w:gridCol w:w="46"/>
        <w:gridCol w:w="68"/>
        <w:gridCol w:w="1510"/>
      </w:tblGrid>
      <w:tr w:rsidR="002B56C7" w:rsidRPr="008660FC" w14:paraId="1108111D"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709FB1D4" w14:textId="77777777" w:rsidR="002B56C7" w:rsidRPr="008660FC" w:rsidRDefault="002B56C7" w:rsidP="0087225B">
            <w:pPr>
              <w:contextualSpacing/>
              <w:jc w:val="both"/>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39760AE0" w14:textId="77777777" w:rsidR="002B56C7" w:rsidRPr="008660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Среди тех, кто оценивает услугу положительно</w:t>
            </w:r>
          </w:p>
          <w:p w14:paraId="008C0CC5" w14:textId="77777777" w:rsidR="002B56C7" w:rsidRPr="008660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sidRPr="008660FC">
              <w:rPr>
                <w:rFonts w:ascii="Times New Roman" w:hAnsi="Times New Roman" w:cs="Times New Roman"/>
                <w:color w:val="FFFFFF" w:themeColor="background1"/>
                <w:sz w:val="24"/>
                <w:szCs w:val="24"/>
              </w:rPr>
              <w:t>271</w:t>
            </w:r>
          </w:p>
        </w:tc>
        <w:tc>
          <w:tcPr>
            <w:tcW w:w="2126" w:type="dxa"/>
            <w:shd w:val="clear" w:color="auto" w:fill="365F91" w:themeFill="accent1" w:themeFillShade="BF"/>
            <w:hideMark/>
          </w:tcPr>
          <w:p w14:paraId="17D2896E" w14:textId="77777777" w:rsidR="002B56C7" w:rsidRPr="008660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Среди тех, кто оценивает услугу отрицательно</w:t>
            </w:r>
          </w:p>
          <w:p w14:paraId="02EF0CB8" w14:textId="77777777" w:rsidR="002B56C7" w:rsidRPr="008660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sidRPr="008660FC">
              <w:rPr>
                <w:rFonts w:ascii="Times New Roman" w:hAnsi="Times New Roman" w:cs="Times New Roman"/>
                <w:color w:val="FFFFFF" w:themeColor="background1"/>
                <w:sz w:val="24"/>
                <w:szCs w:val="24"/>
              </w:rPr>
              <w:t>8</w:t>
            </w:r>
          </w:p>
        </w:tc>
        <w:tc>
          <w:tcPr>
            <w:tcW w:w="1624" w:type="dxa"/>
            <w:gridSpan w:val="3"/>
            <w:shd w:val="clear" w:color="auto" w:fill="365F91" w:themeFill="accent1" w:themeFillShade="BF"/>
          </w:tcPr>
          <w:p w14:paraId="27C79FF6" w14:textId="77777777" w:rsidR="002B56C7" w:rsidRPr="008660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В целом по выборке</w:t>
            </w:r>
          </w:p>
          <w:p w14:paraId="3050698A" w14:textId="77777777" w:rsidR="002B56C7" w:rsidRPr="008660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7ED98B5" w14:textId="77777777" w:rsidR="002B56C7" w:rsidRPr="008660FC"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sidRPr="008660FC">
              <w:rPr>
                <w:rFonts w:ascii="Times New Roman" w:hAnsi="Times New Roman" w:cs="Times New Roman"/>
                <w:color w:val="FFFFFF" w:themeColor="background1"/>
                <w:sz w:val="24"/>
                <w:szCs w:val="24"/>
              </w:rPr>
              <w:t>=281</w:t>
            </w:r>
          </w:p>
        </w:tc>
      </w:tr>
      <w:tr w:rsidR="002B56C7" w:rsidRPr="008660FC" w14:paraId="7E0C659D" w14:textId="77777777" w:rsidTr="0087225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7D854DF3" w14:textId="77777777" w:rsidR="002B56C7" w:rsidRPr="008660FC" w:rsidRDefault="002B56C7" w:rsidP="0087225B">
            <w:pPr>
              <w:contextualSpacing/>
              <w:jc w:val="center"/>
              <w:rPr>
                <w:rFonts w:ascii="Times New Roman" w:hAnsi="Times New Roman" w:cs="Times New Roman"/>
                <w:color w:val="FFFFFF" w:themeColor="background1"/>
                <w:sz w:val="24"/>
                <w:szCs w:val="24"/>
              </w:rPr>
            </w:pPr>
            <w:r w:rsidRPr="008660FC">
              <w:rPr>
                <w:rFonts w:ascii="Times New Roman" w:hAnsi="Times New Roman" w:cs="Times New Roman"/>
                <w:sz w:val="24"/>
                <w:szCs w:val="24"/>
              </w:rPr>
              <w:t>Доступность информации об услуге</w:t>
            </w:r>
          </w:p>
        </w:tc>
      </w:tr>
      <w:tr w:rsidR="002B56C7" w:rsidRPr="008660FC" w14:paraId="167B9099"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CA323B5" w14:textId="77777777" w:rsidR="002B56C7" w:rsidRPr="008660FC" w:rsidRDefault="002B56C7" w:rsidP="0087225B">
            <w:pPr>
              <w:contextualSpacing/>
              <w:jc w:val="both"/>
              <w:rPr>
                <w:rFonts w:ascii="Times New Roman" w:hAnsi="Times New Roman" w:cs="Times New Roman"/>
                <w:b w:val="0"/>
                <w:bCs w:val="0"/>
                <w:sz w:val="24"/>
                <w:szCs w:val="24"/>
              </w:rPr>
            </w:pPr>
            <w:r w:rsidRPr="008660FC">
              <w:rPr>
                <w:rFonts w:ascii="Times New Roman" w:hAnsi="Times New Roman" w:cs="Times New Roman"/>
                <w:sz w:val="24"/>
                <w:szCs w:val="24"/>
              </w:rPr>
              <w:t>Просто</w:t>
            </w:r>
          </w:p>
        </w:tc>
        <w:tc>
          <w:tcPr>
            <w:tcW w:w="2302" w:type="dxa"/>
            <w:noWrap/>
            <w:vAlign w:val="center"/>
          </w:tcPr>
          <w:p w14:paraId="599DB157" w14:textId="77777777" w:rsidR="002B56C7" w:rsidRPr="008660FC"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60FC">
              <w:rPr>
                <w:rFonts w:ascii="Times New Roman" w:hAnsi="Times New Roman" w:cs="Times New Roman"/>
                <w:sz w:val="24"/>
                <w:szCs w:val="24"/>
              </w:rPr>
              <w:t>98,2</w:t>
            </w:r>
          </w:p>
        </w:tc>
        <w:tc>
          <w:tcPr>
            <w:tcW w:w="2126" w:type="dxa"/>
            <w:noWrap/>
            <w:vAlign w:val="center"/>
          </w:tcPr>
          <w:p w14:paraId="11A9479A" w14:textId="77777777" w:rsidR="002B56C7" w:rsidRPr="008660FC"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60FC">
              <w:rPr>
                <w:rFonts w:ascii="Times New Roman" w:hAnsi="Times New Roman" w:cs="Times New Roman"/>
                <w:sz w:val="24"/>
                <w:szCs w:val="24"/>
              </w:rPr>
              <w:t>37,5</w:t>
            </w:r>
          </w:p>
        </w:tc>
        <w:tc>
          <w:tcPr>
            <w:tcW w:w="1624" w:type="dxa"/>
            <w:gridSpan w:val="3"/>
            <w:vAlign w:val="center"/>
          </w:tcPr>
          <w:p w14:paraId="262C8F20" w14:textId="77777777" w:rsidR="002B56C7" w:rsidRPr="008660FC"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60FC">
              <w:rPr>
                <w:rFonts w:ascii="Times New Roman" w:hAnsi="Times New Roman" w:cs="Times New Roman"/>
                <w:sz w:val="24"/>
                <w:szCs w:val="24"/>
              </w:rPr>
              <w:t>96,4</w:t>
            </w:r>
          </w:p>
        </w:tc>
      </w:tr>
      <w:tr w:rsidR="002B56C7" w:rsidRPr="00864B09" w14:paraId="17B00E00"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D670C7C" w14:textId="77777777" w:rsidR="002B56C7" w:rsidRPr="008660FC" w:rsidRDefault="002B56C7" w:rsidP="0087225B">
            <w:pPr>
              <w:contextualSpacing/>
              <w:jc w:val="both"/>
              <w:rPr>
                <w:rFonts w:ascii="Times New Roman" w:hAnsi="Times New Roman" w:cs="Times New Roman"/>
                <w:b w:val="0"/>
                <w:bCs w:val="0"/>
                <w:sz w:val="24"/>
                <w:szCs w:val="24"/>
              </w:rPr>
            </w:pPr>
            <w:r w:rsidRPr="008660FC">
              <w:rPr>
                <w:rFonts w:ascii="Times New Roman" w:hAnsi="Times New Roman" w:cs="Times New Roman"/>
                <w:sz w:val="24"/>
                <w:szCs w:val="24"/>
              </w:rPr>
              <w:t>Сложно</w:t>
            </w:r>
          </w:p>
        </w:tc>
        <w:tc>
          <w:tcPr>
            <w:tcW w:w="2302" w:type="dxa"/>
            <w:noWrap/>
            <w:vAlign w:val="center"/>
          </w:tcPr>
          <w:p w14:paraId="1556AECA" w14:textId="77777777" w:rsidR="002B56C7" w:rsidRPr="008660FC"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60FC">
              <w:rPr>
                <w:rFonts w:ascii="Times New Roman" w:hAnsi="Times New Roman" w:cs="Times New Roman"/>
                <w:sz w:val="24"/>
                <w:szCs w:val="24"/>
              </w:rPr>
              <w:t>1,8</w:t>
            </w:r>
          </w:p>
        </w:tc>
        <w:tc>
          <w:tcPr>
            <w:tcW w:w="2126" w:type="dxa"/>
            <w:noWrap/>
            <w:vAlign w:val="center"/>
          </w:tcPr>
          <w:p w14:paraId="397C48A2" w14:textId="77777777" w:rsidR="002B56C7" w:rsidRPr="008660FC"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60FC">
              <w:rPr>
                <w:rFonts w:ascii="Times New Roman" w:hAnsi="Times New Roman" w:cs="Times New Roman"/>
                <w:sz w:val="24"/>
                <w:szCs w:val="24"/>
              </w:rPr>
              <w:t>50,0</w:t>
            </w:r>
          </w:p>
        </w:tc>
        <w:tc>
          <w:tcPr>
            <w:tcW w:w="1624" w:type="dxa"/>
            <w:gridSpan w:val="3"/>
            <w:vAlign w:val="center"/>
          </w:tcPr>
          <w:p w14:paraId="6FFB531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60FC">
              <w:rPr>
                <w:rFonts w:ascii="Times New Roman" w:hAnsi="Times New Roman" w:cs="Times New Roman"/>
                <w:sz w:val="24"/>
                <w:szCs w:val="24"/>
              </w:rPr>
              <w:t>3,2</w:t>
            </w:r>
          </w:p>
        </w:tc>
      </w:tr>
      <w:tr w:rsidR="002B56C7" w:rsidRPr="00864B09" w14:paraId="71471E5E"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815CBB9"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57355B1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26" w:type="dxa"/>
            <w:noWrap/>
            <w:vAlign w:val="center"/>
          </w:tcPr>
          <w:p w14:paraId="34F5386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624" w:type="dxa"/>
            <w:gridSpan w:val="3"/>
            <w:vAlign w:val="center"/>
          </w:tcPr>
          <w:p w14:paraId="3E80E11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B56C7" w:rsidRPr="00864B09" w14:paraId="4A7759CB" w14:textId="77777777" w:rsidTr="0087225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064EA24"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2B56C7" w:rsidRPr="00864B09" w14:paraId="10C86781"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FBC9E1B"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302" w:type="dxa"/>
            <w:noWrap/>
            <w:vAlign w:val="center"/>
          </w:tcPr>
          <w:p w14:paraId="620A581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65,3</w:t>
            </w:r>
          </w:p>
        </w:tc>
        <w:tc>
          <w:tcPr>
            <w:tcW w:w="2126" w:type="dxa"/>
            <w:noWrap/>
            <w:vAlign w:val="center"/>
          </w:tcPr>
          <w:p w14:paraId="41E21B8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87,5</w:t>
            </w:r>
          </w:p>
        </w:tc>
        <w:tc>
          <w:tcPr>
            <w:tcW w:w="1624" w:type="dxa"/>
            <w:gridSpan w:val="3"/>
            <w:vAlign w:val="center"/>
          </w:tcPr>
          <w:p w14:paraId="1A462A1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66,2</w:t>
            </w:r>
          </w:p>
        </w:tc>
      </w:tr>
      <w:tr w:rsidR="002B56C7" w:rsidRPr="00864B09" w14:paraId="794B6A4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tcPr>
          <w:p w14:paraId="73378279"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через сайт</w:t>
            </w:r>
          </w:p>
        </w:tc>
        <w:tc>
          <w:tcPr>
            <w:tcW w:w="2302" w:type="dxa"/>
            <w:noWrap/>
            <w:vAlign w:val="center"/>
          </w:tcPr>
          <w:p w14:paraId="3395482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34,3</w:t>
            </w:r>
          </w:p>
        </w:tc>
        <w:tc>
          <w:tcPr>
            <w:tcW w:w="2126" w:type="dxa"/>
            <w:noWrap/>
            <w:vAlign w:val="center"/>
          </w:tcPr>
          <w:p w14:paraId="00FDE51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624" w:type="dxa"/>
            <w:gridSpan w:val="3"/>
            <w:vAlign w:val="center"/>
          </w:tcPr>
          <w:p w14:paraId="274ABD43"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33,5</w:t>
            </w:r>
          </w:p>
        </w:tc>
      </w:tr>
      <w:tr w:rsidR="002B56C7" w:rsidRPr="00864B09" w14:paraId="3830F16F"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D38772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302" w:type="dxa"/>
            <w:noWrap/>
            <w:vAlign w:val="center"/>
          </w:tcPr>
          <w:p w14:paraId="5A3FD72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2126" w:type="dxa"/>
            <w:noWrap/>
            <w:vAlign w:val="center"/>
          </w:tcPr>
          <w:p w14:paraId="5E2CDD2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3"/>
            <w:vAlign w:val="center"/>
          </w:tcPr>
          <w:p w14:paraId="7A2D555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B56C7" w:rsidRPr="00864B09" w14:paraId="614F872C"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8AAF395"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2B56C7" w:rsidRPr="00864B09" w14:paraId="7F72E103" w14:textId="77777777" w:rsidTr="0087225B">
        <w:trPr>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301A057"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tcPr>
          <w:p w14:paraId="3070FF0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2172" w:type="dxa"/>
            <w:gridSpan w:val="2"/>
            <w:noWrap/>
            <w:vAlign w:val="center"/>
          </w:tcPr>
          <w:p w14:paraId="79F465B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87,5</w:t>
            </w:r>
          </w:p>
        </w:tc>
        <w:tc>
          <w:tcPr>
            <w:tcW w:w="1578" w:type="dxa"/>
            <w:gridSpan w:val="2"/>
            <w:vAlign w:val="center"/>
          </w:tcPr>
          <w:p w14:paraId="2FEF03D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97,9</w:t>
            </w:r>
          </w:p>
        </w:tc>
      </w:tr>
      <w:tr w:rsidR="002B56C7" w:rsidRPr="00864B09" w14:paraId="28EAB929" w14:textId="77777777" w:rsidTr="00872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52F19BC"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tcPr>
          <w:p w14:paraId="2AFB45F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172" w:type="dxa"/>
            <w:gridSpan w:val="2"/>
            <w:noWrap/>
            <w:vAlign w:val="center"/>
          </w:tcPr>
          <w:p w14:paraId="04B9157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578" w:type="dxa"/>
            <w:gridSpan w:val="2"/>
            <w:vAlign w:val="center"/>
          </w:tcPr>
          <w:p w14:paraId="4B7A2BA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B56C7" w:rsidRPr="00864B09" w14:paraId="3BA87EB8"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FCE128A"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2FAA1E4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172" w:type="dxa"/>
            <w:gridSpan w:val="2"/>
            <w:noWrap/>
            <w:vAlign w:val="center"/>
          </w:tcPr>
          <w:p w14:paraId="2C57B9E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3C84547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B56C7" w:rsidRPr="00864B09" w14:paraId="34C2512E"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A12227F"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2B56C7" w:rsidRPr="00864B09" w14:paraId="203109FA"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DB132E5"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tcPr>
          <w:p w14:paraId="31FA453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98,3</w:t>
            </w:r>
          </w:p>
        </w:tc>
        <w:tc>
          <w:tcPr>
            <w:tcW w:w="2240" w:type="dxa"/>
            <w:gridSpan w:val="3"/>
            <w:noWrap/>
            <w:vAlign w:val="center"/>
          </w:tcPr>
          <w:p w14:paraId="693E60D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57,1</w:t>
            </w:r>
          </w:p>
        </w:tc>
        <w:tc>
          <w:tcPr>
            <w:tcW w:w="1510" w:type="dxa"/>
            <w:vAlign w:val="center"/>
          </w:tcPr>
          <w:p w14:paraId="1916F13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95,7</w:t>
            </w:r>
          </w:p>
        </w:tc>
      </w:tr>
      <w:tr w:rsidR="002B56C7" w:rsidRPr="00864B09" w14:paraId="076F971E"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4586F60"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tcPr>
          <w:p w14:paraId="1FB5682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240" w:type="dxa"/>
            <w:gridSpan w:val="3"/>
            <w:noWrap/>
            <w:vAlign w:val="center"/>
          </w:tcPr>
          <w:p w14:paraId="0D697571"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28,6</w:t>
            </w:r>
          </w:p>
        </w:tc>
        <w:tc>
          <w:tcPr>
            <w:tcW w:w="1510" w:type="dxa"/>
            <w:vAlign w:val="center"/>
          </w:tcPr>
          <w:p w14:paraId="21CB184A"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2B56C7" w:rsidRPr="00864B09" w14:paraId="70819942"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F051145"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607466D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172" w:type="dxa"/>
            <w:gridSpan w:val="2"/>
            <w:noWrap/>
            <w:vAlign w:val="center"/>
          </w:tcPr>
          <w:p w14:paraId="6C996F9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w:t>
            </w:r>
          </w:p>
        </w:tc>
        <w:tc>
          <w:tcPr>
            <w:tcW w:w="1578" w:type="dxa"/>
            <w:gridSpan w:val="2"/>
            <w:vAlign w:val="center"/>
          </w:tcPr>
          <w:p w14:paraId="5559C905"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2B56C7" w:rsidRPr="00864B09" w14:paraId="01465ECE"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6E16E04"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2B56C7" w:rsidRPr="00864B09" w14:paraId="5D403225"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03AFC607"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tcPr>
          <w:p w14:paraId="094CAF1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c>
          <w:tcPr>
            <w:tcW w:w="2240" w:type="dxa"/>
            <w:gridSpan w:val="3"/>
            <w:noWrap/>
            <w:vAlign w:val="center"/>
          </w:tcPr>
          <w:p w14:paraId="5DE5112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c>
          <w:tcPr>
            <w:tcW w:w="1510" w:type="dxa"/>
            <w:vAlign w:val="center"/>
          </w:tcPr>
          <w:p w14:paraId="37D0B86E"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96,7</w:t>
            </w:r>
          </w:p>
        </w:tc>
      </w:tr>
      <w:tr w:rsidR="002B56C7" w:rsidRPr="00864B09" w14:paraId="6C5C88A8" w14:textId="77777777" w:rsidTr="0087225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02D09BA6"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tcPr>
          <w:p w14:paraId="17EFD97E"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240" w:type="dxa"/>
            <w:gridSpan w:val="3"/>
            <w:noWrap/>
            <w:vAlign w:val="center"/>
          </w:tcPr>
          <w:p w14:paraId="6777745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c>
          <w:tcPr>
            <w:tcW w:w="1510" w:type="dxa"/>
            <w:vAlign w:val="center"/>
          </w:tcPr>
          <w:p w14:paraId="6CB8107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B56C7" w:rsidRPr="00864B09" w14:paraId="499F2C02" w14:textId="77777777" w:rsidTr="0087225B">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4F396BC" w14:textId="77777777" w:rsidR="002B56C7" w:rsidRPr="00864B09" w:rsidRDefault="002B56C7" w:rsidP="0087225B">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7FEA6DF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2240" w:type="dxa"/>
            <w:gridSpan w:val="3"/>
            <w:noWrap/>
            <w:vAlign w:val="center"/>
          </w:tcPr>
          <w:p w14:paraId="5F892AA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10" w:type="dxa"/>
            <w:vAlign w:val="center"/>
          </w:tcPr>
          <w:p w14:paraId="2C36B3D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2B56C7" w:rsidRPr="00864B09" w14:paraId="05A74183"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A6812D4"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2B56C7" w:rsidRPr="00864B09" w14:paraId="22F06BC1"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C88E0AE"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tcPr>
          <w:p w14:paraId="2A2065DA"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c>
          <w:tcPr>
            <w:tcW w:w="2240" w:type="dxa"/>
            <w:gridSpan w:val="3"/>
            <w:noWrap/>
            <w:vAlign w:val="center"/>
          </w:tcPr>
          <w:p w14:paraId="37F032B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c>
          <w:tcPr>
            <w:tcW w:w="1510" w:type="dxa"/>
            <w:vAlign w:val="center"/>
          </w:tcPr>
          <w:p w14:paraId="14D74EA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94,7</w:t>
            </w:r>
          </w:p>
        </w:tc>
      </w:tr>
      <w:tr w:rsidR="002B56C7" w:rsidRPr="00864B09" w14:paraId="0E68F44B" w14:textId="77777777" w:rsidTr="008722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C6288DA"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tcPr>
          <w:p w14:paraId="6B2906C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2240" w:type="dxa"/>
            <w:gridSpan w:val="3"/>
            <w:noWrap/>
            <w:vAlign w:val="center"/>
          </w:tcPr>
          <w:p w14:paraId="1FF71788"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60FC">
              <w:rPr>
                <w:rFonts w:ascii="Times New Roman" w:hAnsi="Times New Roman" w:cs="Times New Roman"/>
                <w:sz w:val="24"/>
                <w:szCs w:val="24"/>
              </w:rPr>
              <w:t>75,0</w:t>
            </w:r>
          </w:p>
        </w:tc>
        <w:tc>
          <w:tcPr>
            <w:tcW w:w="1510" w:type="dxa"/>
            <w:vAlign w:val="center"/>
          </w:tcPr>
          <w:p w14:paraId="654E784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r>
      <w:tr w:rsidR="002B56C7" w:rsidRPr="00864B09" w14:paraId="5CE1A69D" w14:textId="77777777" w:rsidTr="0087225B">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tcPr>
          <w:p w14:paraId="6B709312"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58C711B9" w14:textId="77777777" w:rsidR="002B56C7"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2240" w:type="dxa"/>
            <w:gridSpan w:val="3"/>
            <w:noWrap/>
            <w:vAlign w:val="center"/>
          </w:tcPr>
          <w:p w14:paraId="67FFCD8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5B7CC6C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bl>
    <w:p w14:paraId="3EFC5AEA" w14:textId="77777777" w:rsidR="002B56C7" w:rsidRPr="008660FC" w:rsidRDefault="002B56C7" w:rsidP="002B56C7">
      <w:pPr>
        <w:spacing w:after="120"/>
        <w:ind w:firstLine="709"/>
        <w:jc w:val="both"/>
        <w:rPr>
          <w:rFonts w:ascii="Times New Roman" w:hAnsi="Times New Roman" w:cs="Times New Roman"/>
          <w:bCs/>
          <w:sz w:val="28"/>
          <w:szCs w:val="28"/>
        </w:rPr>
      </w:pPr>
      <w:r w:rsidRPr="008660FC">
        <w:rPr>
          <w:rFonts w:ascii="Times New Roman" w:hAnsi="Times New Roman" w:cs="Times New Roman"/>
          <w:sz w:val="28"/>
          <w:szCs w:val="28"/>
        </w:rPr>
        <w:t xml:space="preserve">Как и перечисленные выше процедурные показатели, профессиональные и личностные характеристики персонала учреждений, а также условия приема не вызывают значительных нареканий у получателей услуг. Половина из тех, кто остался недоволен качеством получения </w:t>
      </w:r>
      <w:r w:rsidRPr="008660FC">
        <w:rPr>
          <w:rFonts w:ascii="Times New Roman" w:hAnsi="Times New Roman" w:cs="Times New Roman"/>
          <w:bCs/>
          <w:sz w:val="28"/>
          <w:szCs w:val="28"/>
        </w:rPr>
        <w:t xml:space="preserve">заграничного паспорта, затруднились дать оценки, а 12,5% отметил низкий уровень </w:t>
      </w:r>
      <w:r w:rsidRPr="008660FC">
        <w:rPr>
          <w:rFonts w:ascii="Times New Roman" w:hAnsi="Times New Roman" w:cs="Times New Roman"/>
          <w:sz w:val="28"/>
          <w:szCs w:val="28"/>
        </w:rPr>
        <w:t xml:space="preserve">вежливости и профессионализма сотрудников. </w:t>
      </w:r>
    </w:p>
    <w:p w14:paraId="72389B45" w14:textId="77777777" w:rsidR="002B56C7" w:rsidRPr="008660FC" w:rsidRDefault="002B56C7" w:rsidP="002B56C7">
      <w:pPr>
        <w:spacing w:after="120"/>
        <w:ind w:firstLine="709"/>
        <w:jc w:val="both"/>
        <w:rPr>
          <w:rFonts w:ascii="Times New Roman" w:hAnsi="Times New Roman" w:cs="Times New Roman"/>
          <w:bCs/>
          <w:sz w:val="28"/>
          <w:szCs w:val="28"/>
        </w:rPr>
      </w:pPr>
      <w:r w:rsidRPr="008660FC">
        <w:rPr>
          <w:rFonts w:ascii="Times New Roman" w:hAnsi="Times New Roman" w:cs="Times New Roman"/>
          <w:bCs/>
          <w:sz w:val="28"/>
          <w:szCs w:val="28"/>
        </w:rPr>
        <w:t>Среди тех, кто низко оценивает качество предоставленной услуги, находят неудовлетворительными условия ведения приема 25,0% (см. Таблицу 4.3.22).</w:t>
      </w:r>
    </w:p>
    <w:p w14:paraId="00A9A539" w14:textId="77777777" w:rsidR="002B56C7" w:rsidRPr="008660FC" w:rsidRDefault="002B56C7" w:rsidP="002B56C7">
      <w:pPr>
        <w:ind w:firstLine="709"/>
        <w:contextualSpacing/>
        <w:jc w:val="right"/>
        <w:rPr>
          <w:rFonts w:ascii="Times New Roman" w:hAnsi="Times New Roman" w:cs="Times New Roman"/>
          <w:bCs/>
          <w:sz w:val="28"/>
          <w:szCs w:val="28"/>
        </w:rPr>
      </w:pPr>
      <w:r w:rsidRPr="008660FC">
        <w:rPr>
          <w:rFonts w:ascii="Times New Roman" w:hAnsi="Times New Roman" w:cs="Times New Roman"/>
          <w:bCs/>
          <w:sz w:val="28"/>
          <w:szCs w:val="28"/>
        </w:rPr>
        <w:t>Таблица 4.3.22</w:t>
      </w:r>
    </w:p>
    <w:p w14:paraId="073438A1" w14:textId="77777777" w:rsidR="002B56C7" w:rsidRPr="008660FC" w:rsidRDefault="002B56C7" w:rsidP="002B56C7">
      <w:pPr>
        <w:ind w:firstLine="709"/>
        <w:contextualSpacing/>
        <w:jc w:val="center"/>
        <w:rPr>
          <w:rFonts w:ascii="Times New Roman" w:hAnsi="Times New Roman" w:cs="Times New Roman"/>
          <w:b/>
          <w:bCs/>
          <w:sz w:val="28"/>
          <w:szCs w:val="28"/>
        </w:rPr>
      </w:pPr>
      <w:r w:rsidRPr="008660FC">
        <w:rPr>
          <w:rFonts w:ascii="Times New Roman" w:hAnsi="Times New Roman" w:cs="Times New Roman"/>
          <w:b/>
          <w:bCs/>
          <w:sz w:val="28"/>
          <w:szCs w:val="28"/>
        </w:rPr>
        <w:t xml:space="preserve">Уровень удовлетворенности различными </w:t>
      </w:r>
    </w:p>
    <w:p w14:paraId="796D1F73" w14:textId="77777777" w:rsidR="002B56C7" w:rsidRPr="00864B09" w:rsidRDefault="002B56C7" w:rsidP="002B56C7">
      <w:pPr>
        <w:ind w:firstLine="709"/>
        <w:contextualSpacing/>
        <w:jc w:val="center"/>
        <w:rPr>
          <w:rFonts w:ascii="Times New Roman" w:hAnsi="Times New Roman" w:cs="Times New Roman"/>
          <w:b/>
          <w:bCs/>
          <w:sz w:val="28"/>
          <w:szCs w:val="28"/>
        </w:rPr>
      </w:pPr>
      <w:r w:rsidRPr="008660FC">
        <w:rPr>
          <w:rFonts w:ascii="Times New Roman" w:hAnsi="Times New Roman" w:cs="Times New Roman"/>
          <w:b/>
          <w:bCs/>
          <w:sz w:val="28"/>
          <w:szCs w:val="28"/>
        </w:rPr>
        <w:t>организационными параметрами получения услуги</w:t>
      </w:r>
      <w:r w:rsidRPr="00864B09">
        <w:rPr>
          <w:rFonts w:ascii="Times New Roman" w:hAnsi="Times New Roman" w:cs="Times New Roman"/>
          <w:b/>
          <w:bCs/>
          <w:sz w:val="28"/>
          <w:szCs w:val="28"/>
        </w:rPr>
        <w:t xml:space="preserve"> </w:t>
      </w:r>
    </w:p>
    <w:p w14:paraId="6A5C7580" w14:textId="77777777" w:rsidR="002B56C7" w:rsidRPr="00864B09" w:rsidRDefault="002B56C7" w:rsidP="002B56C7">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864B09">
        <w:rPr>
          <w:rFonts w:ascii="Times New Roman" w:hAnsi="Times New Roman" w:cs="Times New Roman"/>
          <w:sz w:val="28"/>
          <w:szCs w:val="28"/>
        </w:rPr>
        <w:t>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26"/>
        <w:gridCol w:w="46"/>
        <w:gridCol w:w="68"/>
        <w:gridCol w:w="1510"/>
      </w:tblGrid>
      <w:tr w:rsidR="002B56C7" w:rsidRPr="00864B09" w14:paraId="3F4EAC1A" w14:textId="77777777" w:rsidTr="0087225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78149553" w14:textId="77777777" w:rsidR="002B56C7" w:rsidRPr="00864B09" w:rsidRDefault="002B56C7" w:rsidP="0087225B">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48B18B9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E44CBD6"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261</w:t>
            </w:r>
          </w:p>
        </w:tc>
        <w:tc>
          <w:tcPr>
            <w:tcW w:w="2126" w:type="dxa"/>
            <w:shd w:val="clear" w:color="auto" w:fill="365F91" w:themeFill="accent1" w:themeFillShade="BF"/>
            <w:hideMark/>
          </w:tcPr>
          <w:p w14:paraId="104CC27D"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BCDDE8B"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w:t>
            </w:r>
          </w:p>
        </w:tc>
        <w:tc>
          <w:tcPr>
            <w:tcW w:w="1624" w:type="dxa"/>
            <w:gridSpan w:val="3"/>
            <w:shd w:val="clear" w:color="auto" w:fill="365F91" w:themeFill="accent1" w:themeFillShade="BF"/>
          </w:tcPr>
          <w:p w14:paraId="53DF6FFC"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DD7E931"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F19E40E" w14:textId="77777777" w:rsidR="002B56C7" w:rsidRPr="00864B09" w:rsidRDefault="002B56C7" w:rsidP="008722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271</w:t>
            </w:r>
          </w:p>
        </w:tc>
      </w:tr>
      <w:tr w:rsidR="002B56C7" w:rsidRPr="00864B09" w14:paraId="08E6A11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82D3211"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2B56C7" w:rsidRPr="00864B09" w14:paraId="4E5DCF73" w14:textId="77777777" w:rsidTr="0087225B">
        <w:tc>
          <w:tcPr>
            <w:cnfStyle w:val="001000000000" w:firstRow="0" w:lastRow="0" w:firstColumn="1" w:lastColumn="0" w:oddVBand="0" w:evenVBand="0" w:oddHBand="0" w:evenHBand="0" w:firstRowFirstColumn="0" w:firstRowLastColumn="0" w:lastRowFirstColumn="0" w:lastRowLastColumn="0"/>
            <w:tcW w:w="3652" w:type="dxa"/>
            <w:gridSpan w:val="2"/>
          </w:tcPr>
          <w:p w14:paraId="12BF1DA4"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vAlign w:val="center"/>
          </w:tcPr>
          <w:p w14:paraId="48E0E31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98,1</w:t>
            </w:r>
          </w:p>
        </w:tc>
        <w:tc>
          <w:tcPr>
            <w:tcW w:w="2240" w:type="dxa"/>
            <w:gridSpan w:val="3"/>
            <w:vAlign w:val="center"/>
          </w:tcPr>
          <w:p w14:paraId="767499E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510" w:type="dxa"/>
            <w:vAlign w:val="center"/>
          </w:tcPr>
          <w:p w14:paraId="72414E17"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96,3</w:t>
            </w:r>
          </w:p>
        </w:tc>
      </w:tr>
      <w:tr w:rsidR="002B56C7" w:rsidRPr="00864B09" w14:paraId="51975BEF"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7FEC5BCB"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vAlign w:val="center"/>
          </w:tcPr>
          <w:p w14:paraId="298A85F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2240" w:type="dxa"/>
            <w:gridSpan w:val="3"/>
            <w:vAlign w:val="center"/>
          </w:tcPr>
          <w:p w14:paraId="42421B17"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510" w:type="dxa"/>
            <w:vAlign w:val="center"/>
          </w:tcPr>
          <w:p w14:paraId="7D160A55"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2B56C7" w:rsidRPr="00864B09" w14:paraId="2B7244E5" w14:textId="77777777" w:rsidTr="0087225B">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6AEBFCF"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690135D3"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72" w:type="dxa"/>
            <w:gridSpan w:val="2"/>
            <w:noWrap/>
            <w:vAlign w:val="center"/>
          </w:tcPr>
          <w:p w14:paraId="6E7AC062"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78" w:type="dxa"/>
            <w:gridSpan w:val="2"/>
            <w:vAlign w:val="center"/>
          </w:tcPr>
          <w:p w14:paraId="76335C8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2B56C7" w:rsidRPr="00864B09" w14:paraId="30448A2A"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9C9DD88"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2B56C7" w:rsidRPr="00864B09" w14:paraId="17494CF1" w14:textId="77777777" w:rsidTr="0087225B">
        <w:tc>
          <w:tcPr>
            <w:cnfStyle w:val="001000000000" w:firstRow="0" w:lastRow="0" w:firstColumn="1" w:lastColumn="0" w:oddVBand="0" w:evenVBand="0" w:oddHBand="0" w:evenHBand="0" w:firstRowFirstColumn="0" w:firstRowLastColumn="0" w:lastRowFirstColumn="0" w:lastRowLastColumn="0"/>
            <w:tcW w:w="3652" w:type="dxa"/>
            <w:gridSpan w:val="2"/>
          </w:tcPr>
          <w:p w14:paraId="50754C57"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vAlign w:val="center"/>
          </w:tcPr>
          <w:p w14:paraId="3EFE92B4"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97,3</w:t>
            </w:r>
          </w:p>
        </w:tc>
        <w:tc>
          <w:tcPr>
            <w:tcW w:w="2240" w:type="dxa"/>
            <w:gridSpan w:val="3"/>
            <w:vAlign w:val="center"/>
          </w:tcPr>
          <w:p w14:paraId="474EC8D9"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c>
          <w:tcPr>
            <w:tcW w:w="1510" w:type="dxa"/>
            <w:vAlign w:val="center"/>
          </w:tcPr>
          <w:p w14:paraId="347C1548"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95,6</w:t>
            </w:r>
          </w:p>
        </w:tc>
      </w:tr>
      <w:tr w:rsidR="002B56C7" w:rsidRPr="00864B09" w14:paraId="47CC370D" w14:textId="77777777" w:rsidTr="0087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72196E99" w14:textId="77777777" w:rsidR="002B56C7" w:rsidRPr="00864B09" w:rsidRDefault="002B56C7" w:rsidP="0087225B">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vAlign w:val="center"/>
          </w:tcPr>
          <w:p w14:paraId="54B4D47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2240" w:type="dxa"/>
            <w:gridSpan w:val="3"/>
            <w:vAlign w:val="center"/>
          </w:tcPr>
          <w:p w14:paraId="38490226"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1510" w:type="dxa"/>
            <w:vAlign w:val="center"/>
          </w:tcPr>
          <w:p w14:paraId="63E448DD"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2B56C7" w:rsidRPr="00864B09" w14:paraId="3F11132C" w14:textId="77777777" w:rsidTr="0087225B">
        <w:tc>
          <w:tcPr>
            <w:cnfStyle w:val="001000000000" w:firstRow="0" w:lastRow="0" w:firstColumn="1" w:lastColumn="0" w:oddVBand="0" w:evenVBand="0" w:oddHBand="0" w:evenHBand="0" w:firstRowFirstColumn="0" w:firstRowLastColumn="0" w:lastRowFirstColumn="0" w:lastRowLastColumn="0"/>
            <w:tcW w:w="3652" w:type="dxa"/>
            <w:gridSpan w:val="2"/>
          </w:tcPr>
          <w:p w14:paraId="0068D5BA" w14:textId="77777777" w:rsidR="002B56C7" w:rsidRPr="00864B09" w:rsidRDefault="002B56C7" w:rsidP="0087225B">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vAlign w:val="center"/>
          </w:tcPr>
          <w:p w14:paraId="50DBF88B"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240" w:type="dxa"/>
            <w:gridSpan w:val="3"/>
            <w:vAlign w:val="center"/>
          </w:tcPr>
          <w:p w14:paraId="21DABA46"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10" w:type="dxa"/>
            <w:vAlign w:val="center"/>
          </w:tcPr>
          <w:p w14:paraId="5F28E61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2B56C7" w:rsidRPr="00864B09" w14:paraId="1D91896F"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D1945A5" w14:textId="77777777" w:rsidR="002B56C7" w:rsidRPr="00864B09" w:rsidRDefault="002B56C7" w:rsidP="0087225B">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2B56C7" w:rsidRPr="00864B09" w14:paraId="4056FD4F" w14:textId="77777777" w:rsidTr="0087225B">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3522D87"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302" w:type="dxa"/>
            <w:noWrap/>
            <w:vAlign w:val="center"/>
          </w:tcPr>
          <w:p w14:paraId="32A99BD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94,3</w:t>
            </w:r>
          </w:p>
        </w:tc>
        <w:tc>
          <w:tcPr>
            <w:tcW w:w="2172" w:type="dxa"/>
            <w:gridSpan w:val="2"/>
            <w:noWrap/>
            <w:vAlign w:val="center"/>
          </w:tcPr>
          <w:p w14:paraId="2FCB597F"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c>
          <w:tcPr>
            <w:tcW w:w="1578" w:type="dxa"/>
            <w:gridSpan w:val="2"/>
            <w:vAlign w:val="center"/>
          </w:tcPr>
          <w:p w14:paraId="27353C4C"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92,6</w:t>
            </w:r>
          </w:p>
        </w:tc>
      </w:tr>
      <w:tr w:rsidR="002B56C7" w:rsidRPr="00864B09" w14:paraId="2753D1A1" w14:textId="77777777" w:rsidTr="008722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440A766"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302" w:type="dxa"/>
            <w:noWrap/>
            <w:vAlign w:val="center"/>
          </w:tcPr>
          <w:p w14:paraId="1F62DCE2"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172" w:type="dxa"/>
            <w:gridSpan w:val="2"/>
            <w:noWrap/>
            <w:vAlign w:val="center"/>
          </w:tcPr>
          <w:p w14:paraId="2EC08200"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c>
          <w:tcPr>
            <w:tcW w:w="1578" w:type="dxa"/>
            <w:gridSpan w:val="2"/>
            <w:vAlign w:val="center"/>
          </w:tcPr>
          <w:p w14:paraId="2A4800CF" w14:textId="77777777" w:rsidR="002B56C7" w:rsidRPr="00864B09" w:rsidRDefault="002B56C7" w:rsidP="00872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r>
      <w:tr w:rsidR="002B56C7" w:rsidRPr="00864B09" w14:paraId="61180102" w14:textId="77777777" w:rsidTr="0087225B">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59DCB74" w14:textId="77777777" w:rsidR="002B56C7" w:rsidRPr="00864B09" w:rsidRDefault="002B56C7" w:rsidP="0087225B">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2193034D"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2172" w:type="dxa"/>
            <w:gridSpan w:val="2"/>
            <w:noWrap/>
            <w:vAlign w:val="center"/>
          </w:tcPr>
          <w:p w14:paraId="1FF25281"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c>
          <w:tcPr>
            <w:tcW w:w="1578" w:type="dxa"/>
            <w:gridSpan w:val="2"/>
            <w:vAlign w:val="center"/>
          </w:tcPr>
          <w:p w14:paraId="2E53D4D0" w14:textId="77777777" w:rsidR="002B56C7" w:rsidRPr="00864B09" w:rsidRDefault="002B56C7" w:rsidP="00872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r>
    </w:tbl>
    <w:p w14:paraId="70EB9492" w14:textId="77777777" w:rsidR="002B56C7" w:rsidRPr="00864B09" w:rsidRDefault="002B56C7" w:rsidP="002B56C7">
      <w:pPr>
        <w:ind w:firstLine="709"/>
        <w:contextualSpacing/>
        <w:jc w:val="right"/>
        <w:rPr>
          <w:rFonts w:ascii="Times New Roman" w:hAnsi="Times New Roman" w:cs="Times New Roman"/>
          <w:sz w:val="28"/>
          <w:szCs w:val="28"/>
        </w:rPr>
      </w:pPr>
    </w:p>
    <w:p w14:paraId="18AFA5FE" w14:textId="77777777" w:rsidR="002B56C7" w:rsidRDefault="002B56C7" w:rsidP="002B56C7">
      <w:pPr>
        <w:spacing w:after="120"/>
        <w:ind w:firstLine="709"/>
        <w:jc w:val="both"/>
        <w:rPr>
          <w:rFonts w:ascii="Times New Roman" w:eastAsia="Calibri" w:hAnsi="Times New Roman" w:cs="Times New Roman"/>
          <w:bCs/>
          <w:sz w:val="28"/>
          <w:szCs w:val="28"/>
        </w:rPr>
      </w:pPr>
      <w:r w:rsidRPr="008660FC">
        <w:rPr>
          <w:rFonts w:ascii="Times New Roman" w:eastAsia="Calibri" w:hAnsi="Times New Roman" w:cs="Times New Roman"/>
          <w:bCs/>
          <w:sz w:val="28"/>
          <w:szCs w:val="28"/>
        </w:rPr>
        <w:t>Таким образом, среди получателей услуг по процедурным параметрам были даны более негативные оценки срока получения услуги, а по организационным – условиям ведения приема.</w:t>
      </w:r>
    </w:p>
    <w:p w14:paraId="23A84FC1" w14:textId="77777777" w:rsidR="002B56C7" w:rsidRPr="00864B09" w:rsidRDefault="002B56C7" w:rsidP="002B56C7">
      <w:pPr>
        <w:ind w:firstLine="709"/>
        <w:contextualSpacing/>
        <w:jc w:val="both"/>
        <w:rPr>
          <w:rFonts w:ascii="Times New Roman" w:hAnsi="Times New Roman" w:cs="Times New Roman"/>
          <w:sz w:val="28"/>
          <w:szCs w:val="28"/>
        </w:rPr>
      </w:pPr>
    </w:p>
    <w:p w14:paraId="0B085EE1" w14:textId="77777777" w:rsidR="002B56C7" w:rsidRDefault="002B56C7" w:rsidP="002B56C7">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3A890AE3" w14:textId="2D283EF3" w:rsidR="000C01DA" w:rsidRPr="00864B09" w:rsidRDefault="000C01DA" w:rsidP="000C01DA">
      <w:pPr>
        <w:suppressAutoHyphens/>
        <w:ind w:firstLine="709"/>
        <w:jc w:val="both"/>
        <w:rPr>
          <w:rFonts w:ascii="Times New Roman" w:hAnsi="Times New Roman" w:cs="Times New Roman"/>
          <w:sz w:val="28"/>
          <w:szCs w:val="28"/>
        </w:rPr>
      </w:pPr>
      <w:r w:rsidRPr="00864B09">
        <w:rPr>
          <w:noProof/>
        </w:rPr>
        <mc:AlternateContent>
          <mc:Choice Requires="wps">
            <w:drawing>
              <wp:anchor distT="0" distB="0" distL="114300" distR="114300" simplePos="0" relativeHeight="251798016" behindDoc="0" locked="0" layoutInCell="1" allowOverlap="1" wp14:anchorId="44E8FCEE" wp14:editId="015E0EA1">
                <wp:simplePos x="0" y="0"/>
                <wp:positionH relativeFrom="column">
                  <wp:posOffset>3807460</wp:posOffset>
                </wp:positionH>
                <wp:positionV relativeFrom="paragraph">
                  <wp:posOffset>2082800</wp:posOffset>
                </wp:positionV>
                <wp:extent cx="249444" cy="3548756"/>
                <wp:effectExtent l="7620" t="0" r="25400" b="25400"/>
                <wp:wrapNone/>
                <wp:docPr id="33" name="Левая фигурная скобка 6"/>
                <wp:cNvGraphicFramePr/>
                <a:graphic xmlns:a="http://schemas.openxmlformats.org/drawingml/2006/main">
                  <a:graphicData uri="http://schemas.microsoft.com/office/word/2010/wordprocessingShape">
                    <wps:wsp>
                      <wps:cNvSpPr/>
                      <wps:spPr>
                        <a:xfrm rot="5400000">
                          <a:off x="0" y="0"/>
                          <a:ext cx="249444" cy="3548756"/>
                        </a:xfrm>
                        <a:prstGeom prst="leftBrace">
                          <a:avLst/>
                        </a:prstGeom>
                        <a:noFill/>
                        <a:ln w="9525" cap="flat" cmpd="sng" algn="ctr">
                          <a:solidFill>
                            <a:srgbClr val="4F81BD">
                              <a:shade val="95000"/>
                              <a:satMod val="105000"/>
                            </a:srgbClr>
                          </a:solidFill>
                          <a:prstDash val="solid"/>
                        </a:ln>
                        <a:effectLst/>
                      </wps:spPr>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66FB38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 o:spid="_x0000_s1026" type="#_x0000_t87" style="position:absolute;margin-left:299.8pt;margin-top:164pt;width:19.65pt;height:279.45pt;rotation:9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" adj="127" strokecolor="#4a7ebb"/>
            </w:pict>
          </mc:Fallback>
        </mc:AlternateContent>
      </w:r>
      <w:r w:rsidR="00ED7803">
        <w:rPr>
          <w:rFonts w:ascii="Times New Roman" w:hAnsi="Times New Roman" w:cs="Times New Roman"/>
          <w:noProof/>
          <w:sz w:val="28"/>
          <w:szCs w:val="28"/>
          <w:lang w:eastAsia="ru-RU"/>
        </w:rPr>
        <mc:AlternateContent>
          <mc:Choice Requires="wps">
            <w:drawing>
              <wp:anchor distT="0" distB="0" distL="114300" distR="114300" simplePos="0" relativeHeight="251743744" behindDoc="0" locked="0" layoutInCell="1" allowOverlap="1" wp14:anchorId="33C7EA3C" wp14:editId="4BBC6A43">
                <wp:simplePos x="0" y="0"/>
                <wp:positionH relativeFrom="column">
                  <wp:posOffset>1390015</wp:posOffset>
                </wp:positionH>
                <wp:positionV relativeFrom="paragraph">
                  <wp:posOffset>-1302385</wp:posOffset>
                </wp:positionV>
                <wp:extent cx="4381500" cy="101600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16000"/>
                        </a:xfrm>
                        <a:prstGeom prst="rect">
                          <a:avLst/>
                        </a:prstGeom>
                        <a:noFill/>
                        <a:ln w="9525">
                          <a:noFill/>
                          <a:miter lim="800000"/>
                          <a:headEnd/>
                          <a:tailEnd/>
                        </a:ln>
                      </wps:spPr>
                      <wps:txbx>
                        <w:txbxContent>
                          <w:p w14:paraId="39112042" w14:textId="77777777" w:rsidR="00ED7803" w:rsidRPr="00866E5C" w:rsidRDefault="00ED7803" w:rsidP="00ED7803">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610F5ABE" w14:textId="77777777" w:rsidR="00ED7803" w:rsidRPr="00225B1B" w:rsidRDefault="00ED7803" w:rsidP="00ED7803">
                            <w:pPr>
                              <w:pStyle w:val="1"/>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3C7EA3C" id="Надпись 12" o:spid="_x0000_s1042" type="#_x0000_t202" style="position:absolute;left:0;text-align:left;margin-left:109.45pt;margin-top:-102.55pt;width:345pt;height:80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" filled="f" stroked="f">
                <v:textbox>
                  <w:txbxContent>
                    <w:p w14:paraId="39112042" w14:textId="77777777" w:rsidR="00ED7803" w:rsidRPr="00866E5C" w:rsidRDefault="00ED7803" w:rsidP="00ED7803">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610F5ABE" w14:textId="77777777" w:rsidR="00ED7803" w:rsidRPr="00225B1B" w:rsidRDefault="00ED7803" w:rsidP="00ED7803">
                      <w:pPr>
                        <w:pStyle w:val="1"/>
                        <w:rPr>
                          <w:color w:val="FFFFFF" w:themeColor="background1"/>
                        </w:rPr>
                      </w:pPr>
                    </w:p>
                  </w:txbxContent>
                </v:textbox>
              </v:shape>
            </w:pict>
          </mc:Fallback>
        </mc:AlternateContent>
      </w:r>
      <w:r>
        <w:rPr>
          <w:rFonts w:ascii="Times New Roman" w:hAnsi="Times New Roman" w:cs="Times New Roman"/>
          <w:sz w:val="28"/>
          <w:szCs w:val="28"/>
        </w:rPr>
        <w:t xml:space="preserve">Доля </w:t>
      </w:r>
      <w:r w:rsidRPr="00864B09">
        <w:rPr>
          <w:rFonts w:ascii="Times New Roman" w:hAnsi="Times New Roman" w:cs="Times New Roman"/>
          <w:sz w:val="28"/>
          <w:szCs w:val="28"/>
        </w:rPr>
        <w:t>положительных оценок качества государственных и муниципальных услуг составляет 9</w:t>
      </w:r>
      <w:r>
        <w:rPr>
          <w:rFonts w:ascii="Times New Roman" w:hAnsi="Times New Roman" w:cs="Times New Roman"/>
          <w:sz w:val="28"/>
          <w:szCs w:val="28"/>
        </w:rPr>
        <w:t>6</w:t>
      </w:r>
      <w:r w:rsidRPr="00864B09">
        <w:rPr>
          <w:rFonts w:ascii="Times New Roman" w:hAnsi="Times New Roman" w:cs="Times New Roman"/>
          <w:sz w:val="28"/>
          <w:szCs w:val="28"/>
        </w:rPr>
        <w:t>,8% опрошенных. Уровень удовлетворенности качеством негосударственных услуг несколько выше и составляет 97,</w:t>
      </w:r>
      <w:r>
        <w:rPr>
          <w:rFonts w:ascii="Times New Roman" w:hAnsi="Times New Roman" w:cs="Times New Roman"/>
          <w:sz w:val="28"/>
          <w:szCs w:val="28"/>
        </w:rPr>
        <w:t>4</w:t>
      </w:r>
      <w:r w:rsidRPr="00864B09">
        <w:rPr>
          <w:rFonts w:ascii="Times New Roman" w:hAnsi="Times New Roman" w:cs="Times New Roman"/>
          <w:sz w:val="28"/>
          <w:szCs w:val="28"/>
        </w:rPr>
        <w:t>% респондентов, и их соотношение за три последних года не изменилось, хотя в предыдущие периоды мониторинга отмечались более высокие оценки качества государственных и муниципальных услуг: в 2015-2016 гг. удовлетворенность государственных и негосударственных услуг составляла 93,5% и 87,6% соответственно, в 2016-2017 гг. - 93,4% и 88,0%, в 2017-2018 гг. – 90,6% и 89,6%, в 2018-2019 гг. – 94,3% и 95,2%, в 2019-2020 гг. – 93,9% и 95,7, в 2020-2021 гг. – 94,2% и 96,3%</w:t>
      </w:r>
      <w:r>
        <w:rPr>
          <w:rFonts w:ascii="Times New Roman" w:hAnsi="Times New Roman" w:cs="Times New Roman"/>
          <w:sz w:val="28"/>
          <w:szCs w:val="28"/>
        </w:rPr>
        <w:t>, в 2021-2022 гг. – 94,8% и 97,%</w:t>
      </w:r>
      <w:r w:rsidRPr="00864B09">
        <w:rPr>
          <w:rFonts w:ascii="Times New Roman" w:hAnsi="Times New Roman" w:cs="Times New Roman"/>
          <w:sz w:val="28"/>
          <w:szCs w:val="28"/>
        </w:rPr>
        <w:t xml:space="preserve"> (см. Диаграмму 5.1).</w:t>
      </w:r>
    </w:p>
    <w:p w14:paraId="59259301" w14:textId="77777777" w:rsidR="000C01DA" w:rsidRDefault="000C01DA" w:rsidP="000C01DA">
      <w:pPr>
        <w:shd w:val="clear" w:color="auto" w:fill="FFFFFF" w:themeFill="background1"/>
        <w:suppressAutoHyphens/>
        <w:ind w:firstLine="709"/>
        <w:jc w:val="right"/>
        <w:rPr>
          <w:rFonts w:ascii="Times New Roman" w:hAnsi="Times New Roman" w:cs="Times New Roman"/>
          <w:sz w:val="28"/>
          <w:szCs w:val="28"/>
        </w:rPr>
      </w:pPr>
    </w:p>
    <w:p w14:paraId="064D9630" w14:textId="2594D113" w:rsidR="000C01DA" w:rsidRPr="00864B09" w:rsidRDefault="000C01DA" w:rsidP="000C01DA">
      <w:pPr>
        <w:shd w:val="clear" w:color="auto" w:fill="FFFFFF" w:themeFill="background1"/>
        <w:suppressAutoHyphens/>
        <w:ind w:firstLine="709"/>
        <w:jc w:val="right"/>
        <w:rPr>
          <w:rFonts w:ascii="Times New Roman" w:hAnsi="Times New Roman" w:cs="Times New Roman"/>
          <w:sz w:val="28"/>
          <w:szCs w:val="28"/>
        </w:rPr>
      </w:pPr>
      <w:r w:rsidRPr="00864B09">
        <w:rPr>
          <w:rFonts w:ascii="Times New Roman" w:hAnsi="Times New Roman" w:cs="Times New Roman"/>
          <w:sz w:val="28"/>
          <w:szCs w:val="28"/>
        </w:rPr>
        <w:t>Диаграмма 5.1</w:t>
      </w:r>
    </w:p>
    <w:p w14:paraId="6987592C" w14:textId="77777777" w:rsidR="000C01DA" w:rsidRPr="00864B09" w:rsidRDefault="000C01DA" w:rsidP="000C01DA">
      <w:pPr>
        <w:suppressAutoHyphens/>
        <w:ind w:firstLine="709"/>
        <w:jc w:val="center"/>
        <w:rPr>
          <w:rFonts w:ascii="Times New Roman" w:hAnsi="Times New Roman" w:cs="Times New Roman"/>
          <w:b/>
          <w:sz w:val="28"/>
          <w:szCs w:val="28"/>
        </w:rPr>
      </w:pPr>
      <w:r w:rsidRPr="00864B09">
        <w:rPr>
          <w:rFonts w:ascii="Times New Roman" w:hAnsi="Times New Roman" w:cs="Times New Roman"/>
          <w:b/>
          <w:sz w:val="28"/>
          <w:szCs w:val="28"/>
        </w:rPr>
        <w:t>Распределение ответов на вопрос:</w:t>
      </w:r>
    </w:p>
    <w:p w14:paraId="0874CD7F" w14:textId="77777777" w:rsidR="000C01DA" w:rsidRPr="00864B09" w:rsidRDefault="000C01DA" w:rsidP="000C01DA">
      <w:pPr>
        <w:suppressAutoHyphens/>
        <w:ind w:firstLine="709"/>
        <w:jc w:val="center"/>
        <w:rPr>
          <w:rFonts w:ascii="Times New Roman" w:hAnsi="Times New Roman" w:cs="Times New Roman"/>
          <w:b/>
          <w:sz w:val="28"/>
          <w:szCs w:val="28"/>
        </w:rPr>
      </w:pPr>
      <w:r w:rsidRPr="00864B09">
        <w:rPr>
          <w:rFonts w:ascii="Times New Roman" w:hAnsi="Times New Roman" w:cs="Times New Roman"/>
          <w:b/>
          <w:sz w:val="28"/>
          <w:szCs w:val="28"/>
        </w:rPr>
        <w:t>«</w:t>
      </w:r>
      <w:r w:rsidRPr="00864B09">
        <w:rPr>
          <w:rFonts w:ascii="Times New Roman" w:hAnsi="Times New Roman" w:cs="Times New Roman"/>
          <w:b/>
          <w:bCs/>
          <w:sz w:val="28"/>
          <w:szCs w:val="28"/>
        </w:rPr>
        <w:t>Как Вы оцениваете качество предоставления услуги?</w:t>
      </w:r>
      <w:r w:rsidRPr="00864B09">
        <w:rPr>
          <w:rFonts w:ascii="Times New Roman" w:hAnsi="Times New Roman" w:cs="Times New Roman"/>
          <w:b/>
          <w:sz w:val="28"/>
          <w:szCs w:val="28"/>
        </w:rPr>
        <w:t>»</w:t>
      </w:r>
    </w:p>
    <w:p w14:paraId="03FC32D1" w14:textId="77777777" w:rsidR="000C01DA" w:rsidRPr="00864B09" w:rsidRDefault="000C01DA" w:rsidP="000C01DA">
      <w:pPr>
        <w:suppressAutoHyphens/>
        <w:ind w:firstLine="709"/>
        <w:jc w:val="center"/>
        <w:rPr>
          <w:rFonts w:ascii="Times New Roman" w:hAnsi="Times New Roman" w:cs="Times New Roman"/>
          <w:sz w:val="28"/>
          <w:szCs w:val="28"/>
        </w:rPr>
      </w:pPr>
      <w:r w:rsidRPr="00864B09">
        <w:rPr>
          <w:noProof/>
        </w:rPr>
        <mc:AlternateContent>
          <mc:Choice Requires="wps">
            <w:drawing>
              <wp:anchor distT="0" distB="0" distL="114300" distR="114300" simplePos="0" relativeHeight="251799040" behindDoc="0" locked="0" layoutInCell="1" allowOverlap="1" wp14:anchorId="4E5EA1C2" wp14:editId="534BFF7A">
                <wp:simplePos x="0" y="0"/>
                <wp:positionH relativeFrom="column">
                  <wp:posOffset>3802395</wp:posOffset>
                </wp:positionH>
                <wp:positionV relativeFrom="paragraph">
                  <wp:posOffset>107950</wp:posOffset>
                </wp:positionV>
                <wp:extent cx="240665" cy="3537710"/>
                <wp:effectExtent l="8890" t="0" r="15875" b="15875"/>
                <wp:wrapNone/>
                <wp:docPr id="31" name="Левая фигурная скобка 6"/>
                <wp:cNvGraphicFramePr/>
                <a:graphic xmlns:a="http://schemas.openxmlformats.org/drawingml/2006/main">
                  <a:graphicData uri="http://schemas.microsoft.com/office/word/2010/wordprocessingShape">
                    <wps:wsp>
                      <wps:cNvSpPr/>
                      <wps:spPr>
                        <a:xfrm rot="5400000">
                          <a:off x="0" y="0"/>
                          <a:ext cx="240665" cy="3537710"/>
                        </a:xfrm>
                        <a:prstGeom prst="leftBrace">
                          <a:avLst/>
                        </a:prstGeom>
                        <a:noFill/>
                        <a:ln w="9525" cap="flat" cmpd="sng" algn="ctr">
                          <a:solidFill>
                            <a:srgbClr val="4F81BD">
                              <a:shade val="95000"/>
                              <a:satMod val="105000"/>
                            </a:srgbClr>
                          </a:solidFill>
                          <a:prstDash val="solid"/>
                        </a:ln>
                        <a:effectLst/>
                      </wps:spPr>
                      <wps:bodyPr vertOverflow="clip"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A2B3BC4" id="Левая фигурная скобка 6" o:spid="_x0000_s1026" type="#_x0000_t87" style="position:absolute;margin-left:299.4pt;margin-top:8.5pt;width:18.95pt;height:278.55pt;rotation:9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" adj="122" strokecolor="#4a7ebb"/>
            </w:pict>
          </mc:Fallback>
        </mc:AlternateContent>
      </w:r>
      <w:r w:rsidRPr="00864B09">
        <w:rPr>
          <w:rFonts w:ascii="Times New Roman" w:hAnsi="Times New Roman" w:cs="Times New Roman"/>
          <w:sz w:val="28"/>
          <w:szCs w:val="28"/>
        </w:rPr>
        <w:t xml:space="preserve">(в % среди получателей государственных и муниципальных услуг, </w:t>
      </w:r>
      <w:r w:rsidRPr="00864B09">
        <w:rPr>
          <w:rFonts w:ascii="Times New Roman" w:hAnsi="Times New Roman" w:cs="Times New Roman"/>
          <w:sz w:val="28"/>
          <w:szCs w:val="28"/>
          <w:lang w:val="en-US"/>
        </w:rPr>
        <w:t>N</w:t>
      </w:r>
      <w:r w:rsidRPr="00864B09">
        <w:rPr>
          <w:rFonts w:ascii="Times New Roman" w:hAnsi="Times New Roman" w:cs="Times New Roman"/>
          <w:sz w:val="28"/>
          <w:szCs w:val="28"/>
        </w:rPr>
        <w:t>=83</w:t>
      </w:r>
      <w:r>
        <w:rPr>
          <w:rFonts w:ascii="Times New Roman" w:hAnsi="Times New Roman" w:cs="Times New Roman"/>
          <w:sz w:val="28"/>
          <w:szCs w:val="28"/>
        </w:rPr>
        <w:t>14</w:t>
      </w:r>
      <w:r w:rsidRPr="00864B09">
        <w:rPr>
          <w:rFonts w:ascii="Times New Roman" w:hAnsi="Times New Roman" w:cs="Times New Roman"/>
          <w:sz w:val="28"/>
          <w:szCs w:val="28"/>
        </w:rPr>
        <w:t xml:space="preserve"> и получателей услуг негосударственного сектора, </w:t>
      </w:r>
      <w:r w:rsidRPr="00864B09">
        <w:rPr>
          <w:rFonts w:ascii="Times New Roman" w:hAnsi="Times New Roman" w:cs="Times New Roman"/>
          <w:sz w:val="28"/>
          <w:szCs w:val="28"/>
          <w:lang w:val="en-US"/>
        </w:rPr>
        <w:t>N</w:t>
      </w:r>
      <w:r w:rsidRPr="00864B09">
        <w:rPr>
          <w:rFonts w:ascii="Times New Roman" w:hAnsi="Times New Roman" w:cs="Times New Roman"/>
          <w:sz w:val="28"/>
          <w:szCs w:val="28"/>
        </w:rPr>
        <w:t>=13</w:t>
      </w:r>
      <w:r>
        <w:rPr>
          <w:rFonts w:ascii="Times New Roman" w:hAnsi="Times New Roman" w:cs="Times New Roman"/>
          <w:sz w:val="28"/>
          <w:szCs w:val="28"/>
        </w:rPr>
        <w:t>77</w:t>
      </w:r>
      <w:r w:rsidRPr="00864B09">
        <w:rPr>
          <w:rFonts w:ascii="Times New Roman" w:hAnsi="Times New Roman" w:cs="Times New Roman"/>
          <w:sz w:val="28"/>
          <w:szCs w:val="28"/>
        </w:rPr>
        <w:t>)</w:t>
      </w:r>
    </w:p>
    <w:p w14:paraId="253AD7C5" w14:textId="77777777" w:rsidR="000C01DA" w:rsidRPr="00864B09" w:rsidRDefault="000C01DA" w:rsidP="000C01DA">
      <w:pPr>
        <w:pStyle w:val="ac"/>
        <w:suppressAutoHyphens/>
        <w:ind w:left="0"/>
        <w:rPr>
          <w:rFonts w:ascii="Times New Roman" w:hAnsi="Times New Roman"/>
          <w:sz w:val="28"/>
          <w:szCs w:val="28"/>
        </w:rPr>
      </w:pPr>
      <w:r>
        <w:rPr>
          <w:rFonts w:ascii="Times New Roman" w:hAnsi="Times New Roman"/>
          <w:noProof/>
          <w:sz w:val="28"/>
          <w:szCs w:val="28"/>
        </w:rPr>
        <w:drawing>
          <wp:inline distT="0" distB="0" distL="0" distR="0" wp14:anchorId="3893226F" wp14:editId="7F9CBC76">
            <wp:extent cx="5956300" cy="2755900"/>
            <wp:effectExtent l="0" t="0" r="6350" b="6350"/>
            <wp:docPr id="17359961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6300" cy="2755900"/>
                    </a:xfrm>
                    <a:prstGeom prst="rect">
                      <a:avLst/>
                    </a:prstGeom>
                    <a:noFill/>
                  </pic:spPr>
                </pic:pic>
              </a:graphicData>
            </a:graphic>
          </wp:inline>
        </w:drawing>
      </w:r>
    </w:p>
    <w:p w14:paraId="5D7465E0" w14:textId="77777777" w:rsidR="000C01DA" w:rsidRPr="00864B09" w:rsidRDefault="000C01DA" w:rsidP="000C01DA">
      <w:pPr>
        <w:ind w:firstLine="708"/>
        <w:jc w:val="both"/>
        <w:rPr>
          <w:rFonts w:ascii="Times New Roman" w:hAnsi="Times New Roman" w:cs="Times New Roman"/>
          <w:sz w:val="28"/>
          <w:szCs w:val="28"/>
        </w:rPr>
      </w:pPr>
      <w:r>
        <w:rPr>
          <w:rFonts w:ascii="Times New Roman" w:hAnsi="Times New Roman" w:cs="Times New Roman"/>
          <w:sz w:val="28"/>
          <w:szCs w:val="28"/>
        </w:rPr>
        <w:t>Более двух третей</w:t>
      </w:r>
      <w:r w:rsidRPr="00864B09">
        <w:rPr>
          <w:rFonts w:ascii="Times New Roman" w:hAnsi="Times New Roman" w:cs="Times New Roman"/>
          <w:sz w:val="28"/>
          <w:szCs w:val="28"/>
        </w:rPr>
        <w:t xml:space="preserve"> получателей негосударственных услуг (</w:t>
      </w:r>
      <w:r>
        <w:rPr>
          <w:rFonts w:ascii="Times New Roman" w:hAnsi="Times New Roman" w:cs="Times New Roman"/>
          <w:sz w:val="28"/>
          <w:szCs w:val="28"/>
        </w:rPr>
        <w:t>69,1</w:t>
      </w:r>
      <w:r w:rsidRPr="00864B09">
        <w:rPr>
          <w:rFonts w:ascii="Times New Roman" w:hAnsi="Times New Roman" w:cs="Times New Roman"/>
          <w:sz w:val="28"/>
          <w:szCs w:val="28"/>
        </w:rPr>
        <w:t>%) считают, что качество государственных и негосударственных услуг находится примерно на одном уровне (в 2015-2016 гг. аналогичное мнение высказали 49,1% респондентов, в 2016-2017 гг. - 56,9%, в 2017-2018 гг. - 49,7%, в 2018-2019 гг. – 60,4%, в 2019-2020 гг. – 65,7%, в 2020-2021 гг. – 64,2%</w:t>
      </w:r>
      <w:r>
        <w:rPr>
          <w:rFonts w:ascii="Times New Roman" w:hAnsi="Times New Roman" w:cs="Times New Roman"/>
          <w:sz w:val="28"/>
          <w:szCs w:val="28"/>
        </w:rPr>
        <w:t>, в 2021-2022 гг. – 74,1%</w:t>
      </w:r>
      <w:r w:rsidRPr="00864B09">
        <w:rPr>
          <w:rFonts w:ascii="Times New Roman" w:hAnsi="Times New Roman" w:cs="Times New Roman"/>
          <w:sz w:val="28"/>
          <w:szCs w:val="28"/>
        </w:rPr>
        <w:t xml:space="preserve">). Доля тех, кто считает, что качество государственных услуг выше услуг негосударственного сектора, в </w:t>
      </w:r>
      <w:r>
        <w:rPr>
          <w:rFonts w:ascii="Times New Roman" w:hAnsi="Times New Roman" w:cs="Times New Roman"/>
          <w:sz w:val="28"/>
          <w:szCs w:val="28"/>
        </w:rPr>
        <w:t>2</w:t>
      </w:r>
      <w:r w:rsidRPr="00864B09">
        <w:rPr>
          <w:rFonts w:ascii="Times New Roman" w:hAnsi="Times New Roman" w:cs="Times New Roman"/>
          <w:sz w:val="28"/>
          <w:szCs w:val="28"/>
        </w:rPr>
        <w:t xml:space="preserve"> раза выше доли тех, кто придерживается противоположной точки зрения (</w:t>
      </w:r>
      <w:r>
        <w:rPr>
          <w:rFonts w:ascii="Times New Roman" w:hAnsi="Times New Roman" w:cs="Times New Roman"/>
          <w:sz w:val="28"/>
          <w:szCs w:val="28"/>
        </w:rPr>
        <w:t>15,0</w:t>
      </w:r>
      <w:r w:rsidRPr="00864B09">
        <w:rPr>
          <w:rFonts w:ascii="Times New Roman" w:hAnsi="Times New Roman" w:cs="Times New Roman"/>
          <w:sz w:val="28"/>
          <w:szCs w:val="28"/>
        </w:rPr>
        <w:t xml:space="preserve">% против </w:t>
      </w:r>
      <w:r>
        <w:rPr>
          <w:rFonts w:ascii="Times New Roman" w:hAnsi="Times New Roman" w:cs="Times New Roman"/>
          <w:sz w:val="28"/>
          <w:szCs w:val="28"/>
        </w:rPr>
        <w:t>6</w:t>
      </w:r>
      <w:r w:rsidRPr="00864B09">
        <w:rPr>
          <w:rFonts w:ascii="Times New Roman" w:hAnsi="Times New Roman" w:cs="Times New Roman"/>
          <w:sz w:val="28"/>
          <w:szCs w:val="28"/>
        </w:rPr>
        <w:t xml:space="preserve">,8%) (см. Диаграмму 5.2). </w:t>
      </w:r>
    </w:p>
    <w:p w14:paraId="55751CE3" w14:textId="77777777" w:rsidR="000C01DA" w:rsidRPr="00864B09" w:rsidRDefault="000C01DA" w:rsidP="000C01DA">
      <w:pPr>
        <w:spacing w:after="200"/>
        <w:jc w:val="right"/>
        <w:rPr>
          <w:rFonts w:ascii="Times New Roman" w:hAnsi="Times New Roman" w:cs="Times New Roman"/>
          <w:sz w:val="28"/>
          <w:szCs w:val="28"/>
        </w:rPr>
      </w:pPr>
      <w:r w:rsidRPr="00864B09">
        <w:rPr>
          <w:rFonts w:ascii="Times New Roman" w:hAnsi="Times New Roman" w:cs="Times New Roman"/>
          <w:sz w:val="28"/>
          <w:szCs w:val="28"/>
        </w:rPr>
        <w:t>Диаграмма 5.2.</w:t>
      </w:r>
    </w:p>
    <w:p w14:paraId="08E21A7E" w14:textId="77777777" w:rsidR="000C01DA" w:rsidRPr="00864B09" w:rsidRDefault="000C01DA" w:rsidP="000C01DA">
      <w:pPr>
        <w:suppressAutoHyphens/>
        <w:jc w:val="center"/>
        <w:rPr>
          <w:rFonts w:ascii="Times New Roman" w:hAnsi="Times New Roman" w:cs="Times New Roman"/>
          <w:b/>
          <w:sz w:val="28"/>
          <w:szCs w:val="28"/>
        </w:rPr>
      </w:pPr>
      <w:r w:rsidRPr="00864B09">
        <w:rPr>
          <w:rFonts w:ascii="Times New Roman" w:hAnsi="Times New Roman" w:cs="Times New Roman"/>
          <w:b/>
          <w:sz w:val="28"/>
          <w:szCs w:val="28"/>
        </w:rPr>
        <w:t>Распределение ответов на вопрос:</w:t>
      </w:r>
    </w:p>
    <w:p w14:paraId="651F0812" w14:textId="77777777" w:rsidR="000C01DA" w:rsidRDefault="000C01DA" w:rsidP="000C01DA">
      <w:pPr>
        <w:suppressAutoHyphens/>
        <w:jc w:val="center"/>
        <w:rPr>
          <w:rFonts w:ascii="Times New Roman" w:hAnsi="Times New Roman" w:cs="Times New Roman"/>
          <w:b/>
          <w:sz w:val="28"/>
          <w:szCs w:val="28"/>
        </w:rPr>
      </w:pPr>
      <w:r w:rsidRPr="00864B09">
        <w:rPr>
          <w:rFonts w:ascii="Times New Roman" w:hAnsi="Times New Roman" w:cs="Times New Roman"/>
          <w:b/>
          <w:sz w:val="28"/>
          <w:szCs w:val="28"/>
        </w:rPr>
        <w:t>«Основываясь на Вашем опыте получения государственных (муниципальных) услуг и негосударственных услуг, сравните, пожалуйста, качество их предоставления?»</w:t>
      </w:r>
    </w:p>
    <w:p w14:paraId="7285927F" w14:textId="77777777" w:rsidR="000C01DA" w:rsidRPr="00864B09" w:rsidRDefault="000C01DA" w:rsidP="000C01DA">
      <w:pPr>
        <w:suppressAutoHyphens/>
        <w:jc w:val="center"/>
        <w:rPr>
          <w:rFonts w:ascii="Times New Roman" w:hAnsi="Times New Roman" w:cs="Times New Roman"/>
          <w:sz w:val="28"/>
          <w:szCs w:val="28"/>
        </w:rPr>
      </w:pPr>
      <w:r w:rsidRPr="00864B09">
        <w:rPr>
          <w:rFonts w:ascii="Times New Roman" w:hAnsi="Times New Roman" w:cs="Times New Roman"/>
          <w:sz w:val="28"/>
          <w:szCs w:val="28"/>
        </w:rPr>
        <w:t xml:space="preserve">(в % среди получателей услуг негосударственного сектора, </w:t>
      </w:r>
      <w:r w:rsidRPr="00864B09">
        <w:rPr>
          <w:rFonts w:ascii="Times New Roman" w:hAnsi="Times New Roman" w:cs="Times New Roman"/>
          <w:sz w:val="28"/>
          <w:szCs w:val="28"/>
          <w:lang w:val="en-US"/>
        </w:rPr>
        <w:t>N</w:t>
      </w:r>
      <w:r w:rsidRPr="00864B09">
        <w:rPr>
          <w:rFonts w:ascii="Times New Roman" w:hAnsi="Times New Roman" w:cs="Times New Roman"/>
          <w:sz w:val="28"/>
          <w:szCs w:val="28"/>
        </w:rPr>
        <w:t>=13</w:t>
      </w:r>
      <w:r>
        <w:rPr>
          <w:rFonts w:ascii="Times New Roman" w:hAnsi="Times New Roman" w:cs="Times New Roman"/>
          <w:sz w:val="28"/>
          <w:szCs w:val="28"/>
        </w:rPr>
        <w:t>77</w:t>
      </w:r>
      <w:r w:rsidRPr="00864B09">
        <w:rPr>
          <w:rFonts w:ascii="Times New Roman" w:hAnsi="Times New Roman" w:cs="Times New Roman"/>
          <w:sz w:val="28"/>
          <w:szCs w:val="28"/>
        </w:rPr>
        <w:t>)</w:t>
      </w:r>
    </w:p>
    <w:p w14:paraId="09520AED" w14:textId="77777777" w:rsidR="000C01DA" w:rsidRDefault="000C01DA" w:rsidP="000C01DA">
      <w:pPr>
        <w:spacing w:after="120"/>
        <w:ind w:firstLine="709"/>
        <w:jc w:val="both"/>
        <w:rPr>
          <w:rFonts w:ascii="Times New Roman" w:hAnsi="Times New Roman" w:cs="Times New Roman"/>
          <w:sz w:val="28"/>
          <w:szCs w:val="28"/>
        </w:rPr>
      </w:pPr>
    </w:p>
    <w:p w14:paraId="2B79D215" w14:textId="77777777" w:rsidR="000C01DA" w:rsidRDefault="000C01DA" w:rsidP="000C01DA">
      <w:pPr>
        <w:spacing w:after="1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AF6E74A" wp14:editId="2D13D56E">
            <wp:extent cx="6047740" cy="2286000"/>
            <wp:effectExtent l="0" t="0" r="0" b="0"/>
            <wp:docPr id="12439181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7740" cy="2286000"/>
                    </a:xfrm>
                    <a:prstGeom prst="rect">
                      <a:avLst/>
                    </a:prstGeom>
                    <a:noFill/>
                  </pic:spPr>
                </pic:pic>
              </a:graphicData>
            </a:graphic>
          </wp:inline>
        </w:drawing>
      </w:r>
    </w:p>
    <w:p w14:paraId="7B7D3B01" w14:textId="77777777" w:rsidR="000C01DA" w:rsidRPr="00864B09" w:rsidRDefault="000C01DA" w:rsidP="000C01DA">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В целом участники мониторинга высоко оценивают качество отдельных параметров как государственных, так и негосударственных услуг: показатели удовлетворенности варьируется от </w:t>
      </w:r>
      <w:r>
        <w:rPr>
          <w:rFonts w:ascii="Times New Roman" w:hAnsi="Times New Roman" w:cs="Times New Roman"/>
          <w:sz w:val="28"/>
          <w:szCs w:val="28"/>
        </w:rPr>
        <w:t>88,4</w:t>
      </w:r>
      <w:r w:rsidRPr="00864B09">
        <w:rPr>
          <w:rFonts w:ascii="Times New Roman" w:hAnsi="Times New Roman" w:cs="Times New Roman"/>
          <w:sz w:val="28"/>
          <w:szCs w:val="28"/>
        </w:rPr>
        <w:t xml:space="preserve">% до </w:t>
      </w:r>
      <w:r>
        <w:rPr>
          <w:rFonts w:ascii="Times New Roman" w:hAnsi="Times New Roman" w:cs="Times New Roman"/>
          <w:sz w:val="28"/>
          <w:szCs w:val="28"/>
        </w:rPr>
        <w:t>97,7</w:t>
      </w:r>
      <w:r w:rsidRPr="00864B09">
        <w:rPr>
          <w:rFonts w:ascii="Times New Roman" w:hAnsi="Times New Roman" w:cs="Times New Roman"/>
          <w:sz w:val="28"/>
          <w:szCs w:val="28"/>
        </w:rPr>
        <w:t xml:space="preserve">% в зависимости от параметра (см. Диаграмму 5.3). </w:t>
      </w:r>
    </w:p>
    <w:p w14:paraId="0E4D8B3B" w14:textId="77777777" w:rsidR="000C01DA" w:rsidRDefault="000C01DA" w:rsidP="000C01DA">
      <w:pPr>
        <w:spacing w:after="120"/>
        <w:ind w:firstLine="709"/>
        <w:jc w:val="both"/>
        <w:rPr>
          <w:rFonts w:ascii="Times New Roman" w:hAnsi="Times New Roman" w:cs="Times New Roman"/>
          <w:sz w:val="28"/>
          <w:szCs w:val="28"/>
        </w:rPr>
      </w:pPr>
      <w:r w:rsidRPr="00864B09">
        <w:rPr>
          <w:rFonts w:ascii="Times New Roman" w:hAnsi="Times New Roman" w:cs="Times New Roman"/>
          <w:sz w:val="28"/>
          <w:szCs w:val="28"/>
        </w:rPr>
        <w:t xml:space="preserve">Следует отметить, что по большинству параметрам (за исключением </w:t>
      </w:r>
      <w:r>
        <w:rPr>
          <w:rFonts w:ascii="Times New Roman" w:hAnsi="Times New Roman" w:cs="Times New Roman"/>
          <w:sz w:val="28"/>
          <w:szCs w:val="28"/>
        </w:rPr>
        <w:t>одного</w:t>
      </w:r>
      <w:r w:rsidRPr="00864B09">
        <w:rPr>
          <w:rFonts w:ascii="Times New Roman" w:hAnsi="Times New Roman" w:cs="Times New Roman"/>
          <w:sz w:val="28"/>
          <w:szCs w:val="28"/>
        </w:rPr>
        <w:t xml:space="preserve"> – </w:t>
      </w:r>
      <w:r>
        <w:rPr>
          <w:rFonts w:ascii="Times New Roman" w:hAnsi="Times New Roman" w:cs="Times New Roman"/>
          <w:sz w:val="28"/>
          <w:szCs w:val="28"/>
        </w:rPr>
        <w:t>количество документов необходимых для получения услуги</w:t>
      </w:r>
      <w:r w:rsidRPr="00864B09">
        <w:rPr>
          <w:rFonts w:ascii="Times New Roman" w:hAnsi="Times New Roman" w:cs="Times New Roman"/>
          <w:sz w:val="28"/>
          <w:szCs w:val="28"/>
        </w:rPr>
        <w:t xml:space="preserve">) удовлетворенность в группе получателей </w:t>
      </w:r>
      <w:r>
        <w:rPr>
          <w:rFonts w:ascii="Times New Roman" w:hAnsi="Times New Roman" w:cs="Times New Roman"/>
          <w:sz w:val="28"/>
          <w:szCs w:val="28"/>
        </w:rPr>
        <w:t>г</w:t>
      </w:r>
      <w:r w:rsidRPr="00864B09">
        <w:rPr>
          <w:rFonts w:ascii="Times New Roman" w:hAnsi="Times New Roman" w:cs="Times New Roman"/>
          <w:sz w:val="28"/>
          <w:szCs w:val="28"/>
        </w:rPr>
        <w:t xml:space="preserve">осударственных и муниципальных услуг </w:t>
      </w:r>
      <w:r>
        <w:rPr>
          <w:rFonts w:ascii="Times New Roman" w:hAnsi="Times New Roman" w:cs="Times New Roman"/>
          <w:sz w:val="28"/>
          <w:szCs w:val="28"/>
        </w:rPr>
        <w:t xml:space="preserve">по сравнению с прошлым периодом выросла и </w:t>
      </w:r>
      <w:r w:rsidRPr="00864B09">
        <w:rPr>
          <w:rFonts w:ascii="Times New Roman" w:hAnsi="Times New Roman" w:cs="Times New Roman"/>
          <w:sz w:val="28"/>
          <w:szCs w:val="28"/>
        </w:rPr>
        <w:t xml:space="preserve">несколько </w:t>
      </w:r>
      <w:r>
        <w:rPr>
          <w:rFonts w:ascii="Times New Roman" w:hAnsi="Times New Roman" w:cs="Times New Roman"/>
          <w:sz w:val="28"/>
          <w:szCs w:val="28"/>
        </w:rPr>
        <w:t>превысила уровень</w:t>
      </w:r>
      <w:r w:rsidRPr="00864B09">
        <w:rPr>
          <w:rFonts w:ascii="Times New Roman" w:hAnsi="Times New Roman" w:cs="Times New Roman"/>
          <w:sz w:val="28"/>
          <w:szCs w:val="28"/>
        </w:rPr>
        <w:t xml:space="preserve"> удовлетворенност</w:t>
      </w:r>
      <w:r>
        <w:rPr>
          <w:rFonts w:ascii="Times New Roman" w:hAnsi="Times New Roman" w:cs="Times New Roman"/>
          <w:sz w:val="28"/>
          <w:szCs w:val="28"/>
        </w:rPr>
        <w:t>и</w:t>
      </w:r>
      <w:r w:rsidRPr="00864B09">
        <w:rPr>
          <w:rFonts w:ascii="Times New Roman" w:hAnsi="Times New Roman" w:cs="Times New Roman"/>
          <w:sz w:val="28"/>
          <w:szCs w:val="28"/>
        </w:rPr>
        <w:t xml:space="preserve"> в группе получателей </w:t>
      </w:r>
      <w:r>
        <w:rPr>
          <w:rFonts w:ascii="Times New Roman" w:hAnsi="Times New Roman" w:cs="Times New Roman"/>
          <w:sz w:val="28"/>
          <w:szCs w:val="28"/>
        </w:rPr>
        <w:t>не</w:t>
      </w:r>
      <w:r w:rsidRPr="00864B09">
        <w:rPr>
          <w:rFonts w:ascii="Times New Roman" w:hAnsi="Times New Roman" w:cs="Times New Roman"/>
          <w:sz w:val="28"/>
          <w:szCs w:val="28"/>
        </w:rPr>
        <w:t>государственных</w:t>
      </w:r>
      <w:r w:rsidRPr="009F7F06">
        <w:rPr>
          <w:rFonts w:ascii="Times New Roman" w:hAnsi="Times New Roman" w:cs="Times New Roman"/>
          <w:sz w:val="28"/>
          <w:szCs w:val="28"/>
        </w:rPr>
        <w:t xml:space="preserve"> </w:t>
      </w:r>
      <w:r w:rsidRPr="00864B09">
        <w:rPr>
          <w:rFonts w:ascii="Times New Roman" w:hAnsi="Times New Roman" w:cs="Times New Roman"/>
          <w:sz w:val="28"/>
          <w:szCs w:val="28"/>
        </w:rPr>
        <w:t xml:space="preserve">услуг (см. Диаграмму 5.3). Особенно сильно различается оценка </w:t>
      </w:r>
      <w:r>
        <w:rPr>
          <w:rFonts w:ascii="Times New Roman" w:hAnsi="Times New Roman" w:cs="Times New Roman"/>
          <w:sz w:val="28"/>
          <w:szCs w:val="28"/>
        </w:rPr>
        <w:t>удовлетворенности временем ожидания в очереди на подачу документов</w:t>
      </w:r>
      <w:r w:rsidRPr="00864B09">
        <w:rPr>
          <w:rFonts w:ascii="Times New Roman" w:hAnsi="Times New Roman" w:cs="Times New Roman"/>
          <w:sz w:val="28"/>
          <w:szCs w:val="28"/>
        </w:rPr>
        <w:t xml:space="preserve">: </w:t>
      </w:r>
      <w:r>
        <w:rPr>
          <w:rFonts w:ascii="Times New Roman" w:hAnsi="Times New Roman" w:cs="Times New Roman"/>
          <w:sz w:val="28"/>
          <w:szCs w:val="28"/>
        </w:rPr>
        <w:t>97,0</w:t>
      </w:r>
      <w:r w:rsidRPr="00864B09">
        <w:rPr>
          <w:rFonts w:ascii="Times New Roman" w:hAnsi="Times New Roman" w:cs="Times New Roman"/>
          <w:sz w:val="28"/>
          <w:szCs w:val="28"/>
        </w:rPr>
        <w:t xml:space="preserve">% удовлетворенных получателей государственных и муниципальных услуг против </w:t>
      </w:r>
      <w:r>
        <w:rPr>
          <w:rFonts w:ascii="Times New Roman" w:hAnsi="Times New Roman" w:cs="Times New Roman"/>
          <w:sz w:val="28"/>
          <w:szCs w:val="28"/>
        </w:rPr>
        <w:t>88</w:t>
      </w:r>
      <w:r w:rsidRPr="00864B09">
        <w:rPr>
          <w:rFonts w:ascii="Times New Roman" w:hAnsi="Times New Roman" w:cs="Times New Roman"/>
          <w:sz w:val="28"/>
          <w:szCs w:val="28"/>
        </w:rPr>
        <w:t>,4% - негосударственных.</w:t>
      </w:r>
      <w:r>
        <w:rPr>
          <w:rFonts w:ascii="Times New Roman" w:hAnsi="Times New Roman" w:cs="Times New Roman"/>
          <w:sz w:val="28"/>
          <w:szCs w:val="28"/>
        </w:rPr>
        <w:t xml:space="preserve"> </w:t>
      </w:r>
    </w:p>
    <w:p w14:paraId="4FE2FF45" w14:textId="77777777" w:rsidR="000C01DA" w:rsidRDefault="000C01DA" w:rsidP="000C01DA">
      <w:pPr>
        <w:suppressAutoHyphens/>
        <w:ind w:firstLine="709"/>
        <w:jc w:val="right"/>
        <w:rPr>
          <w:rFonts w:ascii="Times New Roman" w:hAnsi="Times New Roman" w:cs="Times New Roman"/>
          <w:sz w:val="28"/>
          <w:szCs w:val="28"/>
        </w:rPr>
      </w:pPr>
    </w:p>
    <w:p w14:paraId="5267D3AE" w14:textId="77777777" w:rsidR="000C01DA" w:rsidRDefault="000C01DA" w:rsidP="000C01DA">
      <w:pPr>
        <w:suppressAutoHyphens/>
        <w:ind w:firstLine="709"/>
        <w:jc w:val="right"/>
        <w:rPr>
          <w:rFonts w:ascii="Times New Roman" w:hAnsi="Times New Roman" w:cs="Times New Roman"/>
          <w:sz w:val="28"/>
          <w:szCs w:val="28"/>
        </w:rPr>
      </w:pPr>
    </w:p>
    <w:p w14:paraId="74309D57" w14:textId="77777777" w:rsidR="000C01DA" w:rsidRDefault="000C01DA" w:rsidP="000C01DA">
      <w:pPr>
        <w:suppressAutoHyphens/>
        <w:ind w:firstLine="709"/>
        <w:jc w:val="right"/>
        <w:rPr>
          <w:rFonts w:ascii="Times New Roman" w:hAnsi="Times New Roman" w:cs="Times New Roman"/>
          <w:sz w:val="28"/>
          <w:szCs w:val="28"/>
        </w:rPr>
      </w:pPr>
    </w:p>
    <w:p w14:paraId="0810F85D" w14:textId="77777777" w:rsidR="000C01DA" w:rsidRDefault="000C01DA" w:rsidP="000C01DA">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0E14AEAD" w14:textId="77777777" w:rsidR="000C01DA" w:rsidRPr="00E53A12" w:rsidRDefault="000C01DA" w:rsidP="000C01DA">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5.3</w:t>
      </w:r>
    </w:p>
    <w:p w14:paraId="4A7DE0BD" w14:textId="77777777" w:rsidR="000C01DA" w:rsidRPr="00E53A12" w:rsidRDefault="000C01DA" w:rsidP="000C01D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Оценка качества предоставления государственных (муниципальных) и негосударственных услуг по отдельным параметрам</w:t>
      </w:r>
    </w:p>
    <w:p w14:paraId="5A238DD9" w14:textId="77777777" w:rsidR="000C01DA" w:rsidRDefault="000C01DA" w:rsidP="000C01DA">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 среди получателей государственных и муниципальных услуг и получателей услуг негосударственного сектора)</w:t>
      </w:r>
    </w:p>
    <w:p w14:paraId="210599D9" w14:textId="77777777" w:rsidR="000C01DA" w:rsidRDefault="000C01DA" w:rsidP="000C01DA">
      <w:pPr>
        <w:suppressAutoHyphens/>
        <w:ind w:firstLine="709"/>
        <w:jc w:val="center"/>
        <w:rPr>
          <w:rFonts w:ascii="Times New Roman" w:hAnsi="Times New Roman" w:cs="Times New Roman"/>
          <w:sz w:val="28"/>
          <w:szCs w:val="28"/>
        </w:rPr>
      </w:pPr>
    </w:p>
    <w:p w14:paraId="6EEBCF67" w14:textId="77777777" w:rsidR="000C01DA" w:rsidRDefault="000C01DA" w:rsidP="000C01D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EFA4BD" wp14:editId="408FE750">
            <wp:extent cx="5919470" cy="3975100"/>
            <wp:effectExtent l="0" t="0" r="5080" b="6350"/>
            <wp:docPr id="1773483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9470" cy="3975100"/>
                    </a:xfrm>
                    <a:prstGeom prst="rect">
                      <a:avLst/>
                    </a:prstGeom>
                    <a:noFill/>
                  </pic:spPr>
                </pic:pic>
              </a:graphicData>
            </a:graphic>
          </wp:inline>
        </w:drawing>
      </w:r>
    </w:p>
    <w:p w14:paraId="67809DBF" w14:textId="77777777" w:rsidR="000C01DA" w:rsidRDefault="000C01DA" w:rsidP="000C01DA">
      <w:pPr>
        <w:suppressAutoHyphens/>
        <w:ind w:firstLine="709"/>
        <w:jc w:val="both"/>
        <w:rPr>
          <w:rFonts w:ascii="Times New Roman" w:hAnsi="Times New Roman" w:cs="Times New Roman"/>
          <w:sz w:val="28"/>
          <w:szCs w:val="28"/>
        </w:rPr>
      </w:pPr>
    </w:p>
    <w:p w14:paraId="4C30A7FD" w14:textId="77777777" w:rsidR="000C01DA" w:rsidRDefault="000C01DA" w:rsidP="000C01DA">
      <w:pPr>
        <w:suppressAutoHyphens/>
        <w:ind w:firstLine="709"/>
        <w:jc w:val="both"/>
        <w:rPr>
          <w:rFonts w:ascii="Times New Roman" w:hAnsi="Times New Roman" w:cs="Times New Roman"/>
          <w:sz w:val="28"/>
          <w:szCs w:val="28"/>
        </w:rPr>
      </w:pPr>
    </w:p>
    <w:p w14:paraId="01A97B91" w14:textId="77777777" w:rsidR="000C01DA" w:rsidRDefault="000C01DA" w:rsidP="000C01DA">
      <w:pPr>
        <w:suppressAutoHyphens/>
        <w:ind w:firstLine="709"/>
        <w:jc w:val="both"/>
        <w:rPr>
          <w:rFonts w:ascii="Times New Roman" w:hAnsi="Times New Roman" w:cs="Times New Roman"/>
          <w:sz w:val="28"/>
          <w:szCs w:val="28"/>
        </w:rPr>
      </w:pPr>
    </w:p>
    <w:p w14:paraId="5DF6174E" w14:textId="77777777" w:rsidR="000C01DA" w:rsidRDefault="000C01DA" w:rsidP="000C01DA">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36423DFD" w14:textId="33E56900" w:rsidR="00ED7803" w:rsidRPr="00E53A12" w:rsidRDefault="00ED7803" w:rsidP="00ED7803">
      <w:pPr>
        <w:contextualSpacing/>
        <w:jc w:val="both"/>
        <w:rPr>
          <w:rFonts w:ascii="Times New Roman" w:eastAsia="Times New Roman" w:hAnsi="Times New Roman" w:cs="Times New Roman"/>
          <w:b/>
          <w:bCs/>
          <w:color w:val="2F5496"/>
          <w:sz w:val="28"/>
          <w:szCs w:val="28"/>
          <w:lang w:eastAsia="ru-RU"/>
        </w:rPr>
      </w:pPr>
      <w:r>
        <w:rPr>
          <w:rStyle w:val="20"/>
          <w:rFonts w:ascii="Times New Roman" w:eastAsiaTheme="minorHAnsi" w:hAnsi="Times New Roman"/>
          <w:noProof/>
          <w:sz w:val="28"/>
          <w:szCs w:val="28"/>
        </w:rPr>
        <mc:AlternateContent>
          <mc:Choice Requires="wps">
            <w:drawing>
              <wp:anchor distT="0" distB="0" distL="114300" distR="114300" simplePos="0" relativeHeight="251742720" behindDoc="0" locked="0" layoutInCell="1" allowOverlap="1" wp14:anchorId="1771E208" wp14:editId="75B2A540">
                <wp:simplePos x="0" y="0"/>
                <wp:positionH relativeFrom="column">
                  <wp:posOffset>1329690</wp:posOffset>
                </wp:positionH>
                <wp:positionV relativeFrom="paragraph">
                  <wp:posOffset>-1233805</wp:posOffset>
                </wp:positionV>
                <wp:extent cx="4381500" cy="98107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81075"/>
                        </a:xfrm>
                        <a:prstGeom prst="rect">
                          <a:avLst/>
                        </a:prstGeom>
                        <a:noFill/>
                        <a:ln w="9525">
                          <a:noFill/>
                          <a:miter lim="800000"/>
                          <a:headEnd/>
                          <a:tailEnd/>
                        </a:ln>
                      </wps:spPr>
                      <wps:txbx>
                        <w:txbxContent>
                          <w:p w14:paraId="4DD08D74" w14:textId="77777777" w:rsidR="00ED7803" w:rsidRPr="00225B1B" w:rsidRDefault="00ED7803" w:rsidP="00ED7803">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771E208" id="Надпись 11" o:spid="_x0000_s1043" type="#_x0000_t202" style="position:absolute;left:0;text-align:left;margin-left:104.7pt;margin-top:-97.15pt;width:345pt;height:77.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" filled="f" stroked="f">
                <v:textbox>
                  <w:txbxContent>
                    <w:p w14:paraId="4DD08D74" w14:textId="77777777" w:rsidR="00ED7803" w:rsidRPr="00225B1B" w:rsidRDefault="00ED7803" w:rsidP="00ED7803">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v:textbox>
              </v:shape>
            </w:pict>
          </mc:Fallback>
        </mc:AlternateContent>
      </w:r>
      <w:r w:rsidRPr="00E53A12">
        <w:rPr>
          <w:rStyle w:val="20"/>
          <w:rFonts w:ascii="Times New Roman" w:eastAsiaTheme="minorHAnsi" w:hAnsi="Times New Roman"/>
          <w:sz w:val="28"/>
          <w:szCs w:val="28"/>
        </w:rPr>
        <w:t>П</w:t>
      </w:r>
      <w:r w:rsidRPr="000761BA">
        <w:rPr>
          <w:rStyle w:val="20"/>
          <w:rFonts w:ascii="Times New Roman" w:eastAsiaTheme="minorHAnsi" w:hAnsi="Times New Roman"/>
          <w:sz w:val="28"/>
          <w:szCs w:val="28"/>
        </w:rPr>
        <w:t>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0761BA">
        <w:rPr>
          <w:rFonts w:ascii="Times New Roman" w:eastAsia="Times New Roman" w:hAnsi="Times New Roman" w:cs="Times New Roman"/>
          <w:b/>
          <w:bCs/>
          <w:color w:val="2F5496"/>
          <w:sz w:val="28"/>
          <w:szCs w:val="28"/>
          <w:lang w:eastAsia="ru-RU"/>
        </w:rPr>
        <w:t>.</w:t>
      </w:r>
    </w:p>
    <w:p w14:paraId="2650D4ED" w14:textId="77777777" w:rsidR="00ED7803" w:rsidRPr="00E53A12" w:rsidRDefault="00ED7803" w:rsidP="00ED7803">
      <w:pPr>
        <w:suppressAutoHyphens/>
        <w:ind w:firstLine="709"/>
        <w:jc w:val="both"/>
        <w:rPr>
          <w:rFonts w:ascii="Times New Roman" w:eastAsia="Times New Roman" w:hAnsi="Times New Roman" w:cs="Times New Roman"/>
          <w:sz w:val="28"/>
          <w:szCs w:val="28"/>
          <w:lang w:eastAsia="ru-RU"/>
        </w:rPr>
      </w:pPr>
    </w:p>
    <w:p w14:paraId="101AF766"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Оценка качества предоставления государственных и муниципальных услуг, которая с 2013 года проводится в Самарской области согласно методике, рекомендованной МЭР РФ, ориентирована на фиксацию субъективных оценок качества услуг их получателями. Результаты оценки дают возможность оценить различные элементы восприятия процесса получения услуги самим потребителем.</w:t>
      </w:r>
    </w:p>
    <w:p w14:paraId="7591BF78" w14:textId="77777777" w:rsidR="000761BA" w:rsidRPr="000761BA" w:rsidRDefault="000761BA" w:rsidP="000761BA">
      <w:pPr>
        <w:suppressAutoHyphens/>
        <w:spacing w:after="120"/>
        <w:ind w:firstLine="709"/>
        <w:jc w:val="both"/>
        <w:rPr>
          <w:rFonts w:ascii="Segoe UI" w:hAnsi="Segoe UI" w:cs="Segoe UI"/>
          <w:szCs w:val="20"/>
        </w:rPr>
      </w:pPr>
      <w:r w:rsidRPr="000761BA">
        <w:rPr>
          <w:rStyle w:val="normaltextrun"/>
          <w:rFonts w:ascii="Times New Roman" w:eastAsia="Times New Roman" w:hAnsi="Times New Roman" w:cs="Times New Roman"/>
          <w:sz w:val="28"/>
          <w:szCs w:val="28"/>
          <w:lang w:eastAsia="ru-RU"/>
        </w:rPr>
        <w:t>Критериями удовлетворенности граждан своим контактом с органами управления, предоставляющими</w:t>
      </w:r>
      <w:r w:rsidRPr="000761BA">
        <w:rPr>
          <w:rStyle w:val="normaltextrun"/>
          <w:sz w:val="28"/>
          <w:szCs w:val="28"/>
        </w:rPr>
        <w:t xml:space="preserve"> </w:t>
      </w:r>
      <w:r w:rsidRPr="000761BA">
        <w:rPr>
          <w:rStyle w:val="normaltextrun"/>
          <w:rFonts w:ascii="Times New Roman" w:eastAsia="Times New Roman" w:hAnsi="Times New Roman" w:cs="Times New Roman"/>
          <w:sz w:val="28"/>
          <w:szCs w:val="28"/>
          <w:lang w:eastAsia="ru-RU"/>
        </w:rPr>
        <w:t>услуги, становятся</w:t>
      </w:r>
      <w:r w:rsidRPr="000761BA">
        <w:rPr>
          <w:rStyle w:val="normaltextrun"/>
          <w:sz w:val="28"/>
          <w:szCs w:val="28"/>
        </w:rPr>
        <w:t>:</w:t>
      </w:r>
      <w:r w:rsidRPr="000761BA">
        <w:rPr>
          <w:rStyle w:val="eop"/>
          <w:sz w:val="28"/>
          <w:szCs w:val="28"/>
        </w:rPr>
        <w:t> </w:t>
      </w:r>
    </w:p>
    <w:p w14:paraId="736B605E" w14:textId="77777777" w:rsidR="000761BA" w:rsidRPr="000761BA" w:rsidRDefault="000761BA" w:rsidP="000761BA">
      <w:pPr>
        <w:pStyle w:val="paragraph"/>
        <w:spacing w:before="0" w:beforeAutospacing="0" w:after="0" w:afterAutospacing="0"/>
        <w:ind w:firstLine="787"/>
        <w:jc w:val="both"/>
        <w:textAlignment w:val="baseline"/>
        <w:rPr>
          <w:rFonts w:ascii="Segoe UI" w:hAnsi="Segoe UI" w:cs="Segoe UI"/>
          <w:sz w:val="20"/>
          <w:szCs w:val="20"/>
        </w:rPr>
      </w:pPr>
      <w:r w:rsidRPr="000761BA">
        <w:rPr>
          <w:rStyle w:val="normaltextrun"/>
          <w:sz w:val="28"/>
          <w:szCs w:val="28"/>
        </w:rPr>
        <w:t>1)временные издержки (время, потраченное гражданами в очереди, сроки предоставления услуги, количество обращений),</w:t>
      </w:r>
    </w:p>
    <w:p w14:paraId="795CE710" w14:textId="77777777" w:rsidR="000761BA" w:rsidRPr="000761BA" w:rsidRDefault="000761BA" w:rsidP="000761BA">
      <w:pPr>
        <w:pStyle w:val="paragraph"/>
        <w:spacing w:before="0" w:beforeAutospacing="0" w:after="0" w:afterAutospacing="0"/>
        <w:ind w:firstLine="787"/>
        <w:jc w:val="both"/>
        <w:textAlignment w:val="baseline"/>
        <w:rPr>
          <w:rFonts w:ascii="Segoe UI" w:hAnsi="Segoe UI" w:cs="Segoe UI"/>
          <w:sz w:val="20"/>
          <w:szCs w:val="20"/>
        </w:rPr>
      </w:pPr>
      <w:r w:rsidRPr="000761BA">
        <w:rPr>
          <w:rStyle w:val="normaltextrun"/>
          <w:sz w:val="28"/>
          <w:szCs w:val="28"/>
        </w:rPr>
        <w:t>2) финансовые издержки,</w:t>
      </w:r>
    </w:p>
    <w:p w14:paraId="7C1946D2" w14:textId="77777777" w:rsidR="000761BA" w:rsidRPr="000761BA" w:rsidRDefault="000761BA" w:rsidP="000761BA">
      <w:pPr>
        <w:pStyle w:val="paragraph"/>
        <w:spacing w:before="0" w:beforeAutospacing="0" w:after="0" w:afterAutospacing="0"/>
        <w:ind w:firstLine="787"/>
        <w:jc w:val="both"/>
        <w:textAlignment w:val="baseline"/>
        <w:rPr>
          <w:rFonts w:ascii="Segoe UI" w:hAnsi="Segoe UI" w:cs="Segoe UI"/>
          <w:sz w:val="20"/>
          <w:szCs w:val="20"/>
        </w:rPr>
      </w:pPr>
      <w:r w:rsidRPr="000761BA">
        <w:rPr>
          <w:rStyle w:val="normaltextrun"/>
          <w:sz w:val="28"/>
          <w:szCs w:val="28"/>
        </w:rPr>
        <w:t>3) условия ведения приема в учреждении, количество документов и инстанций, которые необходимо преодолеть для успешного результата,</w:t>
      </w:r>
    </w:p>
    <w:p w14:paraId="70BEE9C9" w14:textId="77777777" w:rsidR="000761BA" w:rsidRPr="000761BA" w:rsidRDefault="000761BA" w:rsidP="000761BA">
      <w:pPr>
        <w:pStyle w:val="paragraph"/>
        <w:spacing w:before="0" w:beforeAutospacing="0" w:after="0" w:afterAutospacing="0"/>
        <w:ind w:firstLine="787"/>
        <w:jc w:val="both"/>
        <w:textAlignment w:val="baseline"/>
        <w:rPr>
          <w:rFonts w:ascii="Segoe UI" w:hAnsi="Segoe UI" w:cs="Segoe UI"/>
          <w:sz w:val="20"/>
          <w:szCs w:val="20"/>
        </w:rPr>
      </w:pPr>
      <w:r w:rsidRPr="000761BA">
        <w:rPr>
          <w:rStyle w:val="normaltextrun"/>
          <w:sz w:val="28"/>
          <w:szCs w:val="28"/>
        </w:rPr>
        <w:t>4) компетентность и вежливость сотрудников, с которыми гражданам приходится вступать в контакт.</w:t>
      </w:r>
    </w:p>
    <w:p w14:paraId="671BBBD4" w14:textId="77777777" w:rsidR="000761BA" w:rsidRPr="000761BA" w:rsidRDefault="000761BA" w:rsidP="000761BA">
      <w:pPr>
        <w:pStyle w:val="paragraph"/>
        <w:spacing w:before="0" w:beforeAutospacing="0" w:after="0" w:afterAutospacing="0"/>
        <w:ind w:firstLine="787"/>
        <w:jc w:val="both"/>
        <w:textAlignment w:val="baseline"/>
        <w:rPr>
          <w:rStyle w:val="normaltextrun"/>
          <w:sz w:val="28"/>
          <w:szCs w:val="28"/>
        </w:rPr>
      </w:pPr>
    </w:p>
    <w:p w14:paraId="2E019EF1"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По данным исследования, в целом получатели государственных и муниципальных услуг в подавляющем большинстве дают положительную оценку качества услуг и указывают на отсутствие проблем (см. диаграмму 6.1).</w:t>
      </w:r>
    </w:p>
    <w:p w14:paraId="0F3B3EBF"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Однако при получении услуги – оформление (перерасчет) пенсии – получатели чаще по сравнению с другими общественно-значимыми услугами сталкивались с трудностями.</w:t>
      </w:r>
    </w:p>
    <w:p w14:paraId="6EE2EBE4" w14:textId="77777777" w:rsidR="000761BA" w:rsidRPr="000761BA" w:rsidRDefault="000761BA" w:rsidP="000761BA">
      <w:pPr>
        <w:spacing w:after="200" w:line="276" w:lineRule="auto"/>
        <w:rPr>
          <w:rStyle w:val="normaltextrun"/>
          <w:rFonts w:ascii="Times New Roman" w:eastAsia="Times New Roman" w:hAnsi="Times New Roman" w:cs="Times New Roman"/>
          <w:sz w:val="28"/>
          <w:szCs w:val="28"/>
          <w:lang w:eastAsia="ru-RU"/>
        </w:rPr>
      </w:pPr>
      <w:r w:rsidRPr="000761BA">
        <w:rPr>
          <w:rStyle w:val="normaltextrun"/>
          <w:sz w:val="28"/>
          <w:szCs w:val="28"/>
        </w:rPr>
        <w:br w:type="page"/>
      </w:r>
    </w:p>
    <w:p w14:paraId="1280871C" w14:textId="77777777" w:rsidR="000761BA" w:rsidRPr="000761BA" w:rsidRDefault="000761BA" w:rsidP="000761BA">
      <w:pPr>
        <w:pStyle w:val="paragraph"/>
        <w:spacing w:before="0" w:beforeAutospacing="0" w:after="0" w:afterAutospacing="0"/>
        <w:ind w:firstLine="787"/>
        <w:jc w:val="right"/>
        <w:textAlignment w:val="baseline"/>
        <w:rPr>
          <w:rFonts w:ascii="Segoe UI" w:hAnsi="Segoe UI" w:cs="Segoe UI"/>
          <w:sz w:val="20"/>
          <w:szCs w:val="20"/>
        </w:rPr>
      </w:pPr>
      <w:r w:rsidRPr="000761BA">
        <w:rPr>
          <w:rStyle w:val="normaltextrun"/>
          <w:sz w:val="28"/>
          <w:szCs w:val="28"/>
        </w:rPr>
        <w:t>Диаграмма 6.1.</w:t>
      </w:r>
      <w:r w:rsidRPr="000761BA">
        <w:rPr>
          <w:rStyle w:val="eop"/>
          <w:sz w:val="28"/>
          <w:szCs w:val="28"/>
        </w:rPr>
        <w:t> </w:t>
      </w:r>
    </w:p>
    <w:p w14:paraId="67CC0B9F" w14:textId="77777777" w:rsidR="000761BA" w:rsidRPr="000761BA" w:rsidRDefault="000761BA" w:rsidP="000761BA">
      <w:pPr>
        <w:pStyle w:val="paragraph"/>
        <w:spacing w:before="0" w:beforeAutospacing="0" w:after="0" w:afterAutospacing="0"/>
        <w:ind w:firstLine="787"/>
        <w:jc w:val="center"/>
        <w:textAlignment w:val="baseline"/>
        <w:rPr>
          <w:rFonts w:ascii="Segoe UI" w:hAnsi="Segoe UI" w:cs="Segoe UI"/>
          <w:sz w:val="20"/>
          <w:szCs w:val="20"/>
        </w:rPr>
      </w:pPr>
      <w:r w:rsidRPr="000761BA">
        <w:rPr>
          <w:rStyle w:val="normaltextrun"/>
          <w:b/>
          <w:bCs/>
          <w:sz w:val="28"/>
          <w:szCs w:val="28"/>
        </w:rPr>
        <w:t>Доля заявителей, указавших, что при получении общественно значимой услуги не столкнулись с трудностями</w:t>
      </w:r>
    </w:p>
    <w:p w14:paraId="19E6B36C" w14:textId="77777777" w:rsidR="000761BA" w:rsidRPr="000761BA" w:rsidRDefault="000761BA" w:rsidP="000761BA">
      <w:pPr>
        <w:pStyle w:val="paragraph"/>
        <w:spacing w:before="0" w:beforeAutospacing="0" w:after="0" w:afterAutospacing="0"/>
        <w:ind w:firstLine="787"/>
        <w:jc w:val="center"/>
        <w:textAlignment w:val="baseline"/>
        <w:rPr>
          <w:rStyle w:val="normaltextrun"/>
          <w:sz w:val="28"/>
          <w:szCs w:val="28"/>
        </w:rPr>
      </w:pPr>
      <w:r w:rsidRPr="000761BA">
        <w:rPr>
          <w:rStyle w:val="normaltextrun"/>
          <w:sz w:val="28"/>
          <w:szCs w:val="28"/>
        </w:rPr>
        <w:t>(в % от числа заявителей по каждой услуге)</w:t>
      </w:r>
    </w:p>
    <w:p w14:paraId="427DF5D9" w14:textId="77777777" w:rsidR="000761BA" w:rsidRPr="008660FC" w:rsidRDefault="000761BA" w:rsidP="000761BA">
      <w:pPr>
        <w:pStyle w:val="paragraph"/>
        <w:spacing w:before="0" w:beforeAutospacing="0" w:after="0" w:afterAutospacing="0"/>
        <w:ind w:firstLine="787"/>
        <w:jc w:val="center"/>
        <w:textAlignment w:val="baseline"/>
        <w:rPr>
          <w:rStyle w:val="normaltextrun"/>
          <w:sz w:val="28"/>
          <w:szCs w:val="28"/>
          <w:highlight w:val="cyan"/>
        </w:rPr>
      </w:pPr>
    </w:p>
    <w:p w14:paraId="754D67D6" w14:textId="77777777" w:rsidR="000761BA" w:rsidRPr="008660FC" w:rsidRDefault="000761BA" w:rsidP="00CB02F6">
      <w:pPr>
        <w:pStyle w:val="paragraph"/>
        <w:spacing w:before="0" w:beforeAutospacing="0" w:after="0" w:afterAutospacing="0"/>
        <w:ind w:left="-567"/>
        <w:jc w:val="center"/>
        <w:textAlignment w:val="baseline"/>
        <w:rPr>
          <w:rFonts w:ascii="Segoe UI" w:hAnsi="Segoe UI" w:cs="Segoe UI"/>
          <w:sz w:val="20"/>
          <w:szCs w:val="20"/>
          <w:highlight w:val="cyan"/>
        </w:rPr>
      </w:pPr>
      <w:r w:rsidRPr="008660FC">
        <w:rPr>
          <w:rFonts w:ascii="Segoe UI" w:hAnsi="Segoe UI" w:cs="Segoe UI"/>
          <w:noProof/>
          <w:sz w:val="20"/>
          <w:szCs w:val="20"/>
          <w:highlight w:val="cyan"/>
        </w:rPr>
        <w:drawing>
          <wp:inline distT="0" distB="0" distL="0" distR="0" wp14:anchorId="47641F8E" wp14:editId="7194E213">
            <wp:extent cx="6471874" cy="4476307"/>
            <wp:effectExtent l="0" t="0" r="5715" b="635"/>
            <wp:docPr id="2610827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8660" cy="4487917"/>
                    </a:xfrm>
                    <a:prstGeom prst="rect">
                      <a:avLst/>
                    </a:prstGeom>
                    <a:noFill/>
                  </pic:spPr>
                </pic:pic>
              </a:graphicData>
            </a:graphic>
          </wp:inline>
        </w:drawing>
      </w:r>
    </w:p>
    <w:p w14:paraId="7D80CA51" w14:textId="77777777" w:rsidR="00CB02F6" w:rsidRDefault="00CB02F6" w:rsidP="000761BA">
      <w:pPr>
        <w:suppressAutoHyphens/>
        <w:spacing w:after="120"/>
        <w:ind w:firstLine="709"/>
        <w:jc w:val="both"/>
        <w:rPr>
          <w:rStyle w:val="normaltextrun"/>
          <w:rFonts w:ascii="Times New Roman" w:eastAsia="Times New Roman" w:hAnsi="Times New Roman" w:cs="Times New Roman"/>
          <w:sz w:val="28"/>
          <w:szCs w:val="28"/>
          <w:lang w:eastAsia="ru-RU"/>
        </w:rPr>
      </w:pPr>
    </w:p>
    <w:p w14:paraId="35956D10" w14:textId="77B1DD39"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Исследование зафиксировало ряд проблемных моментов в процессе оказания государственных и муниципальных услуг.</w:t>
      </w:r>
    </w:p>
    <w:p w14:paraId="4085BD14"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 xml:space="preserve">В первую очередь это связано с оптимизацией временных издержек получателей услуг. Так, 1,3% жителей хотели бы сократить время ожидания в очереди за получением услуги. </w:t>
      </w:r>
    </w:p>
    <w:p w14:paraId="65B37FEE"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Некоторое недовольство вызывает у получателей государственных и муниципальных услуг большие сроки получения услуги – 0,9%. Число требуемых документов у 0,8% опрошенных вызывает желание их сокращения. Еще 0,7% жителей области считают, что необходимо повысить профессионализм и вежливость сотрудников, с которыми они общались, а стоимость услуг снизить.</w:t>
      </w:r>
    </w:p>
    <w:p w14:paraId="323FBB3B" w14:textId="77777777" w:rsidR="000761BA" w:rsidRPr="000761BA" w:rsidRDefault="000761BA" w:rsidP="000761BA">
      <w:pPr>
        <w:pStyle w:val="paragraph"/>
        <w:spacing w:before="0" w:beforeAutospacing="0" w:after="120" w:afterAutospacing="0"/>
        <w:ind w:firstLine="787"/>
        <w:jc w:val="both"/>
        <w:textAlignment w:val="baseline"/>
        <w:rPr>
          <w:rStyle w:val="normaltextrun"/>
          <w:i/>
          <w:iCs/>
          <w:sz w:val="28"/>
          <w:szCs w:val="28"/>
          <w:shd w:val="clear" w:color="auto" w:fill="BFBFBF" w:themeFill="background1" w:themeFillShade="BF"/>
        </w:rPr>
      </w:pPr>
      <w:r w:rsidRPr="000761BA">
        <w:rPr>
          <w:rStyle w:val="normaltextrun"/>
          <w:sz w:val="28"/>
          <w:szCs w:val="28"/>
        </w:rPr>
        <w:t>По итогам исследования можно выделить проблемные точки по каждой услуге.</w:t>
      </w:r>
    </w:p>
    <w:p w14:paraId="51FEA43E"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Регистрация прав на недвижимое имущество и сделок с ним</w:t>
      </w:r>
      <w:r w:rsidRPr="000761BA">
        <w:rPr>
          <w:rStyle w:val="eop"/>
          <w:sz w:val="28"/>
          <w:szCs w:val="28"/>
        </w:rPr>
        <w:t> </w:t>
      </w:r>
    </w:p>
    <w:p w14:paraId="30EFC840"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Наиболее актуальным среди опрошенных предложением по оптимизации оказалось сокращение очередей и стоимости услуг (пошлин, платежей) (1,2% и 1,3% соответственно).</w:t>
      </w:r>
    </w:p>
    <w:p w14:paraId="79E1FE09"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lang w:eastAsia="ru-RU"/>
        </w:rPr>
      </w:pPr>
      <w:r w:rsidRPr="000761BA">
        <w:rPr>
          <w:rStyle w:val="normaltextrun"/>
          <w:rFonts w:ascii="Times New Roman" w:eastAsia="Times New Roman" w:hAnsi="Times New Roman" w:cs="Times New Roman"/>
          <w:sz w:val="28"/>
          <w:szCs w:val="28"/>
          <w:lang w:eastAsia="ru-RU"/>
        </w:rPr>
        <w:t xml:space="preserve">Чуть меньше нареканий были отмечены по поводу избыточности документов и вежливости сотрудников – по 0,9%. </w:t>
      </w:r>
    </w:p>
    <w:p w14:paraId="6DDBA7B6"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или замена паспорта гражданина Российской Федерации</w:t>
      </w:r>
    </w:p>
    <w:p w14:paraId="1EBDE87B"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Чаще всего респонденты, обращавшиеся в 2022-2023 гг. за получением или заменой паспорта гражданина РФ, высказывали пожелания по сокращению времени ожидания в очереди (1,0%).</w:t>
      </w:r>
    </w:p>
    <w:p w14:paraId="768C77CB"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r w:rsidRPr="000761BA">
        <w:rPr>
          <w:rStyle w:val="eop"/>
          <w:sz w:val="28"/>
          <w:szCs w:val="28"/>
        </w:rPr>
        <w:t> </w:t>
      </w:r>
    </w:p>
    <w:p w14:paraId="05DCA108" w14:textId="77777777" w:rsidR="000761BA" w:rsidRPr="000761BA" w:rsidRDefault="000761BA" w:rsidP="000761BA">
      <w:pPr>
        <w:pStyle w:val="paragraph"/>
        <w:spacing w:before="0" w:beforeAutospacing="0" w:after="120" w:afterAutospacing="0"/>
        <w:ind w:firstLine="709"/>
        <w:jc w:val="both"/>
        <w:textAlignment w:val="baseline"/>
        <w:rPr>
          <w:rFonts w:ascii="Segoe UI" w:hAnsi="Segoe UI" w:cs="Segoe UI"/>
          <w:sz w:val="20"/>
          <w:szCs w:val="20"/>
        </w:rPr>
      </w:pPr>
      <w:r w:rsidRPr="000761BA">
        <w:rPr>
          <w:rStyle w:val="normaltextrun"/>
          <w:sz w:val="28"/>
          <w:szCs w:val="28"/>
        </w:rPr>
        <w:t>При получении этой услуги респонденты, прежде всего, заявляли и большом сроке оказания услуги –3,5% получателей услуги.</w:t>
      </w:r>
    </w:p>
    <w:p w14:paraId="7C1A742A"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Также, получатели данной услуги отметили большое время ожидания в очереди – 1,8%.</w:t>
      </w:r>
    </w:p>
    <w:p w14:paraId="1DE75B4F"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или замена водительского удостоверения (включая сдачу экзамена)</w:t>
      </w:r>
    </w:p>
    <w:p w14:paraId="4FA6967A"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 xml:space="preserve">Чаще всего респонденты, обращавшиеся в 2022-2023 гг. за получением или заменой водительского удостоверения, жаловались на дороговизну услуг (пошлин, платежей) и недостаточный уровень компетентности и вежливости сотрудников (1,9% и 0,8% соответственно). </w:t>
      </w:r>
    </w:p>
    <w:p w14:paraId="44E7A9AD"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p w14:paraId="06652625" w14:textId="6768B1B0" w:rsid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Наиболее актуальными трудностями в процедуре предоставления данной услуги являются количество требуемых документов, сведений (2,3%), необоснованный отказ в приеме документов, предоставлении услуги (1,7%). Чуть меньше получателей услуги жалуются на сложность заполнения официальных форм, бланков и большой срок предоставления услуги (1,3% и 1,0% соответственно).</w:t>
      </w:r>
    </w:p>
    <w:p w14:paraId="3675ACEA"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p>
    <w:p w14:paraId="71751A2D"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Оформление (перерасчет) пенсии</w:t>
      </w:r>
      <w:r w:rsidRPr="000761BA">
        <w:rPr>
          <w:rStyle w:val="eop"/>
          <w:sz w:val="28"/>
          <w:szCs w:val="28"/>
        </w:rPr>
        <w:t> </w:t>
      </w:r>
    </w:p>
    <w:p w14:paraId="347A2E27"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Первостепенным для опрошенных является сокращение времени ожидания в очереди (5,7%).</w:t>
      </w:r>
    </w:p>
    <w:p w14:paraId="4E49671B"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Также значимым для заявителей выступает сокращение числа требуемых документов (4,0%).</w:t>
      </w:r>
    </w:p>
    <w:p w14:paraId="710567F3"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 xml:space="preserve">Чуть в меньшей степени получатели услуги заявляли об ошибках в выданных документах – 2,4%. Остальные трудности назывались 1,2%-1,7% получателей услуги, за исключением дороговизны услуг, к которой не было претензий ни у одного респондента. </w:t>
      </w:r>
    </w:p>
    <w:p w14:paraId="7771B9C1"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Регистрация (снятие с учета) автомототранспортных средств и прицепов</w:t>
      </w:r>
    </w:p>
    <w:p w14:paraId="60F01147"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 xml:space="preserve">Наиболее актуальным направлением улучшения процедуры предоставления услуги регистрации (снятия с учета) автомототранспортных средств и прицепов является сокращение времени ожидания в очереди, дороговизна услуг и повышение профессионализма и вежливости сотрудников (2,5%, 1,9% и 1,6% соответственно). </w:t>
      </w:r>
    </w:p>
    <w:p w14:paraId="74D3CDD8"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Чуть реже заявители отмечают сложность заполнения официальных форм, бланков - 1,4% получателей услуги.</w:t>
      </w:r>
    </w:p>
    <w:p w14:paraId="7C8CDDBD"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справки о составе семьи</w:t>
      </w:r>
      <w:r w:rsidRPr="000761BA">
        <w:rPr>
          <w:rStyle w:val="eop"/>
          <w:sz w:val="28"/>
          <w:szCs w:val="28"/>
        </w:rPr>
        <w:t> </w:t>
      </w:r>
    </w:p>
    <w:p w14:paraId="432388AE" w14:textId="77777777" w:rsidR="000761BA" w:rsidRPr="000761BA" w:rsidRDefault="000761BA" w:rsidP="000761BA">
      <w:pPr>
        <w:pStyle w:val="paragraph"/>
        <w:spacing w:before="0" w:beforeAutospacing="0" w:after="120" w:afterAutospacing="0"/>
        <w:ind w:firstLine="787"/>
        <w:jc w:val="both"/>
        <w:textAlignment w:val="baseline"/>
        <w:rPr>
          <w:rFonts w:ascii="Segoe UI" w:hAnsi="Segoe UI" w:cs="Segoe UI"/>
          <w:sz w:val="20"/>
          <w:szCs w:val="20"/>
        </w:rPr>
      </w:pPr>
      <w:r w:rsidRPr="000761BA">
        <w:rPr>
          <w:rStyle w:val="normaltextrun"/>
          <w:sz w:val="28"/>
          <w:szCs w:val="28"/>
        </w:rPr>
        <w:t>Чаще всего респонденты, обращавшиеся в 2022-2023 гг. за получением справки о составе семьи, сталкивались с большими очередями – 1,4%. Несколько остальных трудностей назывались в единичных случаях.</w:t>
      </w:r>
    </w:p>
    <w:p w14:paraId="453F6024"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Регистрация по месту жительства (пребывания)</w:t>
      </w:r>
    </w:p>
    <w:p w14:paraId="2B581241" w14:textId="77777777" w:rsidR="000761BA" w:rsidRPr="000761BA" w:rsidRDefault="000761BA" w:rsidP="000761BA">
      <w:pPr>
        <w:pStyle w:val="paragraph"/>
        <w:spacing w:before="0" w:beforeAutospacing="0" w:after="120" w:afterAutospacing="0"/>
        <w:ind w:firstLine="787"/>
        <w:jc w:val="both"/>
        <w:textAlignment w:val="baseline"/>
        <w:rPr>
          <w:rFonts w:ascii="Segoe UI" w:hAnsi="Segoe UI" w:cs="Segoe UI"/>
          <w:sz w:val="20"/>
          <w:szCs w:val="20"/>
        </w:rPr>
      </w:pPr>
      <w:r w:rsidRPr="000761BA">
        <w:rPr>
          <w:rStyle w:val="normaltextrun"/>
          <w:sz w:val="28"/>
          <w:szCs w:val="28"/>
        </w:rPr>
        <w:t xml:space="preserve">Основные претензии получателей услуги связаны с большими очередями и недостаточной компетентностью и грубостью сотрудников (по 0,9%). </w:t>
      </w:r>
    </w:p>
    <w:p w14:paraId="6CC124E6" w14:textId="77777777" w:rsidR="000761BA" w:rsidRPr="000761BA" w:rsidRDefault="000761BA" w:rsidP="000761BA">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заграничного паспорта</w:t>
      </w:r>
    </w:p>
    <w:p w14:paraId="48B16ADD"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 xml:space="preserve">Основные претензии получателей услуги связаны с дороговизной услуг и большим сроком получения услуги – по 3,6%. </w:t>
      </w:r>
    </w:p>
    <w:p w14:paraId="595D7BEC" w14:textId="77777777" w:rsidR="000761BA" w:rsidRPr="000761BA" w:rsidRDefault="000761BA" w:rsidP="000761BA">
      <w:pPr>
        <w:pStyle w:val="paragraph"/>
        <w:spacing w:before="0" w:beforeAutospacing="0" w:after="120" w:afterAutospacing="0"/>
        <w:ind w:firstLine="787"/>
        <w:jc w:val="both"/>
        <w:textAlignment w:val="baseline"/>
        <w:rPr>
          <w:rFonts w:ascii="Segoe UI" w:hAnsi="Segoe UI" w:cs="Segoe UI"/>
          <w:sz w:val="20"/>
          <w:szCs w:val="20"/>
        </w:rPr>
      </w:pPr>
      <w:r w:rsidRPr="000761BA">
        <w:rPr>
          <w:rStyle w:val="normaltextrun"/>
          <w:sz w:val="28"/>
          <w:szCs w:val="28"/>
        </w:rPr>
        <w:t xml:space="preserve">Чуть меньше столкнулись с такими трудностями как: требование избыточных документов, сведений, сложность заполнения официальных форм, бланков, большие очереди (2,1%, 1,8% и 1,8% соответственно). Еще 1,4% отметили хождение по многим кабинетам, учреждениями, а 1,1% - ошибки в выданных документах. </w:t>
      </w:r>
    </w:p>
    <w:p w14:paraId="7267EC31" w14:textId="77777777"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p>
    <w:p w14:paraId="17DCFD61" w14:textId="13D91DCC" w:rsidR="000761BA" w:rsidRPr="000761BA" w:rsidRDefault="000761BA" w:rsidP="000761BA">
      <w:pPr>
        <w:pStyle w:val="paragraph"/>
        <w:spacing w:before="0" w:beforeAutospacing="0" w:after="120" w:afterAutospacing="0"/>
        <w:ind w:firstLine="787"/>
        <w:jc w:val="both"/>
        <w:textAlignment w:val="baseline"/>
        <w:rPr>
          <w:rStyle w:val="normaltextrun"/>
          <w:sz w:val="28"/>
          <w:szCs w:val="28"/>
        </w:rPr>
      </w:pPr>
      <w:r w:rsidRPr="000761BA">
        <w:rPr>
          <w:rStyle w:val="normaltextrun"/>
          <w:sz w:val="28"/>
          <w:szCs w:val="28"/>
        </w:rPr>
        <w:t xml:space="preserve">Таким образом, основные нарекания получателей государственных и муниципальных услуг связаны со </w:t>
      </w:r>
      <w:r w:rsidR="004604D7">
        <w:rPr>
          <w:rStyle w:val="normaltextrun"/>
          <w:sz w:val="28"/>
          <w:szCs w:val="28"/>
        </w:rPr>
        <w:t>таким</w:t>
      </w:r>
      <w:r w:rsidRPr="000761BA">
        <w:rPr>
          <w:rStyle w:val="normaltextrun"/>
          <w:sz w:val="28"/>
          <w:szCs w:val="28"/>
        </w:rPr>
        <w:t xml:space="preserve"> параметрами данного процесса</w:t>
      </w:r>
      <w:r w:rsidR="004604D7">
        <w:rPr>
          <w:rStyle w:val="normaltextrun"/>
          <w:sz w:val="28"/>
          <w:szCs w:val="28"/>
        </w:rPr>
        <w:t>, как</w:t>
      </w:r>
      <w:r w:rsidRPr="000761BA">
        <w:rPr>
          <w:rStyle w:val="normaltextrun"/>
          <w:sz w:val="28"/>
          <w:szCs w:val="28"/>
        </w:rPr>
        <w:t>:</w:t>
      </w:r>
    </w:p>
    <w:p w14:paraId="13F1232B" w14:textId="77777777" w:rsidR="000761BA" w:rsidRPr="000761BA" w:rsidRDefault="000761BA" w:rsidP="000761BA">
      <w:pPr>
        <w:pStyle w:val="paragraph"/>
        <w:numPr>
          <w:ilvl w:val="0"/>
          <w:numId w:val="17"/>
        </w:numPr>
        <w:spacing w:before="0" w:beforeAutospacing="0" w:after="120" w:afterAutospacing="0"/>
        <w:jc w:val="both"/>
        <w:textAlignment w:val="baseline"/>
        <w:rPr>
          <w:rStyle w:val="normaltextrun"/>
          <w:sz w:val="28"/>
          <w:szCs w:val="28"/>
        </w:rPr>
      </w:pPr>
      <w:r w:rsidRPr="000761BA">
        <w:rPr>
          <w:rStyle w:val="normaltextrun"/>
          <w:sz w:val="28"/>
          <w:szCs w:val="28"/>
        </w:rPr>
        <w:t>временные затраты клиентов на получение услуги;</w:t>
      </w:r>
    </w:p>
    <w:p w14:paraId="24DEF38D" w14:textId="77777777" w:rsidR="000761BA" w:rsidRPr="000761BA" w:rsidRDefault="000761BA" w:rsidP="000761BA">
      <w:pPr>
        <w:pStyle w:val="paragraph"/>
        <w:numPr>
          <w:ilvl w:val="0"/>
          <w:numId w:val="17"/>
        </w:numPr>
        <w:spacing w:before="0" w:beforeAutospacing="0" w:after="120" w:afterAutospacing="0"/>
        <w:jc w:val="both"/>
        <w:textAlignment w:val="baseline"/>
        <w:rPr>
          <w:rStyle w:val="normaltextrun"/>
          <w:sz w:val="28"/>
          <w:szCs w:val="28"/>
        </w:rPr>
      </w:pPr>
      <w:r w:rsidRPr="000761BA">
        <w:rPr>
          <w:rStyle w:val="normaltextrun"/>
          <w:sz w:val="28"/>
          <w:szCs w:val="28"/>
        </w:rPr>
        <w:t>профессионализм и вежливость сотрудников учреждений, с которыми контактируют жители в процессе получения услуги;</w:t>
      </w:r>
    </w:p>
    <w:p w14:paraId="18323447" w14:textId="77777777" w:rsidR="000761BA" w:rsidRPr="000761BA" w:rsidRDefault="000761BA" w:rsidP="000761BA">
      <w:pPr>
        <w:pStyle w:val="paragraph"/>
        <w:numPr>
          <w:ilvl w:val="0"/>
          <w:numId w:val="17"/>
        </w:numPr>
        <w:spacing w:before="0" w:beforeAutospacing="0" w:after="120" w:afterAutospacing="0"/>
        <w:jc w:val="both"/>
        <w:textAlignment w:val="baseline"/>
        <w:rPr>
          <w:rStyle w:val="normaltextrun"/>
          <w:sz w:val="28"/>
          <w:szCs w:val="28"/>
        </w:rPr>
      </w:pPr>
      <w:r w:rsidRPr="000761BA">
        <w:rPr>
          <w:rStyle w:val="normaltextrun"/>
          <w:sz w:val="28"/>
          <w:szCs w:val="28"/>
        </w:rPr>
        <w:t>дороговизна услуг;</w:t>
      </w:r>
    </w:p>
    <w:p w14:paraId="590C4947" w14:textId="77777777" w:rsidR="000761BA" w:rsidRPr="000761BA" w:rsidRDefault="000761BA" w:rsidP="000761BA">
      <w:pPr>
        <w:pStyle w:val="paragraph"/>
        <w:numPr>
          <w:ilvl w:val="0"/>
          <w:numId w:val="17"/>
        </w:numPr>
        <w:spacing w:before="0" w:beforeAutospacing="0" w:after="120" w:afterAutospacing="0"/>
        <w:jc w:val="both"/>
        <w:textAlignment w:val="baseline"/>
        <w:rPr>
          <w:rStyle w:val="normaltextrun"/>
          <w:sz w:val="28"/>
          <w:szCs w:val="28"/>
        </w:rPr>
      </w:pPr>
      <w:r w:rsidRPr="000761BA">
        <w:rPr>
          <w:rStyle w:val="normaltextrun"/>
          <w:sz w:val="28"/>
          <w:szCs w:val="28"/>
        </w:rPr>
        <w:t>требование избыточных документов, сведений.</w:t>
      </w:r>
    </w:p>
    <w:p w14:paraId="26B82B00" w14:textId="3FFFAC2B" w:rsidR="00B10CD2" w:rsidRPr="00D7077D" w:rsidRDefault="00B10CD2" w:rsidP="003C0033">
      <w:pPr>
        <w:pStyle w:val="paragraph"/>
        <w:spacing w:before="0" w:beforeAutospacing="0" w:after="120" w:afterAutospacing="0"/>
        <w:ind w:firstLine="788"/>
        <w:jc w:val="both"/>
        <w:textAlignment w:val="baseline"/>
        <w:rPr>
          <w:rStyle w:val="eop"/>
          <w:sz w:val="28"/>
          <w:szCs w:val="28"/>
        </w:rPr>
      </w:pPr>
      <w:r w:rsidRPr="006536AD">
        <w:rPr>
          <w:rStyle w:val="eop"/>
          <w:sz w:val="28"/>
          <w:szCs w:val="28"/>
        </w:rPr>
        <w:t>Данные</w:t>
      </w:r>
      <w:r w:rsidRPr="00D7077D">
        <w:rPr>
          <w:rStyle w:val="eop"/>
          <w:sz w:val="28"/>
          <w:szCs w:val="28"/>
        </w:rPr>
        <w:t xml:space="preserve"> параметры оценки качества предоставляемых услуг </w:t>
      </w:r>
      <w:r w:rsidR="006D608C">
        <w:rPr>
          <w:rStyle w:val="eop"/>
          <w:sz w:val="28"/>
          <w:szCs w:val="28"/>
        </w:rPr>
        <w:t>сохраняют свою</w:t>
      </w:r>
      <w:r w:rsidRPr="00D7077D">
        <w:rPr>
          <w:rStyle w:val="eop"/>
          <w:sz w:val="28"/>
          <w:szCs w:val="28"/>
        </w:rPr>
        <w:t xml:space="preserve"> актуальн</w:t>
      </w:r>
      <w:r w:rsidR="006D608C">
        <w:rPr>
          <w:rStyle w:val="eop"/>
          <w:sz w:val="28"/>
          <w:szCs w:val="28"/>
        </w:rPr>
        <w:t>ость</w:t>
      </w:r>
      <w:r w:rsidRPr="00D7077D">
        <w:rPr>
          <w:rStyle w:val="eop"/>
          <w:sz w:val="28"/>
          <w:szCs w:val="28"/>
        </w:rPr>
        <w:t xml:space="preserve"> и </w:t>
      </w:r>
      <w:r w:rsidR="006D608C">
        <w:rPr>
          <w:rStyle w:val="eop"/>
          <w:sz w:val="28"/>
          <w:szCs w:val="28"/>
        </w:rPr>
        <w:t>продолжают оставаться</w:t>
      </w:r>
      <w:r w:rsidRPr="00D7077D">
        <w:rPr>
          <w:rStyle w:val="eop"/>
          <w:sz w:val="28"/>
          <w:szCs w:val="28"/>
        </w:rPr>
        <w:t xml:space="preserve"> проблемными. </w:t>
      </w:r>
      <w:r w:rsidR="008237F2">
        <w:rPr>
          <w:rStyle w:val="eop"/>
          <w:sz w:val="28"/>
          <w:szCs w:val="28"/>
        </w:rPr>
        <w:t>В то же время, в</w:t>
      </w:r>
      <w:r w:rsidR="00D34459">
        <w:rPr>
          <w:rStyle w:val="eop"/>
          <w:sz w:val="28"/>
          <w:szCs w:val="28"/>
        </w:rPr>
        <w:t xml:space="preserve"> исследуемый период </w:t>
      </w:r>
      <w:r w:rsidR="00BE08F0">
        <w:rPr>
          <w:rStyle w:val="eop"/>
          <w:sz w:val="28"/>
          <w:szCs w:val="28"/>
        </w:rPr>
        <w:t xml:space="preserve">показатели удовлетворенности населения демонстрируют позитивную динамику. </w:t>
      </w:r>
      <w:r w:rsidR="00045D6B">
        <w:rPr>
          <w:rStyle w:val="eop"/>
          <w:sz w:val="28"/>
          <w:szCs w:val="28"/>
        </w:rPr>
        <w:t xml:space="preserve">Во многом это является следствием </w:t>
      </w:r>
      <w:r w:rsidR="008237F2">
        <w:rPr>
          <w:rStyle w:val="eop"/>
          <w:sz w:val="28"/>
          <w:szCs w:val="28"/>
        </w:rPr>
        <w:t>п</w:t>
      </w:r>
      <w:r w:rsidRPr="00D7077D">
        <w:rPr>
          <w:rStyle w:val="eop"/>
          <w:sz w:val="28"/>
          <w:szCs w:val="28"/>
        </w:rPr>
        <w:t>ринимаемы</w:t>
      </w:r>
      <w:r w:rsidR="00045D6B">
        <w:rPr>
          <w:rStyle w:val="eop"/>
          <w:sz w:val="28"/>
          <w:szCs w:val="28"/>
        </w:rPr>
        <w:t>х</w:t>
      </w:r>
      <w:r w:rsidRPr="00D7077D">
        <w:rPr>
          <w:rStyle w:val="eop"/>
          <w:sz w:val="28"/>
          <w:szCs w:val="28"/>
        </w:rPr>
        <w:t xml:space="preserve"> органами государственного управления и муниципальными властями мер по оптимизации сроков предоставления услуг</w:t>
      </w:r>
      <w:r w:rsidR="005B3FAD">
        <w:rPr>
          <w:rStyle w:val="eop"/>
          <w:sz w:val="28"/>
          <w:szCs w:val="28"/>
        </w:rPr>
        <w:t>,</w:t>
      </w:r>
      <w:r w:rsidRPr="00D7077D">
        <w:rPr>
          <w:rStyle w:val="eop"/>
          <w:sz w:val="28"/>
          <w:szCs w:val="28"/>
        </w:rPr>
        <w:t xml:space="preserve"> повышения уровня квалификации своих сотрудников</w:t>
      </w:r>
      <w:r w:rsidR="005B3FAD">
        <w:rPr>
          <w:rStyle w:val="eop"/>
          <w:sz w:val="28"/>
          <w:szCs w:val="28"/>
        </w:rPr>
        <w:t>, информирования населения о новых возможностях, технологиях и т.п.</w:t>
      </w:r>
    </w:p>
    <w:p w14:paraId="7811D586" w14:textId="7640AD6B" w:rsidR="000F5FDC" w:rsidRDefault="000F5FDC" w:rsidP="000F5FDC">
      <w:pPr>
        <w:pStyle w:val="paragraph"/>
        <w:spacing w:before="0" w:beforeAutospacing="0" w:after="120" w:afterAutospacing="0"/>
        <w:ind w:firstLine="788"/>
        <w:jc w:val="both"/>
        <w:textAlignment w:val="baseline"/>
        <w:rPr>
          <w:rStyle w:val="eop"/>
          <w:sz w:val="28"/>
          <w:szCs w:val="28"/>
        </w:rPr>
      </w:pPr>
      <w:r>
        <w:rPr>
          <w:rStyle w:val="eop"/>
          <w:sz w:val="28"/>
          <w:szCs w:val="28"/>
        </w:rPr>
        <w:t>Как показывают результаты проведенного исследования, п</w:t>
      </w:r>
      <w:r w:rsidRPr="006C3773">
        <w:rPr>
          <w:rStyle w:val="eop"/>
          <w:sz w:val="28"/>
          <w:szCs w:val="28"/>
        </w:rPr>
        <w:t xml:space="preserve">олучение услуг через онлайн-сервисы </w:t>
      </w:r>
      <w:r>
        <w:rPr>
          <w:rStyle w:val="eop"/>
          <w:sz w:val="28"/>
          <w:szCs w:val="28"/>
        </w:rPr>
        <w:t>становится все более популярным среди населения, число обращений за электронными услугами каждый год растет</w:t>
      </w:r>
      <w:r w:rsidRPr="006C3773">
        <w:rPr>
          <w:rStyle w:val="eop"/>
          <w:sz w:val="28"/>
          <w:szCs w:val="28"/>
        </w:rPr>
        <w:t xml:space="preserve">. </w:t>
      </w:r>
    </w:p>
    <w:p w14:paraId="522BEFAE" w14:textId="6EFF3FB2" w:rsidR="00A31F35" w:rsidRPr="003C0033" w:rsidRDefault="000F5FDC" w:rsidP="003C0033">
      <w:pPr>
        <w:pStyle w:val="paragraph"/>
        <w:spacing w:before="0" w:beforeAutospacing="0" w:after="120" w:afterAutospacing="0"/>
        <w:ind w:firstLine="788"/>
        <w:jc w:val="both"/>
        <w:textAlignment w:val="baseline"/>
        <w:rPr>
          <w:rStyle w:val="eop"/>
          <w:sz w:val="28"/>
          <w:szCs w:val="28"/>
        </w:rPr>
      </w:pPr>
      <w:r>
        <w:rPr>
          <w:rStyle w:val="eop"/>
          <w:sz w:val="28"/>
          <w:szCs w:val="28"/>
        </w:rPr>
        <w:t xml:space="preserve">Реализуемый в стране на протяжении </w:t>
      </w:r>
      <w:r w:rsidR="00F92305">
        <w:rPr>
          <w:rStyle w:val="eop"/>
          <w:sz w:val="28"/>
          <w:szCs w:val="28"/>
        </w:rPr>
        <w:t xml:space="preserve">последних </w:t>
      </w:r>
      <w:r>
        <w:rPr>
          <w:rStyle w:val="eop"/>
          <w:sz w:val="28"/>
          <w:szCs w:val="28"/>
        </w:rPr>
        <w:t xml:space="preserve">нескольких </w:t>
      </w:r>
      <w:r w:rsidR="005B3FAD">
        <w:rPr>
          <w:rStyle w:val="eop"/>
          <w:sz w:val="28"/>
          <w:szCs w:val="28"/>
        </w:rPr>
        <w:t>лет</w:t>
      </w:r>
      <w:r w:rsidR="00F92305">
        <w:rPr>
          <w:rStyle w:val="eop"/>
          <w:sz w:val="28"/>
          <w:szCs w:val="28"/>
        </w:rPr>
        <w:t xml:space="preserve"> </w:t>
      </w:r>
      <w:r w:rsidRPr="003C0033">
        <w:rPr>
          <w:rStyle w:val="eop"/>
          <w:sz w:val="28"/>
          <w:szCs w:val="28"/>
        </w:rPr>
        <w:t>федеральный проект «Цифровое государственное управление»</w:t>
      </w:r>
      <w:r>
        <w:rPr>
          <w:rStyle w:val="eop"/>
          <w:sz w:val="28"/>
          <w:szCs w:val="28"/>
        </w:rPr>
        <w:t xml:space="preserve"> (в рамках </w:t>
      </w:r>
      <w:r w:rsidR="00A31F35" w:rsidRPr="003C0033">
        <w:rPr>
          <w:rStyle w:val="eop"/>
          <w:sz w:val="28"/>
          <w:szCs w:val="28"/>
        </w:rPr>
        <w:t>национальн</w:t>
      </w:r>
      <w:r>
        <w:rPr>
          <w:rStyle w:val="eop"/>
          <w:sz w:val="28"/>
          <w:szCs w:val="28"/>
        </w:rPr>
        <w:t>ой</w:t>
      </w:r>
      <w:r w:rsidR="00A31F35" w:rsidRPr="003C0033">
        <w:rPr>
          <w:rStyle w:val="eop"/>
          <w:sz w:val="28"/>
          <w:szCs w:val="28"/>
        </w:rPr>
        <w:t xml:space="preserve"> программ</w:t>
      </w:r>
      <w:r>
        <w:rPr>
          <w:rStyle w:val="eop"/>
          <w:sz w:val="28"/>
          <w:szCs w:val="28"/>
        </w:rPr>
        <w:t>ы</w:t>
      </w:r>
      <w:r w:rsidR="00A31F35" w:rsidRPr="003C0033">
        <w:rPr>
          <w:rStyle w:val="eop"/>
          <w:sz w:val="28"/>
          <w:szCs w:val="28"/>
        </w:rPr>
        <w:t xml:space="preserve"> «Цифровая экономика Российской Федерации»</w:t>
      </w:r>
      <w:r>
        <w:rPr>
          <w:rStyle w:val="eop"/>
          <w:sz w:val="28"/>
          <w:szCs w:val="28"/>
        </w:rPr>
        <w:t xml:space="preserve">) своей основной </w:t>
      </w:r>
      <w:r w:rsidR="00A31F35" w:rsidRPr="003C0033">
        <w:rPr>
          <w:rStyle w:val="eop"/>
          <w:sz w:val="28"/>
          <w:szCs w:val="28"/>
        </w:rPr>
        <w:t xml:space="preserve">целью </w:t>
      </w:r>
      <w:r>
        <w:rPr>
          <w:rStyle w:val="eop"/>
          <w:sz w:val="28"/>
          <w:szCs w:val="28"/>
        </w:rPr>
        <w:t xml:space="preserve">ставит </w:t>
      </w:r>
      <w:r w:rsidR="00A31F35" w:rsidRPr="003C0033">
        <w:rPr>
          <w:rStyle w:val="eop"/>
          <w:sz w:val="28"/>
          <w:szCs w:val="28"/>
        </w:rPr>
        <w:t>упрощение взаимодействия граждан с государством, а также органов власти между собой.</w:t>
      </w:r>
    </w:p>
    <w:p w14:paraId="7A96CC1C" w14:textId="795F9F15" w:rsidR="00A31F35" w:rsidRPr="003C0033" w:rsidRDefault="00A31F35" w:rsidP="003C0033">
      <w:pPr>
        <w:pStyle w:val="paragraph"/>
        <w:spacing w:before="0" w:beforeAutospacing="0" w:after="120" w:afterAutospacing="0"/>
        <w:ind w:firstLine="788"/>
        <w:jc w:val="both"/>
        <w:textAlignment w:val="baseline"/>
        <w:rPr>
          <w:rStyle w:val="eop"/>
          <w:sz w:val="28"/>
          <w:szCs w:val="28"/>
        </w:rPr>
      </w:pPr>
      <w:r w:rsidRPr="003C0033">
        <w:rPr>
          <w:rStyle w:val="eop"/>
          <w:sz w:val="28"/>
          <w:szCs w:val="28"/>
        </w:rPr>
        <w:t xml:space="preserve">Показатели результативности цифровой трансформации формируются </w:t>
      </w:r>
      <w:r w:rsidR="00F92305">
        <w:rPr>
          <w:rStyle w:val="eop"/>
          <w:sz w:val="28"/>
          <w:szCs w:val="28"/>
        </w:rPr>
        <w:t xml:space="preserve">и </w:t>
      </w:r>
      <w:r w:rsidRPr="003C0033">
        <w:rPr>
          <w:rStyle w:val="eop"/>
          <w:sz w:val="28"/>
          <w:szCs w:val="28"/>
        </w:rPr>
        <w:t xml:space="preserve">с учетом повышения удовлетворенности граждан государственными услугами, в том числе </w:t>
      </w:r>
      <w:r w:rsidR="000357BE">
        <w:rPr>
          <w:rStyle w:val="eop"/>
          <w:sz w:val="28"/>
          <w:szCs w:val="28"/>
        </w:rPr>
        <w:t>электронными</w:t>
      </w:r>
      <w:r w:rsidRPr="003C0033">
        <w:rPr>
          <w:rStyle w:val="eop"/>
          <w:sz w:val="28"/>
          <w:szCs w:val="28"/>
        </w:rPr>
        <w:t>, снижения издержек и избыточной административной нагрузки на получателей госуслуг при взаимодействии с государством.</w:t>
      </w:r>
    </w:p>
    <w:p w14:paraId="44DD02D3" w14:textId="7823BB1C" w:rsidR="00ED7803" w:rsidRPr="00B5395E" w:rsidRDefault="00F92305" w:rsidP="000357BE">
      <w:pPr>
        <w:pStyle w:val="paragraph"/>
        <w:spacing w:before="0" w:beforeAutospacing="0" w:after="120" w:afterAutospacing="0"/>
        <w:ind w:firstLine="788"/>
        <w:jc w:val="both"/>
        <w:textAlignment w:val="baseline"/>
        <w:rPr>
          <w:rStyle w:val="normaltextrun"/>
          <w:sz w:val="28"/>
          <w:szCs w:val="28"/>
        </w:rPr>
      </w:pPr>
      <w:r>
        <w:rPr>
          <w:rStyle w:val="eop"/>
          <w:sz w:val="28"/>
          <w:szCs w:val="28"/>
        </w:rPr>
        <w:t>Р</w:t>
      </w:r>
      <w:r w:rsidR="000F5FDC" w:rsidRPr="006C3773">
        <w:rPr>
          <w:rStyle w:val="eop"/>
          <w:sz w:val="28"/>
          <w:szCs w:val="28"/>
        </w:rPr>
        <w:t xml:space="preserve">азвитие технологий для обеспечения массового получения услуг онлайн </w:t>
      </w:r>
      <w:r w:rsidR="000F5FDC">
        <w:rPr>
          <w:rStyle w:val="eop"/>
          <w:sz w:val="28"/>
          <w:szCs w:val="28"/>
        </w:rPr>
        <w:t>демонстрирует</w:t>
      </w:r>
      <w:r w:rsidR="000F5FDC" w:rsidRPr="006C3773">
        <w:rPr>
          <w:rStyle w:val="eop"/>
          <w:sz w:val="28"/>
          <w:szCs w:val="28"/>
        </w:rPr>
        <w:t xml:space="preserve"> плюсы, но в то же время выяв</w:t>
      </w:r>
      <w:r w:rsidR="000F5FDC">
        <w:rPr>
          <w:rStyle w:val="eop"/>
          <w:sz w:val="28"/>
          <w:szCs w:val="28"/>
        </w:rPr>
        <w:t>ляет и</w:t>
      </w:r>
      <w:r w:rsidR="000F5FDC" w:rsidRPr="006C3773">
        <w:rPr>
          <w:rStyle w:val="eop"/>
          <w:sz w:val="28"/>
          <w:szCs w:val="28"/>
        </w:rPr>
        <w:t xml:space="preserve"> ряд проблем</w:t>
      </w:r>
      <w:r w:rsidR="000F5FDC">
        <w:rPr>
          <w:rStyle w:val="eop"/>
          <w:sz w:val="28"/>
          <w:szCs w:val="28"/>
        </w:rPr>
        <w:t>.</w:t>
      </w:r>
      <w:r w:rsidR="000F5FDC" w:rsidRPr="006C3773">
        <w:rPr>
          <w:rStyle w:val="normaltextrun"/>
          <w:sz w:val="28"/>
          <w:szCs w:val="28"/>
        </w:rPr>
        <w:t xml:space="preserve"> </w:t>
      </w:r>
      <w:r w:rsidR="000357BE">
        <w:rPr>
          <w:rStyle w:val="normaltextrun"/>
          <w:sz w:val="28"/>
          <w:szCs w:val="28"/>
        </w:rPr>
        <w:t xml:space="preserve">В настоящее время </w:t>
      </w:r>
      <w:r w:rsidR="00B5395E" w:rsidRPr="00B5395E">
        <w:rPr>
          <w:rStyle w:val="normaltextrun"/>
          <w:sz w:val="28"/>
          <w:szCs w:val="28"/>
        </w:rPr>
        <w:t>актуализирова</w:t>
      </w:r>
      <w:r w:rsidR="000357BE">
        <w:rPr>
          <w:rStyle w:val="normaltextrun"/>
          <w:sz w:val="28"/>
          <w:szCs w:val="28"/>
        </w:rPr>
        <w:t>лись</w:t>
      </w:r>
      <w:r w:rsidR="00B5395E" w:rsidRPr="00B5395E">
        <w:rPr>
          <w:rStyle w:val="normaltextrun"/>
          <w:sz w:val="28"/>
          <w:szCs w:val="28"/>
        </w:rPr>
        <w:t xml:space="preserve"> </w:t>
      </w:r>
      <w:r w:rsidR="000357BE">
        <w:rPr>
          <w:rStyle w:val="normaltextrun"/>
          <w:sz w:val="28"/>
          <w:szCs w:val="28"/>
        </w:rPr>
        <w:t>следующие</w:t>
      </w:r>
      <w:r w:rsidR="0025628B" w:rsidRPr="00B5395E">
        <w:rPr>
          <w:rStyle w:val="normaltextrun"/>
          <w:sz w:val="28"/>
          <w:szCs w:val="28"/>
        </w:rPr>
        <w:t xml:space="preserve"> задач</w:t>
      </w:r>
      <w:r w:rsidR="000357BE">
        <w:rPr>
          <w:rStyle w:val="normaltextrun"/>
          <w:sz w:val="28"/>
          <w:szCs w:val="28"/>
        </w:rPr>
        <w:t>и</w:t>
      </w:r>
      <w:r w:rsidR="0025628B" w:rsidRPr="00B5395E">
        <w:rPr>
          <w:rStyle w:val="normaltextrun"/>
          <w:sz w:val="28"/>
          <w:szCs w:val="28"/>
        </w:rPr>
        <w:t>:</w:t>
      </w:r>
    </w:p>
    <w:p w14:paraId="41CE6A17" w14:textId="7FAF3D6E" w:rsidR="000357BE" w:rsidRDefault="000357BE" w:rsidP="000357B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повышение уровня надежности и безопасности информационных систем, технологической независимости информационно-технологической инфраструктуры от оборудования и программного обеспечения, происходящих из иностранных государств;</w:t>
      </w:r>
    </w:p>
    <w:p w14:paraId="27B7B9F3" w14:textId="77777777" w:rsidR="000357BE" w:rsidRPr="00B5395E" w:rsidRDefault="000357BE" w:rsidP="000357B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расширение спектра государственных и муниципальных услуг, которые оказываются потребителям в онлайн режиме;</w:t>
      </w:r>
    </w:p>
    <w:p w14:paraId="4604E5AA" w14:textId="457EB99E" w:rsidR="0025628B" w:rsidRPr="00B5395E" w:rsidRDefault="0025628B"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 xml:space="preserve">совершенствования технических параметров оказания услуг, работы цифровых платформ </w:t>
      </w:r>
      <w:r w:rsidR="007236E4" w:rsidRPr="00B5395E">
        <w:rPr>
          <w:rStyle w:val="normaltextrun"/>
          <w:sz w:val="28"/>
          <w:szCs w:val="28"/>
        </w:rPr>
        <w:t>для</w:t>
      </w:r>
      <w:r w:rsidRPr="00B5395E">
        <w:rPr>
          <w:rStyle w:val="normaltextrun"/>
          <w:sz w:val="28"/>
          <w:szCs w:val="28"/>
        </w:rPr>
        <w:t xml:space="preserve"> исключ</w:t>
      </w:r>
      <w:r w:rsidR="007236E4" w:rsidRPr="00B5395E">
        <w:rPr>
          <w:rStyle w:val="normaltextrun"/>
          <w:sz w:val="28"/>
          <w:szCs w:val="28"/>
        </w:rPr>
        <w:t>ения</w:t>
      </w:r>
      <w:r w:rsidRPr="00B5395E">
        <w:rPr>
          <w:rStyle w:val="normaltextrun"/>
          <w:sz w:val="28"/>
          <w:szCs w:val="28"/>
        </w:rPr>
        <w:t xml:space="preserve"> проблемы «зависания» подобных сервисов в момент массового обращения потребителей;</w:t>
      </w:r>
    </w:p>
    <w:p w14:paraId="17D5C9F1" w14:textId="0B3363A4" w:rsidR="0025628B" w:rsidRPr="00B5395E" w:rsidRDefault="0025628B"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 xml:space="preserve">совершенствования интерфейса, простоты навигации в работе с цифровыми платформами </w:t>
      </w:r>
      <w:r w:rsidR="007236E4" w:rsidRPr="00B5395E">
        <w:rPr>
          <w:rStyle w:val="normaltextrun"/>
          <w:sz w:val="28"/>
          <w:szCs w:val="28"/>
        </w:rPr>
        <w:t>для</w:t>
      </w:r>
      <w:r w:rsidRPr="00B5395E">
        <w:rPr>
          <w:rStyle w:val="normaltextrun"/>
          <w:sz w:val="28"/>
          <w:szCs w:val="28"/>
        </w:rPr>
        <w:t xml:space="preserve"> расшир</w:t>
      </w:r>
      <w:r w:rsidR="007236E4" w:rsidRPr="00B5395E">
        <w:rPr>
          <w:rStyle w:val="normaltextrun"/>
          <w:sz w:val="28"/>
          <w:szCs w:val="28"/>
        </w:rPr>
        <w:t>ения</w:t>
      </w:r>
      <w:r w:rsidRPr="00B5395E">
        <w:rPr>
          <w:rStyle w:val="normaltextrun"/>
          <w:sz w:val="28"/>
          <w:szCs w:val="28"/>
        </w:rPr>
        <w:t xml:space="preserve"> </w:t>
      </w:r>
      <w:r w:rsidR="007236E4" w:rsidRPr="00B5395E">
        <w:rPr>
          <w:rStyle w:val="normaltextrun"/>
          <w:sz w:val="28"/>
          <w:szCs w:val="28"/>
        </w:rPr>
        <w:t>клиентской</w:t>
      </w:r>
      <w:r w:rsidRPr="00B5395E">
        <w:rPr>
          <w:rStyle w:val="normaltextrun"/>
          <w:sz w:val="28"/>
          <w:szCs w:val="28"/>
        </w:rPr>
        <w:t xml:space="preserve"> баз</w:t>
      </w:r>
      <w:r w:rsidR="007236E4" w:rsidRPr="00B5395E">
        <w:rPr>
          <w:rStyle w:val="normaltextrun"/>
          <w:sz w:val="28"/>
          <w:szCs w:val="28"/>
        </w:rPr>
        <w:t>ы</w:t>
      </w:r>
      <w:r w:rsidRPr="00B5395E">
        <w:rPr>
          <w:rStyle w:val="normaltextrun"/>
          <w:sz w:val="28"/>
          <w:szCs w:val="28"/>
        </w:rPr>
        <w:t xml:space="preserve"> пользователей за счет людей, которые не имеют продвинутых навыков </w:t>
      </w:r>
      <w:r w:rsidR="00DD6483" w:rsidRPr="00B5395E">
        <w:rPr>
          <w:rStyle w:val="normaltextrun"/>
          <w:sz w:val="28"/>
          <w:szCs w:val="28"/>
        </w:rPr>
        <w:t>работы в интернете, с онлайн-сервисами;</w:t>
      </w:r>
    </w:p>
    <w:p w14:paraId="20CA334B" w14:textId="41B2B3F9" w:rsidR="00DD6483" w:rsidRPr="00B5395E" w:rsidRDefault="00FE6655"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 xml:space="preserve">развитие </w:t>
      </w:r>
      <w:r w:rsidR="000357BE">
        <w:rPr>
          <w:rStyle w:val="normaltextrun"/>
          <w:sz w:val="28"/>
          <w:szCs w:val="28"/>
        </w:rPr>
        <w:t xml:space="preserve">системы технической поддержки, </w:t>
      </w:r>
      <w:r w:rsidRPr="00B5395E">
        <w:rPr>
          <w:rStyle w:val="normaltextrun"/>
          <w:sz w:val="28"/>
          <w:szCs w:val="28"/>
        </w:rPr>
        <w:t>технологий онлайн консультаций;</w:t>
      </w:r>
    </w:p>
    <w:p w14:paraId="679E955E" w14:textId="220B6BD2" w:rsidR="00157A5C" w:rsidRPr="00B5395E" w:rsidRDefault="00157A5C" w:rsidP="00B5395E">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повышение уровня цифровой грамотности и безопасности не только сотрудников ведомств, но и конечных пользователей.</w:t>
      </w:r>
    </w:p>
    <w:p w14:paraId="74224096" w14:textId="66DFD8B8" w:rsidR="00EB6C1C" w:rsidRPr="00B742BC" w:rsidRDefault="00EB6C1C" w:rsidP="00B742BC">
      <w:pPr>
        <w:spacing w:after="120"/>
        <w:ind w:firstLine="709"/>
        <w:jc w:val="both"/>
        <w:rPr>
          <w:rFonts w:ascii="Times New Roman" w:hAnsi="Times New Roman" w:cs="Times New Roman"/>
          <w:sz w:val="28"/>
          <w:szCs w:val="28"/>
        </w:rPr>
      </w:pPr>
      <w:r w:rsidRPr="00B742BC">
        <w:rPr>
          <w:rFonts w:ascii="Times New Roman" w:hAnsi="Times New Roman" w:cs="Times New Roman"/>
          <w:sz w:val="28"/>
          <w:szCs w:val="28"/>
        </w:rPr>
        <w:t>В рамках процесса оказания государственных и муниципальных услуг в офлайн режиме требуют проработки такие актуальные направления, которые были упомянуты в ходе проведенного опроса в пожеланиях жителей Самарской области:</w:t>
      </w:r>
    </w:p>
    <w:p w14:paraId="6F2C1FCC" w14:textId="43B61064" w:rsidR="00EB6C1C" w:rsidRPr="00B742BC" w:rsidRDefault="00AB01C8"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совершенствование системы распределения посетителей в учреждениях, ожидающих в очереди для сдачи документов, для их получения, для повторной сдачи недостающих документов и т.п.</w:t>
      </w:r>
    </w:p>
    <w:p w14:paraId="3A9F9CE0" w14:textId="4119E43E" w:rsidR="00AB01C8" w:rsidRPr="00B742BC" w:rsidRDefault="00AB01C8"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сокращение количества документов, необходимых для получения той или иной услуги, возможность предоставлять документы в электронном виде, исключение необходимости в дублировании документов;</w:t>
      </w:r>
    </w:p>
    <w:p w14:paraId="2854D8F8" w14:textId="5881D92D" w:rsidR="000C6B9C" w:rsidRPr="00B742BC" w:rsidRDefault="000C6B9C"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создание механизма отслеживания разных этапов прохождения документов в процессе получения необходимой услуги, возможности дистанционного наблюдения за ходом рассмотрения вопроса заявителя;</w:t>
      </w:r>
    </w:p>
    <w:p w14:paraId="439E7AA3" w14:textId="56D0A2D2" w:rsidR="00597CEB" w:rsidRPr="00B742BC" w:rsidRDefault="00597CEB"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повышение коммуникативных навыков сотрудников учреждений, предоставляющих государственные и муниципальные услуги населению, проведение постоянных обучающих семинаров и тренингов на формирование необходимых компетенций, качеств;</w:t>
      </w:r>
    </w:p>
    <w:p w14:paraId="1D0338F1" w14:textId="24439208" w:rsidR="007236E4" w:rsidRPr="00B742BC" w:rsidRDefault="007236E4"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разработка и внедрение систем контроля за деятельностью операторов, сотрудников, работающих с получателями услуг;</w:t>
      </w:r>
    </w:p>
    <w:p w14:paraId="5CCF2CD0" w14:textId="5B1B950B" w:rsidR="000C6B9C" w:rsidRPr="00B742BC" w:rsidRDefault="00597CEB" w:rsidP="00B742BC">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внедрение в процесс оказания госуслуг таких ценностей как эффективность, продуктивность, служение общественным интересам.</w:t>
      </w:r>
    </w:p>
    <w:p w14:paraId="0A449B2E" w14:textId="76A1933D" w:rsidR="007136DB" w:rsidRPr="00B742BC" w:rsidRDefault="00ED7803" w:rsidP="00B742BC">
      <w:pPr>
        <w:pStyle w:val="paragraph"/>
        <w:spacing w:before="0" w:beforeAutospacing="0" w:after="120" w:afterAutospacing="0"/>
        <w:ind w:firstLine="787"/>
        <w:jc w:val="both"/>
        <w:textAlignment w:val="baseline"/>
        <w:rPr>
          <w:rStyle w:val="normaltextrun"/>
          <w:sz w:val="28"/>
          <w:szCs w:val="28"/>
        </w:rPr>
      </w:pPr>
      <w:r w:rsidRPr="00B742BC">
        <w:rPr>
          <w:rStyle w:val="normaltextrun"/>
          <w:sz w:val="28"/>
          <w:szCs w:val="28"/>
        </w:rPr>
        <w:t xml:space="preserve">Сохраняется актуальность </w:t>
      </w:r>
      <w:r w:rsidR="007136DB" w:rsidRPr="00B742BC">
        <w:rPr>
          <w:rStyle w:val="normaltextrun"/>
          <w:sz w:val="28"/>
          <w:szCs w:val="28"/>
        </w:rPr>
        <w:t xml:space="preserve">и </w:t>
      </w:r>
      <w:r w:rsidRPr="00B742BC">
        <w:rPr>
          <w:rStyle w:val="normaltextrun"/>
          <w:sz w:val="28"/>
          <w:szCs w:val="28"/>
        </w:rPr>
        <w:t>такого важного направления повышения качества оказываемых государственных и муниципальных услуг, как работа по информированию граждан о спектре возможностей получения услуг, как с помощью электронных сервисов, так и непосредственно в уполномоченных органах. Такая информационная работ</w:t>
      </w:r>
      <w:r w:rsidR="00793A14">
        <w:rPr>
          <w:rStyle w:val="normaltextrun"/>
          <w:sz w:val="28"/>
          <w:szCs w:val="28"/>
        </w:rPr>
        <w:t>а</w:t>
      </w:r>
      <w:r w:rsidRPr="00B742BC">
        <w:rPr>
          <w:rStyle w:val="normaltextrun"/>
          <w:sz w:val="28"/>
          <w:szCs w:val="28"/>
        </w:rPr>
        <w:t xml:space="preserve"> должна проводиться на постоянной основе с учетом всех изменений, которые происходят в системе оказания услуг, оперативно сообщая о них гражданам, помогая им максимально быстро и комфортно получать подобные услуги.</w:t>
      </w:r>
    </w:p>
    <w:p w14:paraId="2C673E1E" w14:textId="6A631A66" w:rsidR="00ED7803" w:rsidRDefault="00ED7803" w:rsidP="00ED7803">
      <w:pPr>
        <w:ind w:firstLine="709"/>
        <w:jc w:val="both"/>
        <w:rPr>
          <w:rFonts w:ascii="Times New Roman" w:eastAsia="Times New Roman" w:hAnsi="Times New Roman" w:cs="Times New Roman"/>
          <w:sz w:val="28"/>
          <w:szCs w:val="28"/>
          <w:lang w:eastAsia="ru-RU"/>
        </w:rPr>
      </w:pPr>
    </w:p>
    <w:p w14:paraId="76F8BAA8" w14:textId="3F1DA5AF" w:rsidR="00AA7AB4" w:rsidRDefault="00AA7AB4" w:rsidP="00ED7803">
      <w:pPr>
        <w:ind w:firstLine="709"/>
        <w:jc w:val="both"/>
        <w:rPr>
          <w:rFonts w:ascii="Times New Roman" w:eastAsia="Times New Roman" w:hAnsi="Times New Roman" w:cs="Times New Roman"/>
          <w:sz w:val="28"/>
          <w:szCs w:val="28"/>
          <w:lang w:eastAsia="ru-RU"/>
        </w:rPr>
      </w:pPr>
    </w:p>
    <w:p w14:paraId="76F11977" w14:textId="1A6AD9A7" w:rsidR="00AA7AB4" w:rsidRDefault="00AA7AB4" w:rsidP="00ED7803">
      <w:pPr>
        <w:ind w:firstLine="709"/>
        <w:jc w:val="both"/>
        <w:rPr>
          <w:rFonts w:ascii="Times New Roman" w:eastAsia="Times New Roman" w:hAnsi="Times New Roman" w:cs="Times New Roman"/>
          <w:sz w:val="28"/>
          <w:szCs w:val="28"/>
          <w:lang w:eastAsia="ru-RU"/>
        </w:rPr>
      </w:pPr>
    </w:p>
    <w:p w14:paraId="7564DB10" w14:textId="77777777" w:rsidR="00633983" w:rsidRDefault="00667B3B" w:rsidP="001D1CDF">
      <w:pPr>
        <w:spacing w:after="200"/>
        <w:rPr>
          <w:rFonts w:ascii="Times New Roman" w:hAnsi="Times New Roman" w:cs="Times New Roman"/>
          <w:sz w:val="28"/>
          <w:szCs w:val="28"/>
        </w:rPr>
        <w:sectPr w:rsidR="00633983" w:rsidSect="00B94123">
          <w:headerReference w:type="default" r:id="rId58"/>
          <w:footerReference w:type="default" r:id="rId59"/>
          <w:headerReference w:type="first" r:id="rId60"/>
          <w:footerReference w:type="first" r:id="rId61"/>
          <w:pgSz w:w="11906" w:h="16838"/>
          <w:pgMar w:top="2977" w:right="851" w:bottom="1134" w:left="1701" w:header="709" w:footer="709" w:gutter="0"/>
          <w:pgNumType w:start="67"/>
          <w:cols w:space="708"/>
          <w:titlePg/>
          <w:docGrid w:linePitch="360"/>
        </w:sectPr>
      </w:pPr>
      <w:r>
        <w:rPr>
          <w:rFonts w:ascii="Times New Roman" w:hAnsi="Times New Roman" w:cs="Times New Roman"/>
          <w:sz w:val="28"/>
          <w:szCs w:val="28"/>
        </w:rPr>
        <w:br w:type="page"/>
      </w:r>
    </w:p>
    <w:bookmarkEnd w:id="1"/>
    <w:bookmarkEnd w:id="13"/>
    <w:bookmarkEnd w:id="14"/>
    <w:p w14:paraId="5F15358F" w14:textId="5029E6FA" w:rsidR="000F3610" w:rsidRDefault="00CB02F6" w:rsidP="000F3610">
      <w:pPr>
        <w:ind w:left="57" w:right="57"/>
        <w:jc w:val="center"/>
        <w:rPr>
          <w:rFonts w:ascii="Times New Roman" w:eastAsia="Times New Roman" w:hAnsi="Times New Roman" w:cs="Times New Roman"/>
          <w:b/>
          <w:bCs/>
          <w:sz w:val="28"/>
          <w:szCs w:val="28"/>
          <w:lang w:eastAsia="ru-RU"/>
        </w:rPr>
      </w:pPr>
      <w:r w:rsidRPr="00633983">
        <w:rPr>
          <w:rFonts w:ascii="Times New Roman" w:hAnsi="Times New Roman" w:cs="Times New Roman"/>
          <w:noProof/>
          <w:sz w:val="28"/>
          <w:szCs w:val="28"/>
          <w:lang w:eastAsia="ru-RU"/>
        </w:rPr>
        <mc:AlternateContent>
          <mc:Choice Requires="wps">
            <w:drawing>
              <wp:anchor distT="0" distB="0" distL="114300" distR="114300" simplePos="0" relativeHeight="251816448" behindDoc="0" locked="0" layoutInCell="1" allowOverlap="1" wp14:anchorId="34B5CF96" wp14:editId="4611172B">
                <wp:simplePos x="0" y="0"/>
                <wp:positionH relativeFrom="column">
                  <wp:posOffset>2051685</wp:posOffset>
                </wp:positionH>
                <wp:positionV relativeFrom="paragraph">
                  <wp:posOffset>-720504</wp:posOffset>
                </wp:positionV>
                <wp:extent cx="4200525" cy="714375"/>
                <wp:effectExtent l="0" t="0" r="0" b="0"/>
                <wp:wrapNone/>
                <wp:docPr id="580242459" name="Надпись 58024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714375"/>
                        </a:xfrm>
                        <a:prstGeom prst="rect">
                          <a:avLst/>
                        </a:prstGeom>
                        <a:noFill/>
                        <a:ln w="9525">
                          <a:noFill/>
                          <a:miter lim="800000"/>
                          <a:headEnd/>
                          <a:tailEnd/>
                        </a:ln>
                      </wps:spPr>
                      <wps:txbx>
                        <w:txbxContent>
                          <w:p w14:paraId="1810A731" w14:textId="77777777" w:rsidR="00633983" w:rsidRPr="00225B1B" w:rsidRDefault="00633983" w:rsidP="00633983">
                            <w:pPr>
                              <w:pStyle w:val="1"/>
                              <w:rPr>
                                <w:color w:val="FFFFFF" w:themeColor="background1"/>
                              </w:rPr>
                            </w:pPr>
                            <w:r>
                              <w:rPr>
                                <w:rFonts w:ascii="Times New Roman" w:hAnsi="Times New Roman" w:cs="Times New Roman"/>
                                <w:b/>
                                <w:bCs/>
                                <w:color w:val="FFFFFF" w:themeColor="background1"/>
                              </w:rPr>
                              <w:t>Приложения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4B5CF96" id="Надпись 580242459" o:spid="_x0000_s1044" type="#_x0000_t202" style="position:absolute;left:0;text-align:left;margin-left:161.55pt;margin-top:-56.75pt;width:330.75pt;height:56.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" filled="f" stroked="f">
                <v:textbox>
                  <w:txbxContent>
                    <w:p w14:paraId="1810A731" w14:textId="77777777" w:rsidR="00633983" w:rsidRPr="00225B1B" w:rsidRDefault="00633983" w:rsidP="00633983">
                      <w:pPr>
                        <w:pStyle w:val="1"/>
                        <w:rPr>
                          <w:color w:val="FFFFFF" w:themeColor="background1"/>
                        </w:rPr>
                      </w:pPr>
                      <w:r>
                        <w:rPr>
                          <w:rFonts w:ascii="Times New Roman" w:hAnsi="Times New Roman" w:cs="Times New Roman"/>
                          <w:b/>
                          <w:bCs/>
                          <w:color w:val="FFFFFF" w:themeColor="background1"/>
                        </w:rPr>
                        <w:t>Приложения</w:t>
                      </w:r>
                    </w:p>
                  </w:txbxContent>
                </v:textbox>
              </v:shape>
            </w:pict>
          </mc:Fallback>
        </mc:AlternateContent>
      </w:r>
    </w:p>
    <w:p w14:paraId="2005C80A" w14:textId="187B604B" w:rsidR="00633983" w:rsidRPr="00633983" w:rsidRDefault="00633983" w:rsidP="000F3610">
      <w:pPr>
        <w:ind w:left="57" w:right="57"/>
        <w:jc w:val="center"/>
        <w:rPr>
          <w:rFonts w:ascii="Times New Roman" w:eastAsia="Times New Roman" w:hAnsi="Times New Roman" w:cs="Times New Roman"/>
          <w:b/>
          <w:bCs/>
          <w:sz w:val="28"/>
          <w:szCs w:val="28"/>
          <w:lang w:eastAsia="ru-RU"/>
        </w:rPr>
      </w:pPr>
      <w:r w:rsidRPr="00633983">
        <w:rPr>
          <w:rFonts w:ascii="Times New Roman" w:eastAsia="Times New Roman" w:hAnsi="Times New Roman" w:cs="Times New Roman"/>
          <w:b/>
          <w:bCs/>
          <w:sz w:val="28"/>
          <w:szCs w:val="28"/>
          <w:lang w:eastAsia="ru-RU"/>
        </w:rPr>
        <w:t>Бланк интервью</w:t>
      </w:r>
    </w:p>
    <w:p w14:paraId="18D7FE1A" w14:textId="7FFB3FB5" w:rsidR="00633983" w:rsidRPr="00633983" w:rsidRDefault="00633983" w:rsidP="000F3610">
      <w:pPr>
        <w:widowControl w:val="0"/>
        <w:ind w:right="57"/>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 xml:space="preserve">Здравствуйте! Мы проводим исследование по изучению качества государственных и муниципальных услуг в 2022-2023 гг. Предлагаем Вам ответить на ряд вопросов, касающихся проблем и возможных улучшений качества и доступности государственных услуг. Опрос займет не более 15-ти минут. Все данные будут представлены в обобщенной форме. Мы гарантируем конфиденциальность предоставленной информации. </w:t>
      </w:r>
    </w:p>
    <w:p w14:paraId="313BF673" w14:textId="77777777" w:rsidR="00633983" w:rsidRPr="00633983" w:rsidRDefault="00633983" w:rsidP="000F3610">
      <w:pPr>
        <w:widowControl w:val="0"/>
        <w:ind w:right="57"/>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b/>
          <w:bCs/>
          <w:noProof/>
          <w:szCs w:val="20"/>
          <w:lang w:eastAsia="ru-RU"/>
        </w:rPr>
        <mc:AlternateContent>
          <mc:Choice Requires="wps">
            <w:drawing>
              <wp:anchor distT="0" distB="0" distL="114300" distR="114300" simplePos="0" relativeHeight="251808256" behindDoc="0" locked="0" layoutInCell="1" allowOverlap="1" wp14:anchorId="68CACB3C" wp14:editId="46E3B428">
                <wp:simplePos x="0" y="0"/>
                <wp:positionH relativeFrom="column">
                  <wp:posOffset>4803140</wp:posOffset>
                </wp:positionH>
                <wp:positionV relativeFrom="paragraph">
                  <wp:posOffset>2540</wp:posOffset>
                </wp:positionV>
                <wp:extent cx="1485900" cy="312420"/>
                <wp:effectExtent l="0" t="0" r="19050" b="1143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12420"/>
                        </a:xfrm>
                        <a:prstGeom prst="rect">
                          <a:avLst/>
                        </a:prstGeom>
                        <a:solidFill>
                          <a:srgbClr val="FFFFFF"/>
                        </a:solidFill>
                        <a:ln w="9525">
                          <a:solidFill>
                            <a:srgbClr val="000000"/>
                          </a:solidFill>
                          <a:miter lim="800000"/>
                          <a:headEnd/>
                          <a:tailEnd/>
                        </a:ln>
                      </wps:spPr>
                      <wps:txbx>
                        <w:txbxContent>
                          <w:p w14:paraId="2A7310C4" w14:textId="77777777" w:rsidR="00633983" w:rsidRPr="00D3727E" w:rsidRDefault="00633983" w:rsidP="00633983">
                            <w:pPr>
                              <w:rPr>
                                <w:i/>
                              </w:rPr>
                            </w:pPr>
                            <w:r w:rsidRPr="00A2483F">
                              <w:rPr>
                                <w:i/>
                                <w:highlight w:val="lightGray"/>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8CACB3C" id="Прямоугольник 51" o:spid="_x0000_s1045" style="position:absolute;left:0;text-align:left;margin-left:378.2pt;margin-top:.2pt;width:117pt;height:24.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">
                <v:textbox>
                  <w:txbxContent>
                    <w:p w14:paraId="2A7310C4" w14:textId="77777777" w:rsidR="00633983" w:rsidRPr="00D3727E" w:rsidRDefault="00633983" w:rsidP="00633983">
                      <w:pPr>
                        <w:rPr>
                          <w:i/>
                        </w:rPr>
                      </w:pPr>
                      <w:r w:rsidRPr="00A2483F">
                        <w:rPr>
                          <w:i/>
                          <w:highlight w:val="lightGray"/>
                        </w:rPr>
                        <w:t>проверьте квоты</w:t>
                      </w:r>
                    </w:p>
                  </w:txbxContent>
                </v:textbox>
              </v:rect>
            </w:pict>
          </mc:Fallback>
        </mc:AlternateContent>
      </w:r>
    </w:p>
    <w:p w14:paraId="646A6CCC"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ОТМЕТЬТЕПОЛ РЕСПОНДЕНТА</w:t>
      </w:r>
      <w:r w:rsidRPr="00633983">
        <w:rPr>
          <w:rFonts w:ascii="Times New Roman" w:eastAsia="Times New Roman" w:hAnsi="Times New Roman" w:cs="Times New Roman"/>
          <w:bCs/>
          <w:szCs w:val="20"/>
          <w:lang w:eastAsia="ru-RU"/>
        </w:rPr>
        <w:t xml:space="preserve">: </w:t>
      </w:r>
      <w:r w:rsidRPr="00633983">
        <w:rPr>
          <w:rFonts w:ascii="Times New Roman" w:eastAsia="Times New Roman" w:hAnsi="Times New Roman" w:cs="Times New Roman"/>
          <w:b/>
          <w:bCs/>
          <w:szCs w:val="20"/>
          <w:lang w:eastAsia="ru-RU"/>
        </w:rPr>
        <w:t xml:space="preserve">1.  мужской     2. женский    </w:t>
      </w:r>
    </w:p>
    <w:p w14:paraId="61DCB1D6" w14:textId="77777777" w:rsidR="00633983" w:rsidRPr="00633983" w:rsidRDefault="00633983" w:rsidP="000F3610">
      <w:pPr>
        <w:jc w:val="both"/>
        <w:rPr>
          <w:rFonts w:ascii="Times New Roman" w:eastAsia="№Е" w:hAnsi="Times New Roman" w:cs="Times New Roman"/>
          <w:b/>
          <w:szCs w:val="20"/>
          <w:lang w:eastAsia="ru-RU"/>
        </w:rPr>
      </w:pPr>
    </w:p>
    <w:p w14:paraId="6A9F55E0"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szCs w:val="20"/>
          <w:lang w:eastAsia="ru-RU"/>
        </w:rPr>
      </w:pPr>
      <w:r w:rsidRPr="00633983">
        <w:rPr>
          <w:rFonts w:ascii="Times New Roman" w:eastAsia="Times New Roman" w:hAnsi="Times New Roman" w:cs="Times New Roman"/>
          <w:b/>
          <w:bCs/>
          <w:szCs w:val="20"/>
          <w:lang w:eastAsia="ru-RU"/>
        </w:rPr>
        <w:t>Сколько лет Вам исполнилось в последний день рождения</w:t>
      </w:r>
      <w:r w:rsidRPr="00633983">
        <w:rPr>
          <w:rFonts w:ascii="Times New Roman" w:eastAsia="Times New Roman" w:hAnsi="Times New Roman" w:cs="Times New Roman"/>
          <w:bCs/>
          <w:szCs w:val="20"/>
          <w:lang w:eastAsia="ru-RU"/>
        </w:rPr>
        <w:t xml:space="preserve">? </w:t>
      </w:r>
      <w:r w:rsidRPr="00633983">
        <w:rPr>
          <w:rFonts w:ascii="Times New Roman" w:eastAsia="№Е" w:hAnsi="Times New Roman" w:cs="Times New Roman"/>
          <w:b/>
          <w:szCs w:val="20"/>
          <w:lang w:eastAsia="ru-RU"/>
        </w:rPr>
        <w:t>__________ лет</w:t>
      </w:r>
    </w:p>
    <w:p w14:paraId="7DAE6B3B" w14:textId="77777777" w:rsidR="00633983" w:rsidRPr="00633983" w:rsidRDefault="00633983" w:rsidP="000F3610">
      <w:pP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/УКАЖИТЕ ТОЧНЫЙ ВОЗРАСТ РЕСПОНДЕНТА И ОТМЕТЬТЕ КОД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gridCol w:w="1564"/>
        <w:gridCol w:w="3361"/>
      </w:tblGrid>
      <w:tr w:rsidR="00633983" w:rsidRPr="00633983" w14:paraId="5EC6F383" w14:textId="77777777" w:rsidTr="00F752AA">
        <w:trPr>
          <w:cantSplit/>
        </w:trPr>
        <w:tc>
          <w:tcPr>
            <w:tcW w:w="2376" w:type="dxa"/>
            <w:tcBorders>
              <w:right w:val="single" w:sz="4" w:space="0" w:color="auto"/>
            </w:tcBorders>
          </w:tcPr>
          <w:p w14:paraId="2754B61D" w14:textId="77777777" w:rsidR="00633983" w:rsidRPr="00633983" w:rsidRDefault="00633983" w:rsidP="000F3610">
            <w:pPr>
              <w:numPr>
                <w:ilvl w:val="0"/>
                <w:numId w:val="9"/>
              </w:numPr>
              <w:ind w:left="0" w:firstLine="0"/>
              <w:rPr>
                <w:rFonts w:ascii="Times New Roman" w:eastAsia="Calibri" w:hAnsi="Times New Roman" w:cs="Times New Roman"/>
                <w:szCs w:val="20"/>
              </w:rPr>
            </w:pPr>
            <w:r w:rsidRPr="00633983">
              <w:rPr>
                <w:rFonts w:ascii="Times New Roman" w:eastAsia="Calibri" w:hAnsi="Times New Roman" w:cs="Times New Roman"/>
                <w:szCs w:val="20"/>
              </w:rPr>
              <w:t>18 – 29 лет</w:t>
            </w:r>
          </w:p>
        </w:tc>
        <w:tc>
          <w:tcPr>
            <w:tcW w:w="3119" w:type="dxa"/>
            <w:vMerge w:val="restart"/>
            <w:tcBorders>
              <w:top w:val="nil"/>
              <w:left w:val="single" w:sz="4" w:space="0" w:color="auto"/>
              <w:bottom w:val="nil"/>
              <w:right w:val="single" w:sz="4" w:space="0" w:color="auto"/>
            </w:tcBorders>
          </w:tcPr>
          <w:p w14:paraId="77DB3DCA" w14:textId="77777777" w:rsidR="00633983" w:rsidRPr="00633983" w:rsidRDefault="00633983" w:rsidP="000F3610">
            <w:pPr>
              <w:rPr>
                <w:rFonts w:ascii="Times New Roman" w:eastAsia="Times New Roman" w:hAnsi="Times New Roman" w:cs="Times New Roman"/>
                <w:szCs w:val="20"/>
                <w:lang w:eastAsia="ru-RU"/>
              </w:rPr>
            </w:pPr>
            <w:r w:rsidRPr="00633983">
              <w:rPr>
                <w:rFonts w:ascii="Times New Roman" w:eastAsia="Times New Roman" w:hAnsi="Times New Roman" w:cs="Times New Roman"/>
                <w:noProof/>
                <w:szCs w:val="20"/>
                <w:lang w:eastAsia="ru-RU"/>
              </w:rPr>
              <mc:AlternateContent>
                <mc:Choice Requires="wps">
                  <w:drawing>
                    <wp:anchor distT="0" distB="0" distL="114300" distR="114300" simplePos="0" relativeHeight="251806208" behindDoc="0" locked="0" layoutInCell="1" allowOverlap="1" wp14:anchorId="288349EF" wp14:editId="4FB822C6">
                      <wp:simplePos x="0" y="0"/>
                      <wp:positionH relativeFrom="column">
                        <wp:posOffset>1905</wp:posOffset>
                      </wp:positionH>
                      <wp:positionV relativeFrom="paragraph">
                        <wp:posOffset>14605</wp:posOffset>
                      </wp:positionV>
                      <wp:extent cx="198120" cy="475615"/>
                      <wp:effectExtent l="0" t="0" r="11430" b="19685"/>
                      <wp:wrapNone/>
                      <wp:docPr id="46" name="Правая фигурная скобк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475615"/>
                              </a:xfrm>
                              <a:prstGeom prst="rightBrace">
                                <a:avLst>
                                  <a:gd name="adj1" fmla="val 20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6AE756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6" o:spid="_x0000_s1026" type="#_x0000_t88" style="position:absolute;margin-left:.15pt;margin-top:1.15pt;width:15.6pt;height:37.4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"/>
                  </w:pict>
                </mc:Fallback>
              </mc:AlternateContent>
            </w:r>
            <w:r w:rsidRPr="00633983">
              <w:rPr>
                <w:rFonts w:ascii="Times New Roman" w:eastAsia="Times New Roman" w:hAnsi="Times New Roman" w:cs="Times New Roman"/>
                <w:noProof/>
                <w:szCs w:val="20"/>
                <w:lang w:eastAsia="ru-RU"/>
              </w:rPr>
              <mc:AlternateContent>
                <mc:Choice Requires="wps">
                  <w:drawing>
                    <wp:anchor distT="0" distB="0" distL="114300" distR="114300" simplePos="0" relativeHeight="251807232" behindDoc="0" locked="0" layoutInCell="1" allowOverlap="1" wp14:anchorId="661AF4AC" wp14:editId="33295628">
                      <wp:simplePos x="0" y="0"/>
                      <wp:positionH relativeFrom="column">
                        <wp:posOffset>200025</wp:posOffset>
                      </wp:positionH>
                      <wp:positionV relativeFrom="paragraph">
                        <wp:posOffset>74930</wp:posOffset>
                      </wp:positionV>
                      <wp:extent cx="1485900" cy="415290"/>
                      <wp:effectExtent l="0" t="0" r="19050" b="2286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5290"/>
                              </a:xfrm>
                              <a:prstGeom prst="rect">
                                <a:avLst/>
                              </a:prstGeom>
                              <a:solidFill>
                                <a:srgbClr val="FFFFFF"/>
                              </a:solidFill>
                              <a:ln w="9525">
                                <a:solidFill>
                                  <a:srgbClr val="000000"/>
                                </a:solidFill>
                                <a:miter lim="800000"/>
                                <a:headEnd/>
                                <a:tailEnd/>
                              </a:ln>
                            </wps:spPr>
                            <wps:txbx>
                              <w:txbxContent>
                                <w:p w14:paraId="1B56FA82" w14:textId="77777777" w:rsidR="00633983" w:rsidRPr="00BE3286" w:rsidRDefault="00633983" w:rsidP="00633983">
                                  <w:pPr>
                                    <w:rPr>
                                      <w:i/>
                                    </w:rPr>
                                  </w:pPr>
                                  <w:r w:rsidRPr="00BE3286">
                                    <w:rPr>
                                      <w:i/>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61AF4AC" id="Прямоугольник 42" o:spid="_x0000_s1046" style="position:absolute;margin-left:15.75pt;margin-top:5.9pt;width:117pt;height:3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">
                      <v:textbox>
                        <w:txbxContent>
                          <w:p w14:paraId="1B56FA82" w14:textId="77777777" w:rsidR="00633983" w:rsidRPr="00BE3286" w:rsidRDefault="00633983" w:rsidP="00633983">
                            <w:pPr>
                              <w:rPr>
                                <w:i/>
                              </w:rPr>
                            </w:pPr>
                            <w:r w:rsidRPr="00BE3286">
                              <w:rPr>
                                <w:i/>
                              </w:rPr>
                              <w:t>проверьте квоты</w:t>
                            </w:r>
                          </w:p>
                        </w:txbxContent>
                      </v:textbox>
                    </v:rect>
                  </w:pict>
                </mc:Fallback>
              </mc:AlternateContent>
            </w:r>
          </w:p>
        </w:tc>
        <w:tc>
          <w:tcPr>
            <w:tcW w:w="4925" w:type="dxa"/>
            <w:gridSpan w:val="2"/>
            <w:vMerge w:val="restart"/>
            <w:tcBorders>
              <w:left w:val="single" w:sz="4" w:space="0" w:color="auto"/>
            </w:tcBorders>
            <w:shd w:val="clear" w:color="auto" w:fill="D9D9D9"/>
          </w:tcPr>
          <w:p w14:paraId="30DE649F" w14:textId="77777777" w:rsidR="00633983" w:rsidRPr="00633983" w:rsidRDefault="00633983" w:rsidP="000F3610">
            <w:pP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 xml:space="preserve">4. Менее 18 лет      </w:t>
            </w:r>
            <w:r w:rsidRPr="00633983">
              <w:rPr>
                <w:rFonts w:ascii="Times New Roman" w:eastAsia="№Е" w:hAnsi="Times New Roman" w:cs="Times New Roman"/>
                <w:i/>
                <w:szCs w:val="20"/>
                <w:shd w:val="clear" w:color="auto" w:fill="F2F2F2"/>
                <w:lang w:eastAsia="ru-RU"/>
              </w:rPr>
              <w:t>ЗАКОНЧИТЬ ИНТЕРВЬЮ</w:t>
            </w:r>
          </w:p>
        </w:tc>
      </w:tr>
      <w:tr w:rsidR="00633983" w:rsidRPr="00633983" w14:paraId="24936A0E" w14:textId="77777777" w:rsidTr="00F752AA">
        <w:trPr>
          <w:cantSplit/>
        </w:trPr>
        <w:tc>
          <w:tcPr>
            <w:tcW w:w="2376" w:type="dxa"/>
            <w:tcBorders>
              <w:right w:val="single" w:sz="4" w:space="0" w:color="auto"/>
            </w:tcBorders>
          </w:tcPr>
          <w:p w14:paraId="1178DAEF" w14:textId="77777777" w:rsidR="00633983" w:rsidRPr="00633983" w:rsidRDefault="00633983" w:rsidP="000F3610">
            <w:pPr>
              <w:numPr>
                <w:ilvl w:val="0"/>
                <w:numId w:val="9"/>
              </w:numPr>
              <w:ind w:left="0" w:firstLine="0"/>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30 – 55 лет</w:t>
            </w:r>
          </w:p>
        </w:tc>
        <w:tc>
          <w:tcPr>
            <w:tcW w:w="3119" w:type="dxa"/>
            <w:vMerge/>
            <w:tcBorders>
              <w:top w:val="nil"/>
              <w:left w:val="single" w:sz="4" w:space="0" w:color="auto"/>
              <w:bottom w:val="nil"/>
              <w:right w:val="single" w:sz="4" w:space="0" w:color="auto"/>
            </w:tcBorders>
          </w:tcPr>
          <w:p w14:paraId="6473BD57" w14:textId="77777777" w:rsidR="00633983" w:rsidRPr="00633983" w:rsidRDefault="00633983" w:rsidP="000F3610">
            <w:pPr>
              <w:rPr>
                <w:rFonts w:ascii="Times New Roman" w:eastAsia="Times New Roman" w:hAnsi="Times New Roman" w:cs="Times New Roman"/>
                <w:szCs w:val="20"/>
                <w:lang w:eastAsia="ru-RU"/>
              </w:rPr>
            </w:pPr>
          </w:p>
        </w:tc>
        <w:tc>
          <w:tcPr>
            <w:tcW w:w="4925" w:type="dxa"/>
            <w:gridSpan w:val="2"/>
            <w:vMerge/>
            <w:tcBorders>
              <w:left w:val="single" w:sz="4" w:space="0" w:color="auto"/>
              <w:bottom w:val="single" w:sz="4" w:space="0" w:color="auto"/>
            </w:tcBorders>
            <w:shd w:val="clear" w:color="auto" w:fill="D9D9D9"/>
          </w:tcPr>
          <w:p w14:paraId="4733AD7D" w14:textId="77777777" w:rsidR="00633983" w:rsidRPr="00633983" w:rsidRDefault="00633983" w:rsidP="000F3610">
            <w:pPr>
              <w:rPr>
                <w:rFonts w:ascii="Times New Roman" w:eastAsia="Times New Roman" w:hAnsi="Times New Roman" w:cs="Times New Roman"/>
                <w:szCs w:val="20"/>
                <w:lang w:eastAsia="ru-RU"/>
              </w:rPr>
            </w:pPr>
          </w:p>
        </w:tc>
      </w:tr>
      <w:tr w:rsidR="00633983" w:rsidRPr="00633983" w14:paraId="57F1637E" w14:textId="77777777" w:rsidTr="00F752AA">
        <w:trPr>
          <w:cantSplit/>
        </w:trPr>
        <w:tc>
          <w:tcPr>
            <w:tcW w:w="2376" w:type="dxa"/>
            <w:tcBorders>
              <w:right w:val="single" w:sz="4" w:space="0" w:color="auto"/>
            </w:tcBorders>
          </w:tcPr>
          <w:p w14:paraId="4658662A" w14:textId="77777777" w:rsidR="00633983" w:rsidRPr="00633983" w:rsidRDefault="00633983" w:rsidP="000F3610">
            <w:pPr>
              <w:numPr>
                <w:ilvl w:val="0"/>
                <w:numId w:val="9"/>
              </w:numPr>
              <w:ind w:left="0" w:firstLine="0"/>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56 лет и старше</w:t>
            </w:r>
          </w:p>
        </w:tc>
        <w:tc>
          <w:tcPr>
            <w:tcW w:w="3119" w:type="dxa"/>
            <w:vMerge/>
            <w:tcBorders>
              <w:top w:val="nil"/>
              <w:left w:val="single" w:sz="4" w:space="0" w:color="auto"/>
              <w:bottom w:val="nil"/>
              <w:right w:val="nil"/>
            </w:tcBorders>
          </w:tcPr>
          <w:p w14:paraId="4854333F" w14:textId="77777777" w:rsidR="00633983" w:rsidRPr="00633983" w:rsidRDefault="00633983" w:rsidP="000F3610">
            <w:pPr>
              <w:rPr>
                <w:rFonts w:ascii="Times New Roman" w:eastAsia="Times New Roman" w:hAnsi="Times New Roman" w:cs="Times New Roman"/>
                <w:szCs w:val="20"/>
                <w:lang w:eastAsia="ru-RU"/>
              </w:rPr>
            </w:pPr>
          </w:p>
        </w:tc>
        <w:tc>
          <w:tcPr>
            <w:tcW w:w="1564" w:type="dxa"/>
            <w:tcBorders>
              <w:top w:val="single" w:sz="4" w:space="0" w:color="auto"/>
              <w:left w:val="nil"/>
              <w:bottom w:val="nil"/>
              <w:right w:val="nil"/>
            </w:tcBorders>
          </w:tcPr>
          <w:p w14:paraId="613ED77E" w14:textId="77777777" w:rsidR="00633983" w:rsidRPr="00633983" w:rsidRDefault="00633983" w:rsidP="000F3610">
            <w:pPr>
              <w:rPr>
                <w:rFonts w:ascii="Times New Roman" w:eastAsia="Times New Roman" w:hAnsi="Times New Roman" w:cs="Times New Roman"/>
                <w:szCs w:val="20"/>
                <w:lang w:eastAsia="ru-RU"/>
              </w:rPr>
            </w:pPr>
          </w:p>
        </w:tc>
        <w:tc>
          <w:tcPr>
            <w:tcW w:w="3361" w:type="dxa"/>
            <w:tcBorders>
              <w:top w:val="single" w:sz="4" w:space="0" w:color="auto"/>
              <w:left w:val="nil"/>
              <w:bottom w:val="nil"/>
              <w:right w:val="nil"/>
            </w:tcBorders>
          </w:tcPr>
          <w:p w14:paraId="42DDF449" w14:textId="77777777" w:rsidR="00633983" w:rsidRPr="00633983" w:rsidRDefault="00633983" w:rsidP="000F3610">
            <w:pPr>
              <w:rPr>
                <w:rFonts w:ascii="Times New Roman" w:eastAsia="Times New Roman" w:hAnsi="Times New Roman" w:cs="Times New Roman"/>
                <w:szCs w:val="20"/>
                <w:lang w:eastAsia="ru-RU"/>
              </w:rPr>
            </w:pPr>
          </w:p>
        </w:tc>
      </w:tr>
    </w:tbl>
    <w:p w14:paraId="6282C3D8" w14:textId="77777777" w:rsidR="00633983" w:rsidRPr="00633983" w:rsidRDefault="00633983" w:rsidP="000F3610">
      <w:pPr>
        <w:tabs>
          <w:tab w:val="left" w:pos="360"/>
        </w:tabs>
        <w:jc w:val="both"/>
        <w:rPr>
          <w:rFonts w:ascii="Times New Roman" w:eastAsia="№Е" w:hAnsi="Times New Roman" w:cs="Times New Roman"/>
          <w:szCs w:val="20"/>
          <w:shd w:val="clear" w:color="auto" w:fill="F2F2F2"/>
          <w:lang w:eastAsia="ru-RU"/>
        </w:rPr>
      </w:pPr>
    </w:p>
    <w:p w14:paraId="4DA024F6" w14:textId="77777777" w:rsidR="00633983" w:rsidRPr="00633983" w:rsidRDefault="00633983" w:rsidP="000F3610">
      <w:pPr>
        <w:widowControl w:val="0"/>
        <w:shd w:val="clear" w:color="auto" w:fill="D9D9D9"/>
        <w:tabs>
          <w:tab w:val="left" w:pos="567"/>
        </w:tabs>
        <w:jc w:val="cente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НАШ ОПРОС ПОСВЯЩЕН ОЦЕНКЕ КАЧЕСТВА ГОСУДАРСТВЕННЫХ И МУНИЦИПАЛЬНЫХ УСЛУГ. ПОД УСЛУГОЙ ПОНИМАЮТСЯ ДЕЙСТВИЯ ОРГАНОВ ВЛАСТИ ПО УДОВЛЕТВОРЕНИЮ ЗАПРОСОВ ГРАЖДАН НА ПОДТВЕРЖДЕНИЕ СВОИХ ПРАВ, НАПРИМЕР, ПРАВА СОБСТВЕННОСТИ, ГРАЖДАНСТВО, НА ПОЛУЧЕНИЕ СУБСИДИЙ. РЕЗУЛЬТАТОМ УСЛУГИ ВЫСТУПАЕТ ПОЛУЧЕНИЕ ЛИЦЕНЗИЙ, СЕРТИФИКАТОВ, СВИДЕТЕЛЬСТВ, СПРАВОК, НАПРАВЛЕНИЙ И ДЕНЕЖНЫХ СРЕДСТВ</w:t>
      </w:r>
    </w:p>
    <w:p w14:paraId="13B6D600"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Скажите, пожалуйста, обращались ли Вы в 2022-2023 годах за получением каких-либо государственных или муниципальных услуг, указанных на </w:t>
      </w:r>
      <w:r w:rsidRPr="00633983">
        <w:rPr>
          <w:rFonts w:ascii="Times New Roman" w:eastAsia="Times New Roman" w:hAnsi="Times New Roman" w:cs="Times New Roman"/>
          <w:b/>
          <w:bCs/>
          <w:szCs w:val="20"/>
          <w:u w:val="single"/>
          <w:lang w:eastAsia="ru-RU"/>
        </w:rPr>
        <w:t xml:space="preserve">КАРТОЧКЕ №1, </w:t>
      </w:r>
      <w:r w:rsidRPr="00633983">
        <w:rPr>
          <w:rFonts w:ascii="Times New Roman" w:eastAsia="Times New Roman" w:hAnsi="Times New Roman" w:cs="Times New Roman"/>
          <w:b/>
          <w:bCs/>
          <w:szCs w:val="20"/>
          <w:lang w:eastAsia="ru-RU"/>
        </w:rPr>
        <w:t>для себя лично, или как представитель? (отметить все названное)</w:t>
      </w:r>
    </w:p>
    <w:p w14:paraId="683C6F4D"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 Регистрация прав на недвижимое имущество и сделок с ним </w:t>
      </w:r>
    </w:p>
    <w:p w14:paraId="7186CABD"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 Регистрация актов гражданского состояния </w:t>
      </w:r>
    </w:p>
    <w:p w14:paraId="5B1CB8D5"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3. Получение или замена паспорта гражданина Российской Федерации </w:t>
      </w:r>
    </w:p>
    <w:p w14:paraId="77EBAD1A"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4. Получение заграничного паспорта </w:t>
      </w:r>
    </w:p>
    <w:p w14:paraId="275CA39A"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5. Оформление (перерасчет) пенсии</w:t>
      </w:r>
    </w:p>
    <w:p w14:paraId="27FD06D1"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6. Регистрация (снятие с учета) автомототранспортных средств и прицепов </w:t>
      </w:r>
    </w:p>
    <w:p w14:paraId="30FB386C"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7. Получение или замена водительского удостоверения (включая сдачу экзамена)</w:t>
      </w:r>
    </w:p>
    <w:p w14:paraId="30B05F6D"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8. Получение субсидии (льгот) на оплату жилья и услуг ЖКХ</w:t>
      </w:r>
    </w:p>
    <w:p w14:paraId="7949AA6B"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 Подача налоговой декларации</w:t>
      </w:r>
    </w:p>
    <w:p w14:paraId="1A1BB233"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10. Постановка на учет (снятие) в налоговом органе организаций и граждан </w:t>
      </w:r>
    </w:p>
    <w:p w14:paraId="33901496"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11. Получение информации о положении на рынке труда </w:t>
      </w:r>
    </w:p>
    <w:p w14:paraId="397291F7"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12. Содействие гражданам в поиске работы, работодателям в подборе необходимых работников </w:t>
      </w:r>
    </w:p>
    <w:p w14:paraId="7B56718A"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13. Оформление материнского капитала, операции с ним</w:t>
      </w:r>
    </w:p>
    <w:p w14:paraId="3E4EBFE8"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14. Получение (оформление) ежемесячного пособия на ребенка </w:t>
      </w:r>
    </w:p>
    <w:p w14:paraId="6E24FC06"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15. Получение выплат на детей (ежемесячная выплата на детей от 3 до 7 лет, единовременная выплата на детей от 3 до 16 лет, ежемесячная выплата на детей от 8 до 17 лет и др.)</w:t>
      </w:r>
    </w:p>
    <w:p w14:paraId="1BE55CBB"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16. Комплектование дошкольных и школьных образовательных учреждений</w:t>
      </w:r>
    </w:p>
    <w:p w14:paraId="492330CC"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17. Регистрация на портале гос.услуг, территориальных фондов</w:t>
      </w:r>
    </w:p>
    <w:p w14:paraId="6613EB28"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18. Регистрация по месту жительства (пребывания)</w:t>
      </w:r>
    </w:p>
    <w:p w14:paraId="253150B3"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19. Справка о составе семьи</w:t>
      </w:r>
    </w:p>
    <w:p w14:paraId="6FF19D78"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20. Постановка на учет в качестве безработного (получение пособия) </w:t>
      </w:r>
    </w:p>
    <w:p w14:paraId="2332F883"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21. Регистрация юридических лиц, индивидуальных предпринимателей</w:t>
      </w:r>
    </w:p>
    <w:p w14:paraId="75746D10"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22. Получение сведений о зарегистрированных правах на недвижимое имущество и сделках с ним</w:t>
      </w:r>
    </w:p>
    <w:p w14:paraId="0E88F6DA"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23. Информирование об административных правонарушениях </w:t>
      </w:r>
    </w:p>
    <w:p w14:paraId="3772BC5F"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24. Кадастровый учет недвижимого имущества </w:t>
      </w:r>
    </w:p>
    <w:p w14:paraId="47B164AC"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25. Получение сведений, внесенных в государственный кадастр недвижимости </w:t>
      </w:r>
    </w:p>
    <w:p w14:paraId="7B70045B"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26. Согласование переустройства и (или) перепланировки жилого помещения </w:t>
      </w:r>
    </w:p>
    <w:p w14:paraId="13640A27"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27. Получение выписок из ЕГРЮЛ и ЕГРИП </w:t>
      </w:r>
    </w:p>
    <w:p w14:paraId="7FE62DA4"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28. Получение разрешений на строительство </w:t>
      </w:r>
    </w:p>
    <w:p w14:paraId="3C71E49D"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29. Получение разрешений на ввод объектов в эксплуатацию </w:t>
      </w:r>
    </w:p>
    <w:p w14:paraId="785C3492" w14:textId="77777777" w:rsidR="00633983" w:rsidRPr="00633983" w:rsidRDefault="00633983" w:rsidP="000F3610">
      <w:pPr>
        <w:widowControl w:val="0"/>
        <w:tabs>
          <w:tab w:val="left" w:pos="567"/>
        </w:tabs>
        <w:jc w:val="both"/>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30. Получение СНИЛС</w:t>
      </w:r>
    </w:p>
    <w:p w14:paraId="0459C791" w14:textId="77777777" w:rsidR="00633983" w:rsidRPr="00633983" w:rsidRDefault="00633983" w:rsidP="000F3610">
      <w:pPr>
        <w:widowControl w:val="0"/>
        <w:tabs>
          <w:tab w:val="left" w:pos="567"/>
        </w:tabs>
        <w:jc w:val="both"/>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31. Получение путевки на оказание услуги по отдыху и оздоровлению</w:t>
      </w:r>
    </w:p>
    <w:p w14:paraId="0349C957" w14:textId="6AFB7C01" w:rsidR="000F3610" w:rsidRDefault="00633983" w:rsidP="000F3610">
      <w:pPr>
        <w:widowControl w:val="0"/>
        <w:tabs>
          <w:tab w:val="left" w:pos="567"/>
        </w:tabs>
        <w:jc w:val="both"/>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32. Справка об отсутствии судимости</w:t>
      </w:r>
      <w:r w:rsidR="000F3610">
        <w:rPr>
          <w:rFonts w:ascii="Times New Roman" w:eastAsia="Times New Roman" w:hAnsi="Times New Roman" w:cs="Times New Roman"/>
          <w:color w:val="000000"/>
          <w:szCs w:val="20"/>
          <w:lang w:eastAsia="ru-RU"/>
        </w:rPr>
        <w:br w:type="page"/>
      </w:r>
    </w:p>
    <w:p w14:paraId="4CD12DD8" w14:textId="77777777" w:rsidR="00633983" w:rsidRPr="00633983" w:rsidRDefault="00633983" w:rsidP="000F3610">
      <w:pPr>
        <w:widowControl w:val="0"/>
        <w:tabs>
          <w:tab w:val="left" w:pos="567"/>
        </w:tabs>
        <w:jc w:val="both"/>
        <w:rPr>
          <w:rFonts w:ascii="Times New Roman" w:eastAsia="Times New Roman" w:hAnsi="Times New Roman" w:cs="Times New Roman"/>
          <w:color w:val="000000"/>
          <w:szCs w:val="20"/>
          <w:lang w:eastAsia="ru-RU"/>
        </w:rPr>
      </w:pPr>
    </w:p>
    <w:p w14:paraId="40BDC2E8"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33. Оформление ветеранских выплат (органы соц.защиты)</w:t>
      </w:r>
    </w:p>
    <w:p w14:paraId="4AEB0FE1"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34. Получение лицензии и разрешения на приобретение, хранение и ношение оружия</w:t>
      </w:r>
    </w:p>
    <w:p w14:paraId="36CD142A"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35. Запись на вакцинацию от </w:t>
      </w:r>
      <w:r w:rsidRPr="00633983">
        <w:rPr>
          <w:rFonts w:ascii="Times New Roman" w:eastAsia="Times New Roman" w:hAnsi="Times New Roman" w:cs="Times New Roman"/>
          <w:bCs/>
          <w:szCs w:val="20"/>
          <w:lang w:val="en-US" w:eastAsia="ru-RU"/>
        </w:rPr>
        <w:t>COVID</w:t>
      </w:r>
      <w:r w:rsidRPr="00633983">
        <w:rPr>
          <w:rFonts w:ascii="Times New Roman" w:eastAsia="Times New Roman" w:hAnsi="Times New Roman" w:cs="Times New Roman"/>
          <w:bCs/>
          <w:szCs w:val="20"/>
          <w:lang w:eastAsia="ru-RU"/>
        </w:rPr>
        <w:t xml:space="preserve">-19, получение сертификата вакцинированного от </w:t>
      </w:r>
      <w:r w:rsidRPr="00633983">
        <w:rPr>
          <w:rFonts w:ascii="Times New Roman" w:eastAsia="Times New Roman" w:hAnsi="Times New Roman" w:cs="Times New Roman"/>
          <w:bCs/>
          <w:szCs w:val="20"/>
          <w:lang w:val="en-US" w:eastAsia="ru-RU"/>
        </w:rPr>
        <w:t>COVID</w:t>
      </w:r>
      <w:r w:rsidRPr="00633983">
        <w:rPr>
          <w:rFonts w:ascii="Times New Roman" w:eastAsia="Times New Roman" w:hAnsi="Times New Roman" w:cs="Times New Roman"/>
          <w:bCs/>
          <w:szCs w:val="20"/>
          <w:lang w:eastAsia="ru-RU"/>
        </w:rPr>
        <w:t>-19.</w:t>
      </w:r>
    </w:p>
    <w:p w14:paraId="748B5889"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36. Передача сведений о результатах теста на новую коронавирусную инфекцию для прибывающих на территорию РФ из зарубежных стран</w:t>
      </w:r>
    </w:p>
    <w:p w14:paraId="20D07256"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37. Другое (что именно?)______________________________________________________________ </w:t>
      </w:r>
    </w:p>
    <w:p w14:paraId="77BF1CBD" w14:textId="77777777" w:rsidR="00633983" w:rsidRPr="00633983" w:rsidRDefault="00633983" w:rsidP="000F3610">
      <w:pPr>
        <w:widowControl w:val="0"/>
        <w:tabs>
          <w:tab w:val="left" w:pos="567"/>
        </w:tabs>
        <w:jc w:val="both"/>
        <w:rPr>
          <w:rFonts w:ascii="Times New Roman" w:eastAsia="Times New Roman" w:hAnsi="Times New Roman" w:cs="Times New Roman"/>
          <w:bCs/>
          <w:szCs w:val="20"/>
          <w:lang w:eastAsia="ru-RU"/>
        </w:rPr>
      </w:pPr>
    </w:p>
    <w:p w14:paraId="79BE7425" w14:textId="77777777" w:rsidR="00633983" w:rsidRPr="00633983" w:rsidRDefault="00633983" w:rsidP="000F3610">
      <w:pPr>
        <w:widowControl w:val="0"/>
        <w:tabs>
          <w:tab w:val="left" w:pos="426"/>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99. Нет →Закончить интервью, если респондент не обращался за услугами, либо если оформление услуги находится в процессе, то есть результат не получен</w:t>
      </w:r>
    </w:p>
    <w:p w14:paraId="1A7AA874" w14:textId="77777777" w:rsidR="00633983" w:rsidRPr="00633983" w:rsidRDefault="00633983" w:rsidP="000F3610">
      <w:pPr>
        <w:widowControl w:val="0"/>
        <w:tabs>
          <w:tab w:val="left" w:pos="426"/>
        </w:tabs>
        <w:ind w:right="57"/>
        <w:jc w:val="both"/>
        <w:rPr>
          <w:rFonts w:ascii="Times New Roman" w:eastAsia="Times New Roman" w:hAnsi="Times New Roman" w:cs="Times New Roman"/>
          <w:b/>
          <w:bCs/>
          <w:szCs w:val="20"/>
          <w:lang w:eastAsia="ru-RU"/>
        </w:rPr>
      </w:pPr>
    </w:p>
    <w:p w14:paraId="6E9D2B1A"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 (один ответ)</w:t>
      </w:r>
    </w:p>
    <w:p w14:paraId="1E8B70C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Знаю, обращался</w:t>
      </w:r>
      <w:r w:rsidRPr="00633983">
        <w:rPr>
          <w:rFonts w:ascii="Times New Roman" w:eastAsia="Times New Roman" w:hAnsi="Times New Roman" w:cs="Times New Roman"/>
          <w:bCs/>
          <w:szCs w:val="20"/>
          <w:lang w:eastAsia="ru-RU"/>
        </w:rPr>
        <w:tab/>
        <w:t>→</w:t>
      </w:r>
      <w:r w:rsidRPr="00633983">
        <w:rPr>
          <w:rFonts w:ascii="Times New Roman" w:eastAsia="Times New Roman" w:hAnsi="Times New Roman" w:cs="Times New Roman"/>
          <w:b/>
          <w:i/>
          <w:szCs w:val="20"/>
          <w:lang w:eastAsia="ru-RU"/>
        </w:rPr>
        <w:t>Переход к вопросу 5</w:t>
      </w:r>
      <w:r w:rsidRPr="00633983">
        <w:rPr>
          <w:rFonts w:ascii="Times New Roman" w:eastAsia="Times New Roman" w:hAnsi="Times New Roman" w:cs="Times New Roman"/>
          <w:b/>
          <w:i/>
          <w:szCs w:val="20"/>
          <w:lang w:eastAsia="ru-RU"/>
        </w:rPr>
        <w:tab/>
      </w:r>
      <w:r w:rsidRPr="00633983">
        <w:rPr>
          <w:rFonts w:ascii="Times New Roman" w:eastAsia="Times New Roman" w:hAnsi="Times New Roman" w:cs="Times New Roman"/>
          <w:bCs/>
          <w:szCs w:val="20"/>
          <w:lang w:eastAsia="ru-RU"/>
        </w:rPr>
        <w:tab/>
      </w:r>
    </w:p>
    <w:p w14:paraId="6672E86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noProof/>
          <w:szCs w:val="20"/>
          <w:lang w:eastAsia="ru-RU"/>
        </w:rPr>
        <mc:AlternateContent>
          <mc:Choice Requires="wps">
            <w:drawing>
              <wp:anchor distT="0" distB="0" distL="114300" distR="114300" simplePos="0" relativeHeight="251811328" behindDoc="0" locked="0" layoutInCell="1" allowOverlap="1" wp14:anchorId="53DB170B" wp14:editId="170FEB06">
                <wp:simplePos x="0" y="0"/>
                <wp:positionH relativeFrom="column">
                  <wp:posOffset>2191385</wp:posOffset>
                </wp:positionH>
                <wp:positionV relativeFrom="paragraph">
                  <wp:posOffset>48895</wp:posOffset>
                </wp:positionV>
                <wp:extent cx="95250" cy="419100"/>
                <wp:effectExtent l="0" t="0" r="19050" b="19050"/>
                <wp:wrapNone/>
                <wp:docPr id="41" name="Правая фигурная скобка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100"/>
                        </a:xfrm>
                        <a:prstGeom prst="rightBrace">
                          <a:avLst>
                            <a:gd name="adj1" fmla="val 3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03D7F31" id="Правая фигурная скобка 41" o:spid="_x0000_s1026" type="#_x0000_t88" style="position:absolute;margin-left:172.55pt;margin-top:3.85pt;width:7.5pt;height:33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"/>
            </w:pict>
          </mc:Fallback>
        </mc:AlternateContent>
      </w:r>
      <w:r w:rsidRPr="00633983">
        <w:rPr>
          <w:rFonts w:ascii="Times New Roman" w:eastAsia="Times New Roman" w:hAnsi="Times New Roman" w:cs="Times New Roman"/>
          <w:bCs/>
          <w:noProof/>
          <w:szCs w:val="20"/>
          <w:lang w:eastAsia="ru-RU"/>
        </w:rPr>
        <mc:AlternateContent>
          <mc:Choice Requires="wps">
            <w:drawing>
              <wp:anchor distT="0" distB="0" distL="114300" distR="114300" simplePos="0" relativeHeight="251812352" behindDoc="0" locked="0" layoutInCell="1" allowOverlap="1" wp14:anchorId="58B7F97A" wp14:editId="24EAB548">
                <wp:simplePos x="0" y="0"/>
                <wp:positionH relativeFrom="column">
                  <wp:posOffset>2286635</wp:posOffset>
                </wp:positionH>
                <wp:positionV relativeFrom="paragraph">
                  <wp:posOffset>153670</wp:posOffset>
                </wp:positionV>
                <wp:extent cx="1695450" cy="314325"/>
                <wp:effectExtent l="0" t="0" r="19050" b="2857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72D515C1" w14:textId="77777777" w:rsidR="00633983" w:rsidRDefault="00633983" w:rsidP="00633983">
                            <w:r w:rsidRPr="00393DC0">
                              <w:rPr>
                                <w:b/>
                                <w:i/>
                                <w:highlight w:val="lightGray"/>
                              </w:rPr>
                              <w:t>Переход к вопросу 7</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8B7F97A" id="Поле 40" o:spid="_x0000_s1047" type="#_x0000_t202" style="position:absolute;left:0;text-align:left;margin-left:180.05pt;margin-top:12.1pt;width:133.5pt;height:24.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">
                <v:textbox>
                  <w:txbxContent>
                    <w:p w14:paraId="72D515C1" w14:textId="77777777" w:rsidR="00633983" w:rsidRDefault="00633983" w:rsidP="00633983">
                      <w:r w:rsidRPr="00393DC0">
                        <w:rPr>
                          <w:b/>
                          <w:i/>
                          <w:highlight w:val="lightGray"/>
                        </w:rPr>
                        <w:t>Переход к вопросу 7</w:t>
                      </w:r>
                      <w:r>
                        <w:rPr>
                          <w:b/>
                          <w:i/>
                        </w:rPr>
                        <w:tab/>
                      </w:r>
                    </w:p>
                  </w:txbxContent>
                </v:textbox>
              </v:shape>
            </w:pict>
          </mc:Fallback>
        </mc:AlternateContent>
      </w:r>
      <w:r w:rsidRPr="00633983">
        <w:rPr>
          <w:rFonts w:ascii="Times New Roman" w:eastAsia="Times New Roman" w:hAnsi="Times New Roman" w:cs="Times New Roman"/>
          <w:bCs/>
          <w:szCs w:val="20"/>
          <w:lang w:eastAsia="ru-RU"/>
        </w:rPr>
        <w:t>2. Знаю, но не обращался</w:t>
      </w:r>
    </w:p>
    <w:p w14:paraId="614A63E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Что-то слышал, не обращался</w:t>
      </w:r>
    </w:p>
    <w:p w14:paraId="7DE850E3"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Слышу впервые, не обращался</w:t>
      </w:r>
    </w:p>
    <w:p w14:paraId="547413D8"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042A1738"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Выберите суждение, которое наиболее точно описывает Ваш последний опыт обращения в МФЦ? (один ответ)?</w:t>
      </w:r>
    </w:p>
    <w:p w14:paraId="5DC9795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Подал документы и получил результат услуги в МФЦ</w:t>
      </w:r>
    </w:p>
    <w:p w14:paraId="1540C8B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 Подал документы на получение услуги в МФЦ, а результат услуги получил в другом месте </w:t>
      </w:r>
    </w:p>
    <w:p w14:paraId="7160BA3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Не смог подать документы, потому что услуга не предоставляется в МФЦ</w:t>
      </w:r>
    </w:p>
    <w:p w14:paraId="26D5CB58"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Cs/>
          <w:szCs w:val="20"/>
          <w:lang w:eastAsia="ru-RU"/>
        </w:rPr>
        <w:t xml:space="preserve">4. Подал документы, результат услуги не получен </w:t>
      </w:r>
    </w:p>
    <w:p w14:paraId="18AD1627"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Как Вы оцениваете качество работы МФЦ в ходе Вашего последнего обращения? (один ответ) </w:t>
      </w:r>
    </w:p>
    <w:p w14:paraId="4337963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Очень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Скорее плохо</w:t>
      </w:r>
    </w:p>
    <w:p w14:paraId="468B3AE3"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Скорее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4. Очень плохо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5. Затрудняюсь ответить</w:t>
      </w:r>
    </w:p>
    <w:p w14:paraId="665EEE0E"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62DF75E3"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Знаете ли Вы о существовании в интернете Единого портала государственных и муниципальных услуг (сайт «Госуслуги»)? (один ответ)</w:t>
      </w:r>
    </w:p>
    <w:p w14:paraId="31BA676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noProof/>
          <w:szCs w:val="20"/>
          <w:lang w:eastAsia="ru-RU"/>
        </w:rPr>
        <mc:AlternateContent>
          <mc:Choice Requires="wps">
            <w:drawing>
              <wp:anchor distT="0" distB="0" distL="114300" distR="114300" simplePos="0" relativeHeight="251809280" behindDoc="0" locked="0" layoutInCell="1" allowOverlap="1" wp14:anchorId="5B395D93" wp14:editId="42C7C91D">
                <wp:simplePos x="0" y="0"/>
                <wp:positionH relativeFrom="column">
                  <wp:posOffset>2408555</wp:posOffset>
                </wp:positionH>
                <wp:positionV relativeFrom="paragraph">
                  <wp:posOffset>158750</wp:posOffset>
                </wp:positionV>
                <wp:extent cx="95250" cy="496570"/>
                <wp:effectExtent l="0" t="0" r="19050" b="17780"/>
                <wp:wrapNone/>
                <wp:docPr id="39" name="Правая фигурная скобк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E8582EF" id="Правая фигурная скобка 39" o:spid="_x0000_s1026" type="#_x0000_t88" style="position:absolute;margin-left:189.65pt;margin-top:12.5pt;width:7.5pt;height:39.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"/>
            </w:pict>
          </mc:Fallback>
        </mc:AlternateContent>
      </w:r>
      <w:r w:rsidRPr="00633983">
        <w:rPr>
          <w:rFonts w:ascii="Times New Roman" w:eastAsia="Times New Roman" w:hAnsi="Times New Roman" w:cs="Times New Roman"/>
          <w:bCs/>
          <w:szCs w:val="20"/>
          <w:lang w:eastAsia="ru-RU"/>
        </w:rPr>
        <w:t>1. Знаю, пользовался →</w:t>
      </w:r>
      <w:r w:rsidRPr="00633983">
        <w:rPr>
          <w:rFonts w:ascii="Times New Roman" w:eastAsia="Times New Roman" w:hAnsi="Times New Roman" w:cs="Times New Roman"/>
          <w:b/>
          <w:i/>
          <w:szCs w:val="20"/>
          <w:lang w:eastAsia="ru-RU"/>
        </w:rPr>
        <w:t>Переход к вопросу 8</w:t>
      </w:r>
      <w:r w:rsidRPr="00633983">
        <w:rPr>
          <w:rFonts w:ascii="Times New Roman" w:eastAsia="Times New Roman" w:hAnsi="Times New Roman" w:cs="Times New Roman"/>
          <w:b/>
          <w:i/>
          <w:szCs w:val="20"/>
          <w:lang w:eastAsia="ru-RU"/>
        </w:rPr>
        <w:tab/>
      </w:r>
      <w:r w:rsidRPr="00633983">
        <w:rPr>
          <w:rFonts w:ascii="Times New Roman" w:eastAsia="Times New Roman" w:hAnsi="Times New Roman" w:cs="Times New Roman"/>
          <w:bCs/>
          <w:szCs w:val="20"/>
          <w:lang w:eastAsia="ru-RU"/>
        </w:rPr>
        <w:tab/>
      </w:r>
    </w:p>
    <w:p w14:paraId="571D770A"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noProof/>
          <w:szCs w:val="20"/>
          <w:lang w:eastAsia="ru-RU"/>
        </w:rPr>
        <mc:AlternateContent>
          <mc:Choice Requires="wps">
            <w:drawing>
              <wp:anchor distT="0" distB="0" distL="114300" distR="114300" simplePos="0" relativeHeight="251810304" behindDoc="0" locked="0" layoutInCell="1" allowOverlap="1" wp14:anchorId="057B28EB" wp14:editId="60DD6881">
                <wp:simplePos x="0" y="0"/>
                <wp:positionH relativeFrom="column">
                  <wp:posOffset>2532380</wp:posOffset>
                </wp:positionH>
                <wp:positionV relativeFrom="paragraph">
                  <wp:posOffset>89535</wp:posOffset>
                </wp:positionV>
                <wp:extent cx="1965960" cy="314325"/>
                <wp:effectExtent l="0" t="0" r="15240" b="2857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14325"/>
                        </a:xfrm>
                        <a:prstGeom prst="rect">
                          <a:avLst/>
                        </a:prstGeom>
                        <a:solidFill>
                          <a:srgbClr val="FFFFFF"/>
                        </a:solidFill>
                        <a:ln w="9525">
                          <a:solidFill>
                            <a:srgbClr val="000000"/>
                          </a:solidFill>
                          <a:miter lim="800000"/>
                          <a:headEnd/>
                          <a:tailEnd/>
                        </a:ln>
                      </wps:spPr>
                      <wps:txbx>
                        <w:txbxContent>
                          <w:p w14:paraId="73B086B8" w14:textId="77777777" w:rsidR="00633983" w:rsidRDefault="00633983" w:rsidP="00633983">
                            <w:r w:rsidRPr="00393DC0">
                              <w:rPr>
                                <w:b/>
                                <w:i/>
                                <w:highlight w:val="lightGray"/>
                              </w:rPr>
                              <w:t>Переход к вопросу 11</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57B28EB" id="Поле 38" o:spid="_x0000_s1048" type="#_x0000_t202" style="position:absolute;left:0;text-align:left;margin-left:199.4pt;margin-top:7.05pt;width:154.8pt;height:24.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">
                <v:textbox>
                  <w:txbxContent>
                    <w:p w14:paraId="73B086B8" w14:textId="77777777" w:rsidR="00633983" w:rsidRDefault="00633983" w:rsidP="00633983">
                      <w:r w:rsidRPr="00393DC0">
                        <w:rPr>
                          <w:b/>
                          <w:i/>
                          <w:highlight w:val="lightGray"/>
                        </w:rPr>
                        <w:t>Переход к вопросу 11</w:t>
                      </w:r>
                      <w:r>
                        <w:rPr>
                          <w:b/>
                          <w:i/>
                        </w:rPr>
                        <w:tab/>
                      </w:r>
                    </w:p>
                  </w:txbxContent>
                </v:textbox>
              </v:shape>
            </w:pict>
          </mc:Fallback>
        </mc:AlternateContent>
      </w:r>
      <w:r w:rsidRPr="00633983">
        <w:rPr>
          <w:rFonts w:ascii="Times New Roman" w:eastAsia="Times New Roman" w:hAnsi="Times New Roman" w:cs="Times New Roman"/>
          <w:bCs/>
          <w:szCs w:val="20"/>
          <w:lang w:eastAsia="ru-RU"/>
        </w:rPr>
        <w:t>2. Знаю, но не пользовался</w:t>
      </w:r>
    </w:p>
    <w:p w14:paraId="206CA34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Что-то слышал, не пользовался</w:t>
      </w:r>
    </w:p>
    <w:p w14:paraId="02C1DE07"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Слышу впервые, не пользовался</w:t>
      </w:r>
    </w:p>
    <w:p w14:paraId="626F5B3A"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650BB21D"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Для каких целей Вы обращались на сайт «Госуслуги»? (один ответ) </w:t>
      </w:r>
      <w:r w:rsidRPr="00633983">
        <w:rPr>
          <w:rFonts w:ascii="Times New Roman" w:eastAsia="Times New Roman" w:hAnsi="Times New Roman" w:cs="Times New Roman"/>
          <w:b/>
          <w:bCs/>
          <w:szCs w:val="20"/>
          <w:u w:val="single"/>
          <w:lang w:eastAsia="ru-RU"/>
        </w:rPr>
        <w:t>КАРТОЧКА №2</w:t>
      </w:r>
    </w:p>
    <w:p w14:paraId="0CBCDE8D"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Для получения информации об услуге (как и кому она предоставляется, какие нужны документы и пр.)</w:t>
      </w:r>
    </w:p>
    <w:p w14:paraId="44B27CC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Для получения и распечатки форм (бланков) запроса</w:t>
      </w:r>
    </w:p>
    <w:p w14:paraId="0E6A731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Для записи на прием (электронная очередь)</w:t>
      </w:r>
    </w:p>
    <w:p w14:paraId="24CD9F5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Для направления запроса на предоставление услуги</w:t>
      </w:r>
    </w:p>
    <w:p w14:paraId="7F673EC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5. Для получения нужных документов (справка, свидетельство другие документы)</w:t>
      </w:r>
    </w:p>
    <w:p w14:paraId="36E00E2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6. Для осуществления платежей (штрафы, налоги)</w:t>
      </w:r>
    </w:p>
    <w:p w14:paraId="4C8C522D"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7. Другое (что именно?)_________________________________________________________</w:t>
      </w:r>
    </w:p>
    <w:p w14:paraId="3E3957E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38EECED4"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Как Вы оцениваете качество работы сайта «Госуслуги»? (один ответ)</w:t>
      </w:r>
    </w:p>
    <w:p w14:paraId="3C81698A"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Очень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Скорее плохо</w:t>
      </w:r>
    </w:p>
    <w:p w14:paraId="4BBABAC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Скорее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4. Очень плохо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5. Затрудняюсь ответить</w:t>
      </w:r>
    </w:p>
    <w:p w14:paraId="559B8655"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4A7D4D42"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Есть ли у Вас личный кабинет на сайте «Госуслуги»?</w:t>
      </w:r>
    </w:p>
    <w:p w14:paraId="4409C9C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Есть</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Нет</w:t>
      </w:r>
    </w:p>
    <w:p w14:paraId="468E80E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63F30A4F"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Знаете ли Вы о существовании в интернете регионального портала государственных и муниципальных услуг (</w:t>
      </w:r>
      <w:hyperlink r:id="rId62" w:history="1">
        <w:r w:rsidRPr="00633983">
          <w:rPr>
            <w:rFonts w:ascii="Times New Roman" w:eastAsia="Times New Roman" w:hAnsi="Times New Roman" w:cs="Times New Roman"/>
            <w:bCs/>
            <w:color w:val="0000FF"/>
            <w:szCs w:val="20"/>
            <w:u w:val="single"/>
            <w:lang w:val="en-US" w:eastAsia="ru-RU"/>
          </w:rPr>
          <w:t>www</w:t>
        </w:r>
        <w:r w:rsidRPr="00633983">
          <w:rPr>
            <w:rFonts w:ascii="Times New Roman" w:eastAsia="Times New Roman" w:hAnsi="Times New Roman" w:cs="Times New Roman"/>
            <w:bCs/>
            <w:color w:val="0000FF"/>
            <w:szCs w:val="20"/>
            <w:u w:val="single"/>
            <w:lang w:eastAsia="ru-RU"/>
          </w:rPr>
          <w:t>.</w:t>
        </w:r>
        <w:r w:rsidRPr="00633983">
          <w:rPr>
            <w:rFonts w:ascii="Times New Roman" w:eastAsia="Times New Roman" w:hAnsi="Times New Roman" w:cs="Times New Roman"/>
            <w:bCs/>
            <w:color w:val="0000FF"/>
            <w:szCs w:val="20"/>
            <w:u w:val="single"/>
            <w:lang w:val="en-US" w:eastAsia="ru-RU"/>
          </w:rPr>
          <w:t>pgu</w:t>
        </w:r>
        <w:r w:rsidRPr="00633983">
          <w:rPr>
            <w:rFonts w:ascii="Times New Roman" w:eastAsia="Times New Roman" w:hAnsi="Times New Roman" w:cs="Times New Roman"/>
            <w:bCs/>
            <w:color w:val="0000FF"/>
            <w:szCs w:val="20"/>
            <w:u w:val="single"/>
            <w:lang w:eastAsia="ru-RU"/>
          </w:rPr>
          <w:t>.</w:t>
        </w:r>
        <w:r w:rsidRPr="00633983">
          <w:rPr>
            <w:rFonts w:ascii="Times New Roman" w:eastAsia="Times New Roman" w:hAnsi="Times New Roman" w:cs="Times New Roman"/>
            <w:bCs/>
            <w:color w:val="0000FF"/>
            <w:szCs w:val="20"/>
            <w:u w:val="single"/>
            <w:lang w:val="en-US" w:eastAsia="ru-RU"/>
          </w:rPr>
          <w:t>samregion</w:t>
        </w:r>
        <w:r w:rsidRPr="00633983">
          <w:rPr>
            <w:rFonts w:ascii="Times New Roman" w:eastAsia="Times New Roman" w:hAnsi="Times New Roman" w:cs="Times New Roman"/>
            <w:bCs/>
            <w:color w:val="0000FF"/>
            <w:szCs w:val="20"/>
            <w:u w:val="single"/>
            <w:lang w:eastAsia="ru-RU"/>
          </w:rPr>
          <w:t>.</w:t>
        </w:r>
        <w:r w:rsidRPr="00633983">
          <w:rPr>
            <w:rFonts w:ascii="Times New Roman" w:eastAsia="Times New Roman" w:hAnsi="Times New Roman" w:cs="Times New Roman"/>
            <w:bCs/>
            <w:color w:val="0000FF"/>
            <w:szCs w:val="20"/>
            <w:u w:val="single"/>
            <w:lang w:val="en-US" w:eastAsia="ru-RU"/>
          </w:rPr>
          <w:t>ru</w:t>
        </w:r>
      </w:hyperlink>
      <w:r w:rsidRPr="00633983">
        <w:rPr>
          <w:rFonts w:ascii="Times New Roman" w:eastAsia="Times New Roman" w:hAnsi="Times New Roman" w:cs="Times New Roman"/>
          <w:b/>
          <w:bCs/>
          <w:szCs w:val="20"/>
          <w:lang w:eastAsia="ru-RU"/>
        </w:rPr>
        <w:t xml:space="preserve"> - ввв.пгу.самрегион.ру)? (один ответ)</w:t>
      </w:r>
    </w:p>
    <w:p w14:paraId="7DDF58F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noProof/>
          <w:szCs w:val="20"/>
          <w:lang w:eastAsia="ru-RU"/>
        </w:rPr>
        <mc:AlternateContent>
          <mc:Choice Requires="wps">
            <w:drawing>
              <wp:anchor distT="0" distB="0" distL="114300" distR="114300" simplePos="0" relativeHeight="251813376" behindDoc="0" locked="0" layoutInCell="1" allowOverlap="1" wp14:anchorId="28FF125A" wp14:editId="5C6FD957">
                <wp:simplePos x="0" y="0"/>
                <wp:positionH relativeFrom="column">
                  <wp:posOffset>2408555</wp:posOffset>
                </wp:positionH>
                <wp:positionV relativeFrom="paragraph">
                  <wp:posOffset>158750</wp:posOffset>
                </wp:positionV>
                <wp:extent cx="95250" cy="496570"/>
                <wp:effectExtent l="0" t="0" r="19050" b="17780"/>
                <wp:wrapNone/>
                <wp:docPr id="37" name="Правая фигурн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7B521CD" id="Правая фигурная скобка 37" o:spid="_x0000_s1026" type="#_x0000_t88" style="position:absolute;margin-left:189.65pt;margin-top:12.5pt;width:7.5pt;height:39.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"/>
            </w:pict>
          </mc:Fallback>
        </mc:AlternateContent>
      </w:r>
      <w:r w:rsidRPr="00633983">
        <w:rPr>
          <w:rFonts w:ascii="Times New Roman" w:eastAsia="Times New Roman" w:hAnsi="Times New Roman" w:cs="Times New Roman"/>
          <w:bCs/>
          <w:szCs w:val="20"/>
          <w:lang w:eastAsia="ru-RU"/>
        </w:rPr>
        <w:t>1. Знаю, пользовался →</w:t>
      </w:r>
      <w:r w:rsidRPr="00633983">
        <w:rPr>
          <w:rFonts w:ascii="Times New Roman" w:eastAsia="Times New Roman" w:hAnsi="Times New Roman" w:cs="Times New Roman"/>
          <w:b/>
          <w:i/>
          <w:szCs w:val="20"/>
          <w:lang w:eastAsia="ru-RU"/>
        </w:rPr>
        <w:t>Переход к вопросу 12</w:t>
      </w:r>
      <w:r w:rsidRPr="00633983">
        <w:rPr>
          <w:rFonts w:ascii="Times New Roman" w:eastAsia="Times New Roman" w:hAnsi="Times New Roman" w:cs="Times New Roman"/>
          <w:b/>
          <w:i/>
          <w:szCs w:val="20"/>
          <w:lang w:eastAsia="ru-RU"/>
        </w:rPr>
        <w:tab/>
      </w:r>
      <w:r w:rsidRPr="00633983">
        <w:rPr>
          <w:rFonts w:ascii="Times New Roman" w:eastAsia="Times New Roman" w:hAnsi="Times New Roman" w:cs="Times New Roman"/>
          <w:bCs/>
          <w:szCs w:val="20"/>
          <w:lang w:eastAsia="ru-RU"/>
        </w:rPr>
        <w:tab/>
      </w:r>
    </w:p>
    <w:p w14:paraId="7C657EA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noProof/>
          <w:szCs w:val="20"/>
          <w:lang w:eastAsia="ru-RU"/>
        </w:rPr>
        <mc:AlternateContent>
          <mc:Choice Requires="wps">
            <w:drawing>
              <wp:anchor distT="0" distB="0" distL="114300" distR="114300" simplePos="0" relativeHeight="251814400" behindDoc="0" locked="0" layoutInCell="1" allowOverlap="1" wp14:anchorId="49F1C5DB" wp14:editId="5B4047EF">
                <wp:simplePos x="0" y="0"/>
                <wp:positionH relativeFrom="column">
                  <wp:posOffset>2532380</wp:posOffset>
                </wp:positionH>
                <wp:positionV relativeFrom="paragraph">
                  <wp:posOffset>89535</wp:posOffset>
                </wp:positionV>
                <wp:extent cx="1695450" cy="314325"/>
                <wp:effectExtent l="0" t="0" r="19050" b="2857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562D398D" w14:textId="77777777" w:rsidR="00633983" w:rsidRDefault="00633983" w:rsidP="00633983">
                            <w:r w:rsidRPr="00393DC0">
                              <w:rPr>
                                <w:b/>
                                <w:i/>
                                <w:highlight w:val="lightGray"/>
                              </w:rPr>
                              <w:t>Переход к вопросу 1</w:t>
                            </w:r>
                            <w:r>
                              <w:rPr>
                                <w:b/>
                                <w:i/>
                              </w:rPr>
                              <w:t>3</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9F1C5DB" id="Поле 36" o:spid="_x0000_s1049" type="#_x0000_t202" style="position:absolute;left:0;text-align:left;margin-left:199.4pt;margin-top:7.05pt;width:133.5pt;height:24.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">
                <v:textbox>
                  <w:txbxContent>
                    <w:p w14:paraId="562D398D" w14:textId="77777777" w:rsidR="00633983" w:rsidRDefault="00633983" w:rsidP="00633983">
                      <w:r w:rsidRPr="00393DC0">
                        <w:rPr>
                          <w:b/>
                          <w:i/>
                          <w:highlight w:val="lightGray"/>
                        </w:rPr>
                        <w:t>Переход к вопросу 1</w:t>
                      </w:r>
                      <w:r>
                        <w:rPr>
                          <w:b/>
                          <w:i/>
                        </w:rPr>
                        <w:t>3</w:t>
                      </w:r>
                      <w:r>
                        <w:rPr>
                          <w:b/>
                          <w:i/>
                        </w:rPr>
                        <w:tab/>
                      </w:r>
                    </w:p>
                  </w:txbxContent>
                </v:textbox>
              </v:shape>
            </w:pict>
          </mc:Fallback>
        </mc:AlternateContent>
      </w:r>
      <w:r w:rsidRPr="00633983">
        <w:rPr>
          <w:rFonts w:ascii="Times New Roman" w:eastAsia="Times New Roman" w:hAnsi="Times New Roman" w:cs="Times New Roman"/>
          <w:bCs/>
          <w:szCs w:val="20"/>
          <w:lang w:eastAsia="ru-RU"/>
        </w:rPr>
        <w:t>2. Знаю, но не пользовался</w:t>
      </w:r>
    </w:p>
    <w:p w14:paraId="5CB9CFD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Что-то слышал, не пользовался</w:t>
      </w:r>
    </w:p>
    <w:p w14:paraId="5F6699C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Слышу впервые, не пользовался</w:t>
      </w:r>
    </w:p>
    <w:p w14:paraId="7E2770F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4A259A9B"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Как Вы оцениваете качество работы регионального портала государственных и муниципальных услуг (</w:t>
      </w:r>
      <w:hyperlink r:id="rId63" w:history="1">
        <w:r w:rsidRPr="00633983">
          <w:rPr>
            <w:rFonts w:ascii="Times New Roman" w:eastAsia="Times New Roman" w:hAnsi="Times New Roman" w:cs="Times New Roman"/>
            <w:bCs/>
            <w:color w:val="0000FF"/>
            <w:szCs w:val="20"/>
            <w:u w:val="single"/>
            <w:lang w:val="en-US" w:eastAsia="ru-RU"/>
          </w:rPr>
          <w:t>www</w:t>
        </w:r>
        <w:r w:rsidRPr="00633983">
          <w:rPr>
            <w:rFonts w:ascii="Times New Roman" w:eastAsia="Times New Roman" w:hAnsi="Times New Roman" w:cs="Times New Roman"/>
            <w:bCs/>
            <w:color w:val="0000FF"/>
            <w:szCs w:val="20"/>
            <w:u w:val="single"/>
            <w:lang w:eastAsia="ru-RU"/>
          </w:rPr>
          <w:t>.</w:t>
        </w:r>
        <w:r w:rsidRPr="00633983">
          <w:rPr>
            <w:rFonts w:ascii="Times New Roman" w:eastAsia="Times New Roman" w:hAnsi="Times New Roman" w:cs="Times New Roman"/>
            <w:bCs/>
            <w:color w:val="0000FF"/>
            <w:szCs w:val="20"/>
            <w:u w:val="single"/>
            <w:lang w:val="en-US" w:eastAsia="ru-RU"/>
          </w:rPr>
          <w:t>pgu</w:t>
        </w:r>
        <w:r w:rsidRPr="00633983">
          <w:rPr>
            <w:rFonts w:ascii="Times New Roman" w:eastAsia="Times New Roman" w:hAnsi="Times New Roman" w:cs="Times New Roman"/>
            <w:bCs/>
            <w:color w:val="0000FF"/>
            <w:szCs w:val="20"/>
            <w:u w:val="single"/>
            <w:lang w:eastAsia="ru-RU"/>
          </w:rPr>
          <w:t>.</w:t>
        </w:r>
        <w:r w:rsidRPr="00633983">
          <w:rPr>
            <w:rFonts w:ascii="Times New Roman" w:eastAsia="Times New Roman" w:hAnsi="Times New Roman" w:cs="Times New Roman"/>
            <w:bCs/>
            <w:color w:val="0000FF"/>
            <w:szCs w:val="20"/>
            <w:u w:val="single"/>
            <w:lang w:val="en-US" w:eastAsia="ru-RU"/>
          </w:rPr>
          <w:t>samregion</w:t>
        </w:r>
        <w:r w:rsidRPr="00633983">
          <w:rPr>
            <w:rFonts w:ascii="Times New Roman" w:eastAsia="Times New Roman" w:hAnsi="Times New Roman" w:cs="Times New Roman"/>
            <w:bCs/>
            <w:color w:val="0000FF"/>
            <w:szCs w:val="20"/>
            <w:u w:val="single"/>
            <w:lang w:eastAsia="ru-RU"/>
          </w:rPr>
          <w:t>.</w:t>
        </w:r>
        <w:r w:rsidRPr="00633983">
          <w:rPr>
            <w:rFonts w:ascii="Times New Roman" w:eastAsia="Times New Roman" w:hAnsi="Times New Roman" w:cs="Times New Roman"/>
            <w:bCs/>
            <w:color w:val="0000FF"/>
            <w:szCs w:val="20"/>
            <w:u w:val="single"/>
            <w:lang w:val="en-US" w:eastAsia="ru-RU"/>
          </w:rPr>
          <w:t>ru</w:t>
        </w:r>
      </w:hyperlink>
      <w:r w:rsidRPr="00633983">
        <w:rPr>
          <w:rFonts w:ascii="Times New Roman" w:eastAsia="Times New Roman" w:hAnsi="Times New Roman" w:cs="Times New Roman"/>
          <w:b/>
          <w:bCs/>
          <w:szCs w:val="20"/>
          <w:lang w:eastAsia="ru-RU"/>
        </w:rPr>
        <w:t>)? (один ответ)</w:t>
      </w:r>
    </w:p>
    <w:p w14:paraId="1FA9154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Очень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Скорее плохо</w:t>
      </w:r>
    </w:p>
    <w:p w14:paraId="34A2575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Скорее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4. Очень плохо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5. Затрудняюсь ответить</w:t>
      </w:r>
    </w:p>
    <w:p w14:paraId="52FDFC9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74D1534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1D758E43"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
          <w:bCs/>
          <w:szCs w:val="20"/>
          <w:lang w:eastAsia="ru-RU"/>
        </w:rPr>
        <w:t xml:space="preserve">Получали ли Вы в 2022-2023 годах услуги, связанные с Вашей предпринимательской деятельностью (Вашей, или представляемых Вами предпринимателей, предприятий, компаний любой формы собственности)? </w:t>
      </w:r>
    </w:p>
    <w:p w14:paraId="41DF595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Да</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Нет, только в собственных интересах или интересах гражданина</w:t>
      </w:r>
    </w:p>
    <w:p w14:paraId="30740107" w14:textId="77777777" w:rsidR="00633983" w:rsidRPr="00633983" w:rsidRDefault="00633983" w:rsidP="000F3610">
      <w:pPr>
        <w:widowControl w:val="0"/>
        <w:pBdr>
          <w:top w:val="single" w:sz="4" w:space="1" w:color="auto"/>
          <w:left w:val="single" w:sz="4" w:space="4" w:color="auto"/>
          <w:bottom w:val="single" w:sz="4" w:space="1" w:color="auto"/>
          <w:right w:val="single" w:sz="4" w:space="4" w:color="auto"/>
        </w:pBdr>
        <w:shd w:val="clear" w:color="auto" w:fill="D9D9D9"/>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ВНИМАНИЕ! ЕСЛИ УСЛУГА СВЯЗАНА С ПРЕДПРИНИМАТЕЛЬСКОЙ ДЕЯТЕЛЬНОСТЬЮ, ПРОВЕРИТЬ ЕЕ СООТВЕТСТВИЕ СПИСКУ. ДАЛЕЕ ВОПРОСЫ ЗАДАЮТСЯ ТОЛЬКО ПО УСЛУГЕ, СВЯЗАННОЙ С ПРЕДПРИНИМАТЕЛЬСКОЙ ДЕЯТЕЛЬНОСТЬЮ </w:t>
      </w:r>
    </w:p>
    <w:p w14:paraId="6D5844E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6E5755AF" w14:textId="77777777" w:rsidR="00633983" w:rsidRPr="00633983" w:rsidRDefault="00633983" w:rsidP="000F3610">
      <w:pPr>
        <w:widowControl w:val="0"/>
        <w:numPr>
          <w:ilvl w:val="0"/>
          <w:numId w:val="5"/>
        </w:numPr>
        <w:tabs>
          <w:tab w:val="left" w:pos="567"/>
        </w:tabs>
        <w:spacing w:after="120"/>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Какую услугу Вы получали в последний раз (т.е. </w:t>
      </w:r>
      <w:r w:rsidRPr="00633983">
        <w:rPr>
          <w:rFonts w:ascii="Times New Roman" w:eastAsia="Times New Roman" w:hAnsi="Times New Roman" w:cs="Times New Roman"/>
          <w:b/>
          <w:bCs/>
          <w:szCs w:val="20"/>
          <w:u w:val="single"/>
          <w:lang w:eastAsia="ru-RU"/>
        </w:rPr>
        <w:t>подали документы и получили результат</w:t>
      </w:r>
      <w:r w:rsidRPr="00633983">
        <w:rPr>
          <w:rFonts w:ascii="Times New Roman" w:eastAsia="Times New Roman" w:hAnsi="Times New Roman" w:cs="Times New Roman"/>
          <w:b/>
          <w:bCs/>
          <w:szCs w:val="20"/>
          <w:lang w:eastAsia="ru-RU"/>
        </w:rPr>
        <w:t>)? _______(вписать номер из КАРТОЧКИ №1)ДЛЯ ПРЕДПРИНИМАТЕЛЕЙ – ВПИСЫВАЕТСЯ УСЛУГА, КОТОРАЯ БЫЛА ПОЛУЧЕНА В СВЯЗИ С ПРЕДПРИНИМАТЕЛЬСКОЙ ДЕЯТЕЛЬНОСТЬЮ</w:t>
      </w:r>
    </w:p>
    <w:p w14:paraId="277F14C9"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Куда Вы обращались за получением этой услуги? (КАРТОЧКА №3, один ответ)</w:t>
      </w:r>
    </w:p>
    <w:p w14:paraId="514D2063"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В соответствующий орган (например, в паспортный стол, налоговую службу, отделение соц. защиты и пр.)</w:t>
      </w:r>
    </w:p>
    <w:p w14:paraId="16E046B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В многофункциональный центр (МФЦ)</w:t>
      </w:r>
    </w:p>
    <w:p w14:paraId="35069328" w14:textId="77777777" w:rsidR="00633983" w:rsidRPr="00633983" w:rsidRDefault="00633983" w:rsidP="000F3610">
      <w:pPr>
        <w:widowControl w:val="0"/>
        <w:tabs>
          <w:tab w:val="left" w:pos="567"/>
        </w:tabs>
        <w:ind w:right="57"/>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bCs/>
          <w:szCs w:val="20"/>
          <w:lang w:eastAsia="ru-RU"/>
        </w:rPr>
        <w:t>3. Получил услугу через сайт «Госуслуги» (</w:t>
      </w:r>
      <w:hyperlink r:id="rId64" w:history="1">
        <w:r w:rsidRPr="00633983">
          <w:rPr>
            <w:rFonts w:ascii="Times New Roman" w:eastAsia="Times New Roman" w:hAnsi="Times New Roman" w:cs="Times New Roman"/>
            <w:szCs w:val="20"/>
            <w:lang w:eastAsia="ru-RU"/>
          </w:rPr>
          <w:t>www.gosuslugi.ru</w:t>
        </w:r>
      </w:hyperlink>
      <w:r w:rsidRPr="00633983">
        <w:rPr>
          <w:rFonts w:ascii="Times New Roman" w:eastAsia="Times New Roman" w:hAnsi="Times New Roman" w:cs="Times New Roman"/>
          <w:szCs w:val="20"/>
          <w:lang w:eastAsia="ru-RU"/>
        </w:rPr>
        <w:t>)</w:t>
      </w:r>
    </w:p>
    <w:p w14:paraId="58483ED8" w14:textId="77777777" w:rsidR="00633983" w:rsidRPr="00633983" w:rsidRDefault="00633983" w:rsidP="000F3610">
      <w:pPr>
        <w:widowControl w:val="0"/>
        <w:tabs>
          <w:tab w:val="left" w:pos="567"/>
        </w:tabs>
        <w:ind w:right="57"/>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bCs/>
          <w:szCs w:val="20"/>
          <w:lang w:eastAsia="ru-RU"/>
        </w:rPr>
        <w:t>4. Подал документы через сайт «Госуслуги» (</w:t>
      </w:r>
      <w:hyperlink r:id="rId65" w:history="1">
        <w:r w:rsidRPr="00633983">
          <w:rPr>
            <w:rFonts w:ascii="Times New Roman" w:eastAsia="Times New Roman" w:hAnsi="Times New Roman" w:cs="Times New Roman"/>
            <w:szCs w:val="20"/>
            <w:lang w:eastAsia="ru-RU"/>
          </w:rPr>
          <w:t>www.gosuslugi.ru</w:t>
        </w:r>
      </w:hyperlink>
      <w:r w:rsidRPr="00633983">
        <w:rPr>
          <w:rFonts w:ascii="Times New Roman" w:eastAsia="Times New Roman" w:hAnsi="Times New Roman" w:cs="Times New Roman"/>
          <w:szCs w:val="20"/>
          <w:lang w:eastAsia="ru-RU"/>
        </w:rPr>
        <w:t>)</w:t>
      </w:r>
      <w:r w:rsidRPr="00633983">
        <w:rPr>
          <w:rFonts w:ascii="Times New Roman" w:eastAsia="Times New Roman" w:hAnsi="Times New Roman" w:cs="Times New Roman"/>
          <w:bCs/>
          <w:szCs w:val="20"/>
          <w:lang w:eastAsia="ru-RU"/>
        </w:rPr>
        <w:t>, а получил результат в соответствующем органе</w:t>
      </w:r>
    </w:p>
    <w:p w14:paraId="669FD21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1C4B8C3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194F7F0A" w14:textId="77777777" w:rsidR="00633983" w:rsidRPr="00633983" w:rsidRDefault="00633983" w:rsidP="000F3610">
      <w:pPr>
        <w:widowControl w:val="0"/>
        <w:shd w:val="clear" w:color="auto" w:fill="D9D9D9"/>
        <w:tabs>
          <w:tab w:val="left" w:pos="142"/>
        </w:tabs>
        <w:ind w:right="57"/>
        <w:jc w:val="cente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ВОПРОСЫ ЗАДАЮТСЯ ПРО ПОСЛЕДНЮЮ УСЛУГУ, КОТОРАЯ ОТМЕЧЕНА В ВОПРОСЕ 14</w:t>
      </w:r>
    </w:p>
    <w:p w14:paraId="19C960AD"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5D8E8F9B"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
          <w:bCs/>
          <w:szCs w:val="20"/>
          <w:lang w:eastAsia="ru-RU"/>
        </w:rPr>
        <w:t xml:space="preserve">Каким был результат услуги? </w:t>
      </w:r>
      <w:r w:rsidRPr="00633983">
        <w:rPr>
          <w:rFonts w:ascii="Times New Roman" w:eastAsia="Times New Roman" w:hAnsi="Times New Roman" w:cs="Times New Roman"/>
          <w:b/>
          <w:bCs/>
          <w:szCs w:val="20"/>
          <w:lang w:eastAsia="ru-RU"/>
        </w:rPr>
        <w:tab/>
      </w:r>
      <w:r w:rsidRPr="00633983">
        <w:rPr>
          <w:rFonts w:ascii="Times New Roman" w:eastAsia="Times New Roman" w:hAnsi="Times New Roman" w:cs="Times New Roman"/>
          <w:bCs/>
          <w:szCs w:val="20"/>
          <w:lang w:eastAsia="ru-RU"/>
        </w:rPr>
        <w:t>1. Положительный</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Отрицательный</w:t>
      </w:r>
    </w:p>
    <w:p w14:paraId="4128277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3C7DF6BD"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Оцените, пожалуйста, насколько просто Вам было узнать о том, как можно получить услугу (какие нужны документы, каков срок, куда нужно обращаться)?</w:t>
      </w:r>
    </w:p>
    <w:p w14:paraId="476F7E9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Очень просто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Скорее сложно</w:t>
      </w:r>
    </w:p>
    <w:p w14:paraId="1B5816BD"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Скорее просто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4. Очень сложно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5. Затрудняюсь ответить</w:t>
      </w:r>
    </w:p>
    <w:p w14:paraId="1D6D06C3"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7AA91FDB"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Пользовались ли Вы предварительной записью на прием для подачи документов на предоставление услуги? </w:t>
      </w:r>
    </w:p>
    <w:p w14:paraId="45381D87"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i/>
          <w:iCs/>
          <w:szCs w:val="20"/>
          <w:lang w:eastAsia="ru-RU"/>
        </w:rPr>
      </w:pPr>
      <w:r w:rsidRPr="00633983">
        <w:rPr>
          <w:rFonts w:ascii="Times New Roman" w:eastAsia="Times New Roman" w:hAnsi="Times New Roman" w:cs="Times New Roman"/>
          <w:bCs/>
          <w:szCs w:val="20"/>
          <w:lang w:eastAsia="ru-RU"/>
        </w:rPr>
        <w:t>1. Да</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 xml:space="preserve">2. Нет </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Не знал (-ла) о такой возможности 4. Получил услугу/подал документы через сайт «Госуслуги» (</w:t>
      </w:r>
      <w:hyperlink r:id="rId66" w:history="1">
        <w:r w:rsidRPr="00633983">
          <w:rPr>
            <w:rFonts w:ascii="Times New Roman" w:eastAsia="Times New Roman" w:hAnsi="Times New Roman" w:cs="Times New Roman"/>
            <w:szCs w:val="20"/>
            <w:lang w:eastAsia="ru-RU"/>
          </w:rPr>
          <w:t>www.gosuslugi.ru</w:t>
        </w:r>
      </w:hyperlink>
      <w:r w:rsidRPr="00633983">
        <w:rPr>
          <w:rFonts w:ascii="Times New Roman" w:eastAsia="Times New Roman" w:hAnsi="Times New Roman" w:cs="Times New Roman"/>
          <w:szCs w:val="20"/>
          <w:lang w:eastAsia="ru-RU"/>
        </w:rPr>
        <w:t xml:space="preserve">) </w:t>
      </w:r>
      <w:r w:rsidRPr="00633983">
        <w:rPr>
          <w:rFonts w:ascii="Times New Roman" w:eastAsia="Times New Roman" w:hAnsi="Times New Roman" w:cs="Times New Roman"/>
          <w:b/>
          <w:bCs/>
          <w:i/>
          <w:iCs/>
          <w:szCs w:val="20"/>
          <w:lang w:eastAsia="ru-RU"/>
        </w:rPr>
        <w:t>Переход к В.20</w:t>
      </w:r>
    </w:p>
    <w:p w14:paraId="14D19F6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48DC3630"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При Вашем посещении было ли специальное окно (кабинет), где обслуживались только заявители по предварительной записи? </w:t>
      </w:r>
    </w:p>
    <w:p w14:paraId="4317A32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Да</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Нет</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Не помню, затрудняюсь ответить</w:t>
      </w:r>
    </w:p>
    <w:p w14:paraId="7CDA251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57CCF596" w14:textId="77777777" w:rsidR="00633983" w:rsidRPr="00633983" w:rsidRDefault="00633983" w:rsidP="000F3610">
      <w:pPr>
        <w:widowControl w:val="0"/>
        <w:shd w:val="clear" w:color="auto" w:fill="D9D9D9"/>
        <w:tabs>
          <w:tab w:val="left" w:pos="567"/>
        </w:tabs>
        <w:ind w:right="57"/>
        <w:jc w:val="cente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ВОПРОСЫ О ПРОЦЕДУРЕ СДАЧИ ДОКУМЕНТОВ</w:t>
      </w:r>
    </w:p>
    <w:p w14:paraId="6CF6516F"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Сколько раз Вам пришлось обращаться в организацию/сайт «Госуслуги» для сдачи документов для получения услуги? </w:t>
      </w:r>
    </w:p>
    <w:p w14:paraId="409EF647"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Cs/>
          <w:szCs w:val="20"/>
          <w:lang w:eastAsia="ru-RU"/>
        </w:rPr>
        <w:t>1. Подал с первого раза в организации →</w:t>
      </w:r>
      <w:r w:rsidRPr="00633983">
        <w:rPr>
          <w:rFonts w:ascii="Times New Roman" w:eastAsia="Times New Roman" w:hAnsi="Times New Roman" w:cs="Times New Roman"/>
          <w:b/>
          <w:bCs/>
          <w:i/>
          <w:szCs w:val="20"/>
          <w:lang w:eastAsia="ru-RU"/>
        </w:rPr>
        <w:t xml:space="preserve">Переход к В.22   </w:t>
      </w:r>
      <w:r w:rsidRPr="00633983">
        <w:rPr>
          <w:rFonts w:ascii="Times New Roman" w:eastAsia="Times New Roman" w:hAnsi="Times New Roman" w:cs="Times New Roman"/>
          <w:iCs/>
          <w:szCs w:val="20"/>
          <w:lang w:eastAsia="ru-RU"/>
        </w:rPr>
        <w:t>2.</w:t>
      </w:r>
      <w:r w:rsidRPr="00633983">
        <w:rPr>
          <w:rFonts w:ascii="Times New Roman" w:eastAsia="Times New Roman" w:hAnsi="Times New Roman" w:cs="Times New Roman"/>
          <w:bCs/>
          <w:szCs w:val="20"/>
          <w:lang w:eastAsia="ru-RU"/>
        </w:rPr>
        <w:t> Подал с первого раза через сайт →</w:t>
      </w:r>
      <w:r w:rsidRPr="00633983">
        <w:rPr>
          <w:rFonts w:ascii="Times New Roman" w:eastAsia="Times New Roman" w:hAnsi="Times New Roman" w:cs="Times New Roman"/>
          <w:b/>
          <w:bCs/>
          <w:i/>
          <w:iCs/>
          <w:szCs w:val="20"/>
          <w:lang w:eastAsia="ru-RU"/>
        </w:rPr>
        <w:t xml:space="preserve">Переход к В.24     </w:t>
      </w:r>
      <w:r w:rsidRPr="00633983">
        <w:rPr>
          <w:rFonts w:ascii="Times New Roman" w:eastAsia="Times New Roman" w:hAnsi="Times New Roman" w:cs="Times New Roman"/>
          <w:bCs/>
          <w:szCs w:val="20"/>
          <w:lang w:eastAsia="ru-RU"/>
        </w:rPr>
        <w:t>3. С ___________ раза →</w:t>
      </w:r>
      <w:r w:rsidRPr="00633983">
        <w:rPr>
          <w:rFonts w:ascii="Times New Roman" w:eastAsia="Times New Roman" w:hAnsi="Times New Roman" w:cs="Times New Roman"/>
          <w:b/>
          <w:bCs/>
          <w:i/>
          <w:szCs w:val="20"/>
          <w:lang w:eastAsia="ru-RU"/>
        </w:rPr>
        <w:t>Переход к В.21</w:t>
      </w:r>
    </w:p>
    <w:p w14:paraId="2D5ACB73" w14:textId="77777777" w:rsidR="00633983" w:rsidRPr="00633983" w:rsidRDefault="00633983" w:rsidP="000F3610">
      <w:pPr>
        <w:spacing w:after="200" w:line="276" w:lineRule="auto"/>
        <w:contextualSpacing/>
        <w:rPr>
          <w:rFonts w:ascii="Times New Roman" w:eastAsia="Calibri" w:hAnsi="Times New Roman" w:cs="Times New Roman"/>
          <w:b/>
          <w:bCs/>
          <w:szCs w:val="20"/>
        </w:rPr>
      </w:pPr>
    </w:p>
    <w:p w14:paraId="0F3BC376"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Почему Вам не удалось подать документы с первого раза? (один ответ)</w:t>
      </w:r>
    </w:p>
    <w:p w14:paraId="02C640B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Документы были неправильно заполнены</w:t>
      </w:r>
    </w:p>
    <w:p w14:paraId="0AAC69F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Был собран неполный комплект документов</w:t>
      </w:r>
    </w:p>
    <w:p w14:paraId="136A144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Сотрудник потребовал дополнительные документы, сверх официально установленных</w:t>
      </w:r>
    </w:p>
    <w:p w14:paraId="6797E52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Другое (что именно?)________________________________________________________________</w:t>
      </w:r>
    </w:p>
    <w:p w14:paraId="49401607"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3A99D386"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Сколько времени Вы ожидали в очереди, </w:t>
      </w:r>
      <w:r w:rsidRPr="00633983">
        <w:rPr>
          <w:rFonts w:ascii="Times New Roman" w:eastAsia="Times New Roman" w:hAnsi="Times New Roman" w:cs="Times New Roman"/>
          <w:b/>
          <w:bCs/>
          <w:szCs w:val="20"/>
          <w:u w:val="single"/>
          <w:lang w:eastAsia="ru-RU"/>
        </w:rPr>
        <w:t>чтобы сдать документы</w:t>
      </w:r>
      <w:r w:rsidRPr="00633983">
        <w:rPr>
          <w:rFonts w:ascii="Times New Roman" w:eastAsia="Times New Roman" w:hAnsi="Times New Roman" w:cs="Times New Roman"/>
          <w:b/>
          <w:bCs/>
          <w:szCs w:val="20"/>
          <w:lang w:eastAsia="ru-RU"/>
        </w:rPr>
        <w:t>? (</w:t>
      </w:r>
      <w:bookmarkStart w:id="46" w:name="_Hlk134010807"/>
      <w:r w:rsidRPr="00633983">
        <w:rPr>
          <w:rFonts w:ascii="Times New Roman" w:eastAsia="Times New Roman" w:hAnsi="Times New Roman" w:cs="Times New Roman"/>
          <w:b/>
          <w:bCs/>
          <w:szCs w:val="20"/>
          <w:lang w:eastAsia="ru-RU"/>
        </w:rPr>
        <w:t>не отвечают на вопрос те, кто в В.18 выбрал вариант ответа 4)</w:t>
      </w:r>
    </w:p>
    <w:bookmarkEnd w:id="46"/>
    <w:p w14:paraId="3A54925F" w14:textId="51BA9F4E" w:rsidR="00633983" w:rsidRPr="00633983" w:rsidRDefault="00633983" w:rsidP="000F3610">
      <w:pPr>
        <w:widowControl w:val="0"/>
        <w:shd w:val="clear" w:color="auto" w:fill="D9D9D9"/>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ВНИМАНИЕ! ДЛЯ ПОЛУЧАТЕЛЕЙ УСЛУГ ГИБДД ЗАДАТЬ ВОПРОС В СЛЕДУЮЩЕЙ ФОРМУЛИРОВКЕ: Укажите время ожидания в очереди ДО МОМЕНТА СДАЧИ ДОКУМЕНТОВ В ПРИЕМНОЕ ОКНО для получения государственной услуги, НО ПОСЛЕ ТОГО, как Вы прошли все необходимые процедуры (оформили заявление, сделали осмотр транспортного средства, сдали все этапы экзамена и пр.)</w:t>
      </w:r>
    </w:p>
    <w:p w14:paraId="5980266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  __________ минут </w:t>
      </w:r>
    </w:p>
    <w:p w14:paraId="244EC3E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99.Затрудняюсь ответить, не помню  </w:t>
      </w:r>
    </w:p>
    <w:p w14:paraId="7CBDE6AE"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1C478DC9"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00171324"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Насколько Вас устроило время ожидания в очереди, </w:t>
      </w:r>
      <w:r w:rsidRPr="00633983">
        <w:rPr>
          <w:rFonts w:ascii="Times New Roman" w:eastAsia="Times New Roman" w:hAnsi="Times New Roman" w:cs="Times New Roman"/>
          <w:b/>
          <w:bCs/>
          <w:szCs w:val="20"/>
          <w:u w:val="single"/>
          <w:lang w:eastAsia="ru-RU"/>
        </w:rPr>
        <w:t>чтобы сдать документы</w:t>
      </w:r>
      <w:r w:rsidRPr="00633983">
        <w:rPr>
          <w:rFonts w:ascii="Times New Roman" w:eastAsia="Times New Roman" w:hAnsi="Times New Roman" w:cs="Times New Roman"/>
          <w:b/>
          <w:bCs/>
          <w:szCs w:val="20"/>
          <w:lang w:eastAsia="ru-RU"/>
        </w:rPr>
        <w:t>? (не отвечают на вопрос те, кто в В.18 выбрал вариант ответа 4)</w:t>
      </w:r>
    </w:p>
    <w:p w14:paraId="10460B9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Устроило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 устроило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Затрудняюсь ответить</w:t>
      </w:r>
    </w:p>
    <w:p w14:paraId="6A38876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15B0AF6C"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Устраивает ли Вас количество документов, необходимых для получения услуги?</w:t>
      </w:r>
    </w:p>
    <w:p w14:paraId="36467A6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Да</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Нет</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Затрудняюсь ответить</w:t>
      </w:r>
    </w:p>
    <w:p w14:paraId="48D3B0A4"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7C2C65E1" w14:textId="77777777" w:rsidR="00633983" w:rsidRPr="00633983" w:rsidRDefault="00633983" w:rsidP="000F3610">
      <w:pPr>
        <w:widowControl w:val="0"/>
        <w:shd w:val="clear" w:color="auto" w:fill="D9D9D9"/>
        <w:tabs>
          <w:tab w:val="left" w:pos="567"/>
        </w:tabs>
        <w:ind w:right="57"/>
        <w:jc w:val="cente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ВОПРОСЫ О ПРОЦЕДУРЕ ПОЛУЧЕНИЯ РЕЗУЛЬТАТА УСЛУГИ</w:t>
      </w:r>
    </w:p>
    <w:p w14:paraId="4E4D74EE"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После сдачи всех нужных документов, сколько раз Вам пришлось обращаться в организацию для получения конечного </w:t>
      </w:r>
      <w:r w:rsidRPr="00633983">
        <w:rPr>
          <w:rFonts w:ascii="Times New Roman" w:eastAsia="Times New Roman" w:hAnsi="Times New Roman" w:cs="Times New Roman"/>
          <w:b/>
          <w:bCs/>
          <w:szCs w:val="20"/>
          <w:u w:val="single"/>
          <w:lang w:eastAsia="ru-RU"/>
        </w:rPr>
        <w:t>результата</w:t>
      </w:r>
      <w:r w:rsidRPr="00633983">
        <w:rPr>
          <w:rFonts w:ascii="Times New Roman" w:eastAsia="Times New Roman" w:hAnsi="Times New Roman" w:cs="Times New Roman"/>
          <w:b/>
          <w:bCs/>
          <w:szCs w:val="20"/>
          <w:lang w:eastAsia="ru-RU"/>
        </w:rPr>
        <w:t xml:space="preserve"> услуги? </w:t>
      </w:r>
    </w:p>
    <w:p w14:paraId="0C8BA29C" w14:textId="77777777" w:rsidR="00633983" w:rsidRPr="00633983" w:rsidRDefault="00633983" w:rsidP="000F3610">
      <w:pPr>
        <w:widowControl w:val="0"/>
        <w:tabs>
          <w:tab w:val="left" w:pos="567"/>
        </w:tabs>
        <w:ind w:right="57"/>
        <w:jc w:val="both"/>
        <w:rPr>
          <w:rFonts w:ascii="Times New Roman" w:eastAsia="Times New Roman" w:hAnsi="Times New Roman" w:cs="Times New Roman"/>
          <w:b/>
          <w:i/>
          <w:iCs/>
          <w:szCs w:val="20"/>
          <w:lang w:eastAsia="ru-RU"/>
        </w:rPr>
      </w:pPr>
      <w:r w:rsidRPr="00633983">
        <w:rPr>
          <w:rFonts w:ascii="Times New Roman" w:eastAsia="Times New Roman" w:hAnsi="Times New Roman" w:cs="Times New Roman"/>
          <w:bCs/>
          <w:szCs w:val="20"/>
          <w:lang w:eastAsia="ru-RU"/>
        </w:rPr>
        <w:t xml:space="preserve">1. __________________ раз     </w:t>
      </w:r>
    </w:p>
    <w:p w14:paraId="63E9ED79"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Cs/>
          <w:szCs w:val="20"/>
          <w:lang w:eastAsia="ru-RU"/>
        </w:rPr>
        <w:t xml:space="preserve">98. За результатом услуги обращаться не потребовалось (получил результат сразу после того, как сдал документы; или дистанционно: через сайт «Госуслуги» в личном кабинете, по почте, путем перечисления денежных средств на расчетный счет) </w:t>
      </w:r>
      <w:r w:rsidRPr="00633983">
        <w:rPr>
          <w:rFonts w:ascii="Times New Roman" w:eastAsia="Times New Roman" w:hAnsi="Times New Roman" w:cs="Times New Roman"/>
          <w:b/>
          <w:i/>
          <w:iCs/>
          <w:szCs w:val="20"/>
          <w:lang w:eastAsia="ru-RU"/>
        </w:rPr>
        <w:t>→ Переход к В.28</w:t>
      </w:r>
    </w:p>
    <w:p w14:paraId="20481AA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99. Затрудняюсь ответить</w:t>
      </w:r>
    </w:p>
    <w:p w14:paraId="0932DDB3"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7F6FC084"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Сколько времени Вы стояли в очереди, чтобы получить </w:t>
      </w:r>
      <w:r w:rsidRPr="00633983">
        <w:rPr>
          <w:rFonts w:ascii="Times New Roman" w:eastAsia="Times New Roman" w:hAnsi="Times New Roman" w:cs="Times New Roman"/>
          <w:b/>
          <w:bCs/>
          <w:szCs w:val="20"/>
          <w:u w:val="single"/>
          <w:lang w:eastAsia="ru-RU"/>
        </w:rPr>
        <w:t>результат услуги (документ, свидетельство, справку и т.п.)</w:t>
      </w:r>
      <w:r w:rsidRPr="00633983">
        <w:rPr>
          <w:rFonts w:ascii="Times New Roman" w:eastAsia="Times New Roman" w:hAnsi="Times New Roman" w:cs="Times New Roman"/>
          <w:b/>
          <w:bCs/>
          <w:szCs w:val="20"/>
          <w:lang w:eastAsia="ru-RU"/>
        </w:rPr>
        <w:t xml:space="preserve">, после того, как Вы взяли талон электронной очереди или встали в очередь? </w:t>
      </w:r>
    </w:p>
    <w:p w14:paraId="7D397366" w14:textId="77777777" w:rsidR="00633983" w:rsidRPr="00633983" w:rsidRDefault="00633983" w:rsidP="000F3610">
      <w:pPr>
        <w:widowControl w:val="0"/>
        <w:shd w:val="clear" w:color="auto" w:fill="D9D9D9"/>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ВНИМАНИЕ! ДЛЯ ПОЛУЧАТЕЛЕЙ УСЛУГ ГИБДД ВОПРОС НЕ ЗАДАЕТСЯ</w:t>
      </w:r>
    </w:p>
    <w:p w14:paraId="200CFC2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 __________ минут       </w:t>
      </w:r>
    </w:p>
    <w:p w14:paraId="2D332862"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Cs/>
          <w:szCs w:val="20"/>
          <w:lang w:eastAsia="ru-RU"/>
        </w:rPr>
        <w:t>98. За результатом услуги обращаться не потребовалось (получил результат сразу после того, как сдал документы, получил дистанционно: через сайт «Госуслуги» в личном кабинете, по почте, путем перечисления денежных средств на расчетный счет)</w:t>
      </w:r>
    </w:p>
    <w:p w14:paraId="1EA10FD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99. Затрудняюсь ответить</w:t>
      </w:r>
    </w:p>
    <w:p w14:paraId="23EA907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78B3FBE4"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Насколько Вас устроило время ожидания в очереди, </w:t>
      </w:r>
      <w:r w:rsidRPr="00633983">
        <w:rPr>
          <w:rFonts w:ascii="Times New Roman" w:eastAsia="Times New Roman" w:hAnsi="Times New Roman" w:cs="Times New Roman"/>
          <w:b/>
          <w:bCs/>
          <w:szCs w:val="20"/>
          <w:u w:val="single"/>
          <w:lang w:eastAsia="ru-RU"/>
        </w:rPr>
        <w:t>чтобы получить результат услуги</w:t>
      </w:r>
      <w:r w:rsidRPr="00633983">
        <w:rPr>
          <w:rFonts w:ascii="Times New Roman" w:eastAsia="Times New Roman" w:hAnsi="Times New Roman" w:cs="Times New Roman"/>
          <w:b/>
          <w:bCs/>
          <w:szCs w:val="20"/>
          <w:lang w:eastAsia="ru-RU"/>
        </w:rPr>
        <w:t>?</w:t>
      </w:r>
    </w:p>
    <w:p w14:paraId="2BD3468D"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Устроило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 устроило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Затрудняюсь ответить</w:t>
      </w:r>
    </w:p>
    <w:p w14:paraId="63465847"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1CB57975" w14:textId="77777777" w:rsidR="00633983" w:rsidRPr="00633983" w:rsidRDefault="00633983" w:rsidP="000F3610">
      <w:pPr>
        <w:widowControl w:val="0"/>
        <w:numPr>
          <w:ilvl w:val="0"/>
          <w:numId w:val="5"/>
        </w:numPr>
        <w:shd w:val="clear" w:color="auto" w:fill="D9D9D9"/>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Сколько </w:t>
      </w:r>
      <w:r w:rsidRPr="00633983">
        <w:rPr>
          <w:rFonts w:ascii="Times New Roman" w:eastAsia="Times New Roman" w:hAnsi="Times New Roman" w:cs="Times New Roman"/>
          <w:b/>
          <w:bCs/>
          <w:szCs w:val="20"/>
          <w:u w:val="single"/>
          <w:lang w:eastAsia="ru-RU"/>
        </w:rPr>
        <w:t>времени</w:t>
      </w:r>
      <w:r w:rsidRPr="00633983">
        <w:rPr>
          <w:rFonts w:ascii="Times New Roman" w:eastAsia="Times New Roman" w:hAnsi="Times New Roman" w:cs="Times New Roman"/>
          <w:b/>
          <w:bCs/>
          <w:szCs w:val="20"/>
          <w:lang w:eastAsia="ru-RU"/>
        </w:rPr>
        <w:t xml:space="preserve"> (в днях) Вы потратили на получение услуги с момента подачи документов до получения конечного результата? </w:t>
      </w:r>
    </w:p>
    <w:p w14:paraId="790132ED" w14:textId="77777777" w:rsidR="00633983" w:rsidRPr="00633983" w:rsidRDefault="00633983" w:rsidP="000F3610">
      <w:pPr>
        <w:widowControl w:val="0"/>
        <w:shd w:val="clear" w:color="auto" w:fill="D9D9D9"/>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ИНТЕРВЬЮЕР, ЕСЛИ ОТВЕТ В МЕСЯЦАХ/ГОДАХ, ПЕРЕСЧИТАЙТЕ ОТВЕТ В КОЛИЧЕСТВЕ ДНЕЙ) </w:t>
      </w:r>
    </w:p>
    <w:p w14:paraId="3E0B9B7E" w14:textId="77777777" w:rsidR="00633983" w:rsidRPr="00633983" w:rsidRDefault="00633983" w:rsidP="000F3610">
      <w:pPr>
        <w:widowControl w:val="0"/>
        <w:shd w:val="clear" w:color="auto" w:fill="D9D9D9"/>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u w:val="single"/>
          <w:lang w:eastAsia="ru-RU"/>
        </w:rPr>
        <w:t xml:space="preserve">ДЛЯ ПОЛУЧАТЕЛЕЙ УСЛУГ ГИБДД ЗАДАТЬ ВОПРОС В СЛЕДУЮЩЕЙ ФОРМУЛИРОВКЕ: </w:t>
      </w:r>
      <w:r w:rsidRPr="00633983">
        <w:rPr>
          <w:rFonts w:ascii="Times New Roman" w:eastAsia="Times New Roman" w:hAnsi="Times New Roman" w:cs="Times New Roman"/>
          <w:b/>
          <w:bCs/>
          <w:szCs w:val="20"/>
          <w:lang w:eastAsia="ru-RU"/>
        </w:rPr>
        <w:t xml:space="preserve">Сколько </w:t>
      </w:r>
      <w:r w:rsidRPr="00633983">
        <w:rPr>
          <w:rFonts w:ascii="Times New Roman" w:eastAsia="Times New Roman" w:hAnsi="Times New Roman" w:cs="Times New Roman"/>
          <w:b/>
          <w:bCs/>
          <w:szCs w:val="20"/>
          <w:u w:val="single"/>
          <w:lang w:eastAsia="ru-RU"/>
        </w:rPr>
        <w:t>времени</w:t>
      </w:r>
      <w:r w:rsidRPr="00633983">
        <w:rPr>
          <w:rFonts w:ascii="Times New Roman" w:eastAsia="Times New Roman" w:hAnsi="Times New Roman" w:cs="Times New Roman"/>
          <w:b/>
          <w:bCs/>
          <w:szCs w:val="20"/>
          <w:lang w:eastAsia="ru-RU"/>
        </w:rPr>
        <w:t xml:space="preserve"> (в днях) Вы потратили на получение услуги с момента подачи документов до получения конечного результата? (сюда не включается время, необходимое на проведение осмотра транспортного средства, оформление заявления, сдача всех этапов экзамена до получения конечного результата? </w:t>
      </w:r>
    </w:p>
    <w:p w14:paraId="5E59121B" w14:textId="77777777" w:rsidR="00633983" w:rsidRPr="00633983" w:rsidRDefault="00633983" w:rsidP="000F3610">
      <w:pPr>
        <w:widowControl w:val="0"/>
        <w:numPr>
          <w:ilvl w:val="0"/>
          <w:numId w:val="12"/>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Получил результат сразу после того, как сдал документы </w:t>
      </w:r>
    </w:p>
    <w:p w14:paraId="1A186DC7" w14:textId="77777777" w:rsidR="00633983" w:rsidRPr="00633983" w:rsidRDefault="00633983" w:rsidP="000F3610">
      <w:pPr>
        <w:widowControl w:val="0"/>
        <w:numPr>
          <w:ilvl w:val="0"/>
          <w:numId w:val="12"/>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Два и более календарных дня (уточнить, сколько именно): _________ календарных дней</w:t>
      </w:r>
    </w:p>
    <w:p w14:paraId="36382836"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Cs/>
          <w:szCs w:val="20"/>
          <w:lang w:eastAsia="ru-RU"/>
        </w:rPr>
        <w:t>99.Затрудняюсь ответить, не помню</w:t>
      </w:r>
    </w:p>
    <w:p w14:paraId="236B6CF2"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6B3F44C5"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В целом насколько Вы удовлетворены </w:t>
      </w:r>
      <w:r w:rsidRPr="00633983">
        <w:rPr>
          <w:rFonts w:ascii="Times New Roman" w:eastAsia="Times New Roman" w:hAnsi="Times New Roman" w:cs="Times New Roman"/>
          <w:b/>
          <w:bCs/>
          <w:szCs w:val="20"/>
          <w:u w:val="single"/>
          <w:lang w:eastAsia="ru-RU"/>
        </w:rPr>
        <w:t>временем</w:t>
      </w:r>
      <w:r w:rsidRPr="00633983">
        <w:rPr>
          <w:rFonts w:ascii="Times New Roman" w:eastAsia="Times New Roman" w:hAnsi="Times New Roman" w:cs="Times New Roman"/>
          <w:b/>
          <w:bCs/>
          <w:szCs w:val="20"/>
          <w:lang w:eastAsia="ru-RU"/>
        </w:rPr>
        <w:t>, которое Вы потратили на получение результата услуги?</w:t>
      </w:r>
    </w:p>
    <w:p w14:paraId="753E36F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Удовлетворен</w:t>
      </w:r>
      <w:r w:rsidRPr="00633983">
        <w:rPr>
          <w:rFonts w:ascii="Times New Roman" w:eastAsia="Times New Roman" w:hAnsi="Times New Roman" w:cs="Times New Roman"/>
          <w:bCs/>
          <w:i/>
          <w:szCs w:val="20"/>
          <w:lang w:eastAsia="ru-RU"/>
        </w:rPr>
        <w:t>(переход к В.31)</w:t>
      </w:r>
      <w:r w:rsidRPr="00633983">
        <w:rPr>
          <w:rFonts w:ascii="Times New Roman" w:eastAsia="Times New Roman" w:hAnsi="Times New Roman" w:cs="Times New Roman"/>
          <w:bCs/>
          <w:szCs w:val="20"/>
          <w:lang w:eastAsia="ru-RU"/>
        </w:rPr>
        <w:t>2. Не удовлетворен 3. Затрудняюсь ответить (</w:t>
      </w:r>
      <w:r w:rsidRPr="00633983">
        <w:rPr>
          <w:rFonts w:ascii="Times New Roman" w:eastAsia="Times New Roman" w:hAnsi="Times New Roman" w:cs="Times New Roman"/>
          <w:bCs/>
          <w:i/>
          <w:szCs w:val="20"/>
          <w:lang w:eastAsia="ru-RU"/>
        </w:rPr>
        <w:t>переход к В.31</w:t>
      </w:r>
      <w:r w:rsidRPr="00633983">
        <w:rPr>
          <w:rFonts w:ascii="Times New Roman" w:eastAsia="Times New Roman" w:hAnsi="Times New Roman" w:cs="Times New Roman"/>
          <w:bCs/>
          <w:szCs w:val="20"/>
          <w:lang w:eastAsia="ru-RU"/>
        </w:rPr>
        <w:t>)</w:t>
      </w:r>
    </w:p>
    <w:p w14:paraId="6ED0B12C"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5729CB69"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Почему Вы не удовлетворены временем, потраченным на получение услуги? (возможно несколько вариантов ответа)</w:t>
      </w:r>
    </w:p>
    <w:p w14:paraId="796D60AB" w14:textId="77777777" w:rsidR="00633983" w:rsidRPr="00633983" w:rsidRDefault="00633983" w:rsidP="000F3610">
      <w:pPr>
        <w:widowControl w:val="0"/>
        <w:numPr>
          <w:ilvl w:val="0"/>
          <w:numId w:val="13"/>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Длительное время ожидание в очереди, чтобы сдать или получить документы</w:t>
      </w:r>
    </w:p>
    <w:p w14:paraId="7422850B" w14:textId="77777777" w:rsidR="00633983" w:rsidRPr="00633983" w:rsidRDefault="00633983" w:rsidP="000F3610">
      <w:pPr>
        <w:widowControl w:val="0"/>
        <w:numPr>
          <w:ilvl w:val="0"/>
          <w:numId w:val="13"/>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Пришлось несколько раз обращаться в орган/учреждение по разным причинам</w:t>
      </w:r>
    </w:p>
    <w:p w14:paraId="6B56D9D3" w14:textId="77777777" w:rsidR="00633983" w:rsidRPr="00633983" w:rsidRDefault="00633983" w:rsidP="000F3610">
      <w:pPr>
        <w:widowControl w:val="0"/>
        <w:numPr>
          <w:ilvl w:val="0"/>
          <w:numId w:val="13"/>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Чтобы получить услугу, надо было обращаться в разные учреждения</w:t>
      </w:r>
    </w:p>
    <w:p w14:paraId="7DEF63F7" w14:textId="77777777" w:rsidR="00633983" w:rsidRPr="00633983" w:rsidRDefault="00633983" w:rsidP="000F3610">
      <w:pPr>
        <w:widowControl w:val="0"/>
        <w:numPr>
          <w:ilvl w:val="0"/>
          <w:numId w:val="13"/>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Другое (указать, что именно?)________________________________________________</w:t>
      </w:r>
    </w:p>
    <w:p w14:paraId="63DB05B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99. Затрудняюсь ответить</w:t>
      </w:r>
    </w:p>
    <w:p w14:paraId="647761F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52F575A7"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2DAF615C"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Насколько Вас устроил срок предоставления услуги? </w:t>
      </w:r>
    </w:p>
    <w:p w14:paraId="3C36CA2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Устроил</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 устроил</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Затрудняюсь ответить</w:t>
      </w:r>
    </w:p>
    <w:p w14:paraId="1CF6422A"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2E5512BC" w14:textId="77777777" w:rsidR="00633983" w:rsidRPr="00633983" w:rsidRDefault="00633983" w:rsidP="000F3610">
      <w:pPr>
        <w:widowControl w:val="0"/>
        <w:shd w:val="clear" w:color="auto" w:fill="D9D9D9"/>
        <w:tabs>
          <w:tab w:val="left" w:pos="567"/>
        </w:tabs>
        <w:ind w:right="57"/>
        <w:jc w:val="cente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ВОПРОСЫ ДЛЯ ВСЕХ</w:t>
      </w:r>
    </w:p>
    <w:p w14:paraId="10BC8919"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
          <w:bCs/>
          <w:szCs w:val="20"/>
          <w:lang w:eastAsia="ru-RU"/>
        </w:rPr>
        <w:t xml:space="preserve">Приходилось ли Вам при оформлении документов для получения данной услуги выплачивать негласно денежное вознаграждение (оплата в «конверте») или делать подарки для получения нужных документов и прохождения процедур? Если да, сколько? </w:t>
      </w:r>
      <w:r w:rsidRPr="00633983">
        <w:rPr>
          <w:rFonts w:ascii="Times New Roman" w:eastAsia="Times New Roman" w:hAnsi="Times New Roman" w:cs="Times New Roman"/>
          <w:bCs/>
          <w:szCs w:val="20"/>
          <w:lang w:eastAsia="ru-RU"/>
        </w:rPr>
        <w:t>1. Да, укажите, пожалуйста, сумму_______________ рублей</w:t>
      </w:r>
    </w:p>
    <w:p w14:paraId="2BE42C8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Нет</w:t>
      </w:r>
    </w:p>
    <w:p w14:paraId="6B8DADA1"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Cs/>
          <w:szCs w:val="20"/>
          <w:lang w:eastAsia="ru-RU"/>
        </w:rPr>
        <w:t>99. Отказ/затрудняюсь ответить</w:t>
      </w:r>
    </w:p>
    <w:p w14:paraId="354AF13A" w14:textId="77777777" w:rsidR="00633983" w:rsidRPr="00633983" w:rsidRDefault="00633983" w:rsidP="000F3610">
      <w:pPr>
        <w:spacing w:after="200" w:line="276" w:lineRule="auto"/>
        <w:contextualSpacing/>
        <w:rPr>
          <w:rFonts w:ascii="Times New Roman" w:eastAsia="Calibri" w:hAnsi="Times New Roman" w:cs="Times New Roman"/>
          <w:b/>
          <w:bCs/>
          <w:szCs w:val="20"/>
        </w:rPr>
      </w:pPr>
    </w:p>
    <w:p w14:paraId="1714FBBD"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 </w:t>
      </w:r>
    </w:p>
    <w:p w14:paraId="1B0A47F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_________________________ рублей                       98.Услуга не предусматривала расходы </w:t>
      </w:r>
    </w:p>
    <w:p w14:paraId="7476D0EC"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Cs/>
          <w:szCs w:val="20"/>
          <w:lang w:eastAsia="ru-RU"/>
        </w:rPr>
        <w:t>99.Не помню, затрудняюсь ответить</w:t>
      </w:r>
    </w:p>
    <w:p w14:paraId="0D39EEEA"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028F402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4C9DEEE4"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Как Вы оцениваете качество предоставления услуги? (один ответ)</w:t>
      </w:r>
    </w:p>
    <w:p w14:paraId="61E273ED"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Очень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Скорее плохо</w:t>
      </w:r>
    </w:p>
    <w:p w14:paraId="4786266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Скорее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4. Очень плохо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5. Затрудняюсь ответить</w:t>
      </w:r>
    </w:p>
    <w:p w14:paraId="007D5A47"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63FD031F"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С какими трудностями Вы столкнулись при получении указанной Вами услуги в этот раз? (отметить все названное) </w:t>
      </w:r>
      <w:r w:rsidRPr="00633983">
        <w:rPr>
          <w:rFonts w:ascii="Times New Roman" w:eastAsia="Times New Roman" w:hAnsi="Times New Roman" w:cs="Times New Roman"/>
          <w:b/>
          <w:bCs/>
          <w:szCs w:val="20"/>
          <w:u w:val="single"/>
          <w:lang w:eastAsia="ru-RU"/>
        </w:rPr>
        <w:t>КАРТОЧКА №4</w:t>
      </w:r>
    </w:p>
    <w:p w14:paraId="7C6DB857"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Требование избыточных документов, сведений</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p>
    <w:p w14:paraId="1845E57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Необоснованный отказ в приеме документов, предоставлении услуги</w:t>
      </w:r>
    </w:p>
    <w:p w14:paraId="4C816D8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3. Ошибки в выданных документах </w:t>
      </w:r>
    </w:p>
    <w:p w14:paraId="1C53F00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Сложность заполнения официальных форм, бланков</w:t>
      </w:r>
    </w:p>
    <w:p w14:paraId="5B2CB694"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5. Неудобный режим работы</w:t>
      </w:r>
    </w:p>
    <w:p w14:paraId="5D652AC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6. Большие очереди</w:t>
      </w:r>
    </w:p>
    <w:p w14:paraId="0D26D40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7. Хождение по многим кабинетам, учреждениям</w:t>
      </w:r>
    </w:p>
    <w:p w14:paraId="25A20D0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8. Дороговизна услуг (пошлин, платежей)</w:t>
      </w:r>
    </w:p>
    <w:p w14:paraId="54DAAD9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 Большие сроки получения услуги</w:t>
      </w:r>
    </w:p>
    <w:p w14:paraId="64436BB3"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10.  Отсутствие необходимой информации об услуге (формы заявлений, порядок предоставления, действующие налоги и сборы и т.п.)</w:t>
      </w:r>
    </w:p>
    <w:p w14:paraId="0987A20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11. Отсутствие возможности получить консультацию в месте предоставления услуги</w:t>
      </w:r>
    </w:p>
    <w:p w14:paraId="33606F0A"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12. Недостаточная компетентность, грубость сотрудников</w:t>
      </w:r>
    </w:p>
    <w:p w14:paraId="1590B3D1" w14:textId="77777777" w:rsidR="00633983" w:rsidRPr="00633983" w:rsidRDefault="00633983" w:rsidP="000F3610">
      <w:pPr>
        <w:widowControl w:val="0"/>
        <w:tabs>
          <w:tab w:val="left" w:pos="567"/>
        </w:tabs>
        <w:ind w:right="57"/>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13. Избирательное отношение к заявителям («одни заявители важнее других»)</w:t>
      </w:r>
    </w:p>
    <w:p w14:paraId="6B4F22F4"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14. Некомфортные условия приема</w:t>
      </w:r>
    </w:p>
    <w:p w14:paraId="55FCD62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15. Нельзя узнать, на какой стадии находится рассмотрение запроса</w:t>
      </w:r>
    </w:p>
    <w:p w14:paraId="5FB0D5E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16. Неудобное расположение учреждения</w:t>
      </w:r>
    </w:p>
    <w:p w14:paraId="1E0B1E8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17. Другое (что именно?) ______________________________________________________</w:t>
      </w:r>
    </w:p>
    <w:p w14:paraId="2B9E83B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18.Трудностей не было</w:t>
      </w:r>
    </w:p>
    <w:p w14:paraId="7B310F6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2428B42B"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48948FB1"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НА ВОПРОСЫ 36-39 НЕ ОТВЕЧАЮТ ТЕ, КТО В в.15 ВЫБРАЛ ВАРИАНТ ОТВЕТА 3</w:t>
      </w:r>
    </w:p>
    <w:p w14:paraId="06594A61"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Удовлетворены ли Вы следующими качествами сотрудников учреждений, предоставляющих услугу (конечный результат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605"/>
        <w:gridCol w:w="1151"/>
        <w:gridCol w:w="1166"/>
        <w:gridCol w:w="2117"/>
      </w:tblGrid>
      <w:tr w:rsidR="00633983" w:rsidRPr="000F3610" w14:paraId="7F57546D" w14:textId="77777777" w:rsidTr="00F752AA">
        <w:trPr>
          <w:jc w:val="center"/>
        </w:trPr>
        <w:tc>
          <w:tcPr>
            <w:tcW w:w="273" w:type="pct"/>
            <w:tcMar>
              <w:left w:w="28" w:type="dxa"/>
              <w:right w:w="28" w:type="dxa"/>
            </w:tcMar>
          </w:tcPr>
          <w:p w14:paraId="2A870CE2" w14:textId="77777777" w:rsidR="00633983" w:rsidRPr="00633983" w:rsidRDefault="00633983" w:rsidP="000F3610">
            <w:pPr>
              <w:tabs>
                <w:tab w:val="left" w:pos="396"/>
              </w:tabs>
              <w:rPr>
                <w:rFonts w:ascii="Times New Roman" w:eastAsia="Times New Roman" w:hAnsi="Times New Roman" w:cs="Times New Roman"/>
                <w:b/>
                <w:bCs/>
                <w:szCs w:val="20"/>
                <w:lang w:eastAsia="ru-RU"/>
              </w:rPr>
            </w:pPr>
          </w:p>
        </w:tc>
        <w:tc>
          <w:tcPr>
            <w:tcW w:w="2638" w:type="pct"/>
          </w:tcPr>
          <w:p w14:paraId="1A0602EF"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i/>
                <w:iCs/>
                <w:szCs w:val="20"/>
                <w:lang w:eastAsia="ru-RU"/>
              </w:rPr>
              <w:t>Один вариант ответа в каждой строке таблицы</w:t>
            </w:r>
          </w:p>
        </w:tc>
        <w:tc>
          <w:tcPr>
            <w:tcW w:w="542" w:type="pct"/>
            <w:vAlign w:val="center"/>
          </w:tcPr>
          <w:p w14:paraId="73AB5394"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 Да</w:t>
            </w:r>
          </w:p>
        </w:tc>
        <w:tc>
          <w:tcPr>
            <w:tcW w:w="549" w:type="pct"/>
            <w:vAlign w:val="center"/>
          </w:tcPr>
          <w:p w14:paraId="0EB23CEB"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 Нет</w:t>
            </w:r>
          </w:p>
        </w:tc>
        <w:tc>
          <w:tcPr>
            <w:tcW w:w="997" w:type="pct"/>
            <w:vAlign w:val="center"/>
          </w:tcPr>
          <w:p w14:paraId="66D7C96D"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 Затрудняюсь ответить</w:t>
            </w:r>
          </w:p>
        </w:tc>
      </w:tr>
      <w:tr w:rsidR="00633983" w:rsidRPr="000F3610" w14:paraId="46626073" w14:textId="77777777" w:rsidTr="00F752AA">
        <w:trPr>
          <w:jc w:val="center"/>
        </w:trPr>
        <w:tc>
          <w:tcPr>
            <w:tcW w:w="273" w:type="pct"/>
            <w:tcMar>
              <w:left w:w="28" w:type="dxa"/>
              <w:right w:w="28" w:type="dxa"/>
            </w:tcMar>
          </w:tcPr>
          <w:p w14:paraId="544EE723"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2638" w:type="pct"/>
          </w:tcPr>
          <w:p w14:paraId="72060832"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Внимательность, вежливость</w:t>
            </w:r>
          </w:p>
        </w:tc>
        <w:tc>
          <w:tcPr>
            <w:tcW w:w="542" w:type="pct"/>
            <w:vAlign w:val="center"/>
          </w:tcPr>
          <w:p w14:paraId="6C75683D"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549" w:type="pct"/>
            <w:vAlign w:val="center"/>
          </w:tcPr>
          <w:p w14:paraId="6F2CD296"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997" w:type="pct"/>
            <w:vAlign w:val="center"/>
          </w:tcPr>
          <w:p w14:paraId="2597AA06"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r w:rsidR="00633983" w:rsidRPr="000F3610" w14:paraId="395E858A" w14:textId="77777777" w:rsidTr="00F752AA">
        <w:trPr>
          <w:jc w:val="center"/>
        </w:trPr>
        <w:tc>
          <w:tcPr>
            <w:tcW w:w="273" w:type="pct"/>
            <w:tcMar>
              <w:left w:w="28" w:type="dxa"/>
              <w:right w:w="28" w:type="dxa"/>
            </w:tcMar>
          </w:tcPr>
          <w:p w14:paraId="471B056D"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2638" w:type="pct"/>
          </w:tcPr>
          <w:p w14:paraId="72AC04C8"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Компетентность, профессионализм</w:t>
            </w:r>
          </w:p>
        </w:tc>
        <w:tc>
          <w:tcPr>
            <w:tcW w:w="542" w:type="pct"/>
            <w:vAlign w:val="center"/>
          </w:tcPr>
          <w:p w14:paraId="4C4052DC"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549" w:type="pct"/>
            <w:vAlign w:val="center"/>
          </w:tcPr>
          <w:p w14:paraId="5AB79278"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997" w:type="pct"/>
            <w:vAlign w:val="center"/>
          </w:tcPr>
          <w:p w14:paraId="4F7AE98C"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bl>
    <w:p w14:paraId="7A35C543" w14:textId="77777777" w:rsidR="00633983" w:rsidRPr="00633983" w:rsidRDefault="00633983" w:rsidP="000F3610">
      <w:pPr>
        <w:rPr>
          <w:rFonts w:ascii="Times New Roman" w:eastAsia="Times New Roman" w:hAnsi="Times New Roman" w:cs="Times New Roman"/>
          <w:b/>
          <w:bCs/>
          <w:szCs w:val="20"/>
          <w:lang w:eastAsia="ru-RU"/>
        </w:rPr>
      </w:pPr>
    </w:p>
    <w:p w14:paraId="7BDD9C23"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Что из перечисленного в учреждении, где Вы получали результат услуги, Вам потребовалось, но было в нерабочем состоянии или отсутствовало? (отметить все названное) </w:t>
      </w:r>
      <w:r w:rsidRPr="00633983">
        <w:rPr>
          <w:rFonts w:ascii="Times New Roman" w:eastAsia="Times New Roman" w:hAnsi="Times New Roman" w:cs="Times New Roman"/>
          <w:b/>
          <w:bCs/>
          <w:szCs w:val="20"/>
          <w:u w:val="single"/>
          <w:lang w:eastAsia="ru-RU"/>
        </w:rPr>
        <w:t>КАРТОЧКА№5</w:t>
      </w:r>
    </w:p>
    <w:p w14:paraId="7FBBF434"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Пандусы, специально оборудованные съезды</w:t>
      </w:r>
    </w:p>
    <w:p w14:paraId="68947B14"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Консультант (сотрудник, который встречает посетителя и уточняет, куда ему лучше обратиться)</w:t>
      </w:r>
    </w:p>
    <w:p w14:paraId="2342A8C7"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Справочное бюро/ специальный консультант для информирования посетителей</w:t>
      </w:r>
    </w:p>
    <w:p w14:paraId="4F518D1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Информационные стенды</w:t>
      </w:r>
    </w:p>
    <w:p w14:paraId="069EB16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5. Информат (</w:t>
      </w:r>
      <w:r w:rsidRPr="00633983">
        <w:rPr>
          <w:rFonts w:ascii="Times New Roman" w:eastAsia="Times New Roman" w:hAnsi="Times New Roman" w:cs="Times New Roman"/>
          <w:szCs w:val="20"/>
          <w:lang w:eastAsia="ru-RU"/>
        </w:rPr>
        <w:t>информационный терминал, позволяющий воспользоваться всеми сервисами портала государственных и муниципальных услуг)</w:t>
      </w:r>
    </w:p>
    <w:p w14:paraId="1108948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6. Электронная очередь</w:t>
      </w:r>
    </w:p>
    <w:p w14:paraId="113716A0"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7. Копировальный аппарат для посетителей </w:t>
      </w:r>
    </w:p>
    <w:p w14:paraId="096BBD3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8. Терминал для оплаты пошлин или других платежей, касса или почтовое отделение, где принимаются платежи</w:t>
      </w:r>
    </w:p>
    <w:p w14:paraId="0546863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 Нотариус</w:t>
      </w:r>
    </w:p>
    <w:p w14:paraId="7D982F17"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10. Стулья, скамьи, диваны для посетителей</w:t>
      </w:r>
    </w:p>
    <w:p w14:paraId="5253854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11. Стол для работы с документами</w:t>
      </w:r>
    </w:p>
    <w:p w14:paraId="692C113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12. Кондиционер </w:t>
      </w:r>
    </w:p>
    <w:p w14:paraId="5A9D357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13. Гардероб</w:t>
      </w:r>
    </w:p>
    <w:p w14:paraId="5C18B87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14. Туалеты </w:t>
      </w:r>
    </w:p>
    <w:p w14:paraId="3B69D42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15. Кулер с водой</w:t>
      </w:r>
    </w:p>
    <w:p w14:paraId="65FD6A2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16. Буфет</w:t>
      </w:r>
    </w:p>
    <w:p w14:paraId="45DD8580"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17. Детский уголок</w:t>
      </w:r>
    </w:p>
    <w:p w14:paraId="5E574F9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18. Ничего из перечисленного не было в здании</w:t>
      </w:r>
    </w:p>
    <w:p w14:paraId="56958117"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99. Затрудняюсь ответить, не обратил внимание</w:t>
      </w:r>
    </w:p>
    <w:p w14:paraId="4086276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75A237F0"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6B48E1C1"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Вас устроили условия ведения приема посетителей в учреждении, где Вы получали услугу?</w:t>
      </w:r>
    </w:p>
    <w:p w14:paraId="660994C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Устроило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 устроило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 xml:space="preserve">3. Затрудняюсь ответить  </w:t>
      </w:r>
    </w:p>
    <w:p w14:paraId="189DBD9C"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767FD44C"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Что можно было бы улучшить в процедуре и условиях предоставления услуги? (отметить все названное) </w:t>
      </w:r>
      <w:r w:rsidRPr="00633983">
        <w:rPr>
          <w:rFonts w:ascii="Times New Roman" w:eastAsia="Times New Roman" w:hAnsi="Times New Roman" w:cs="Times New Roman"/>
          <w:b/>
          <w:bCs/>
          <w:szCs w:val="20"/>
          <w:u w:val="single"/>
          <w:lang w:eastAsia="ru-RU"/>
        </w:rPr>
        <w:t>КАРТОЧКА №6</w:t>
      </w:r>
    </w:p>
    <w:p w14:paraId="21006484"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Сократить срок предоставления услуги</w:t>
      </w:r>
    </w:p>
    <w:p w14:paraId="271CEE00"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Сократить время ожидания в очереди</w:t>
      </w:r>
    </w:p>
    <w:p w14:paraId="1BE34BD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Улучшить условия ведения приема посетителей</w:t>
      </w:r>
    </w:p>
    <w:p w14:paraId="79E263A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Сократить число требуемых документов</w:t>
      </w:r>
    </w:p>
    <w:p w14:paraId="7D150B7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5. Сократить количество обращений в орган власти и иные учреждения</w:t>
      </w:r>
    </w:p>
    <w:p w14:paraId="2B66280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6. Уменьшить стоимость услуги</w:t>
      </w:r>
    </w:p>
    <w:p w14:paraId="091B67B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7. Упростить заполнение запросов, официальных бланков</w:t>
      </w:r>
    </w:p>
    <w:p w14:paraId="7B67C8E0"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8. Изменить график работы учреждения</w:t>
      </w:r>
    </w:p>
    <w:p w14:paraId="579225F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 Обеспечить доступность информации о порядке предоставления услуги</w:t>
      </w:r>
    </w:p>
    <w:p w14:paraId="1CC6966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10. Повысить профессионализм и вежливость сотрудников</w:t>
      </w:r>
    </w:p>
    <w:p w14:paraId="0984869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11. Обеспечить территориальную доступность учреждений</w:t>
      </w:r>
    </w:p>
    <w:p w14:paraId="3C2C5042"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12. Обеспечить доступность информации о стадии рассмотрения обращения</w:t>
      </w:r>
    </w:p>
    <w:p w14:paraId="0B0FC20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13. Другое (что именно?)__________________________________________________________</w:t>
      </w:r>
    </w:p>
    <w:p w14:paraId="769450E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14. Ничего, все устраивает</w:t>
      </w:r>
    </w:p>
    <w:p w14:paraId="32F08223"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4FBD58D9"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Если за последние 6 лет Вы получали такую услугу, как изменилось качество ее предоставления? (один ответ)</w:t>
      </w:r>
    </w:p>
    <w:p w14:paraId="2E06586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Улучшилось</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Ухудшилось</w:t>
      </w:r>
      <w:r w:rsidRPr="00633983">
        <w:rPr>
          <w:rFonts w:ascii="Times New Roman" w:eastAsia="Times New Roman" w:hAnsi="Times New Roman" w:cs="Times New Roman"/>
          <w:bCs/>
          <w:szCs w:val="20"/>
          <w:lang w:eastAsia="ru-RU"/>
        </w:rPr>
        <w:tab/>
        <w:t>5. Не получал услугу ранее</w:t>
      </w:r>
    </w:p>
    <w:p w14:paraId="4479F32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2. Осталось без изменений </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 xml:space="preserve">4. Затрудняюсь ответить </w:t>
      </w:r>
    </w:p>
    <w:p w14:paraId="1573196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7BA2819F"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24539E9C"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Обращались ли Вы за последние 6 лет с жалобой на качество предоставления государственных услуг?</w:t>
      </w:r>
    </w:p>
    <w:p w14:paraId="36F8853D"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Да</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i/>
          <w:szCs w:val="20"/>
          <w:lang w:eastAsia="ru-RU"/>
        </w:rPr>
        <w:t>(переход к Вопросу 43)</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 xml:space="preserve">2. Нет </w:t>
      </w:r>
      <w:r w:rsidRPr="00633983">
        <w:rPr>
          <w:rFonts w:ascii="Times New Roman" w:eastAsia="Times New Roman" w:hAnsi="Times New Roman" w:cs="Times New Roman"/>
          <w:bCs/>
          <w:i/>
          <w:szCs w:val="20"/>
          <w:lang w:eastAsia="ru-RU"/>
        </w:rPr>
        <w:t>(переход к Вопросу 45)</w:t>
      </w:r>
    </w:p>
    <w:p w14:paraId="771C4255" w14:textId="77777777" w:rsidR="00633983" w:rsidRPr="00633983" w:rsidRDefault="00633983" w:rsidP="000F3610">
      <w:pPr>
        <w:jc w:val="center"/>
        <w:rPr>
          <w:rFonts w:ascii="Times New Roman" w:eastAsia="Times New Roman" w:hAnsi="Times New Roman" w:cs="Times New Roman"/>
          <w:b/>
          <w:bCs/>
          <w:szCs w:val="20"/>
          <w:lang w:eastAsia="ru-RU"/>
        </w:rPr>
      </w:pPr>
    </w:p>
    <w:p w14:paraId="1229BA88"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Куда именно Вы обращались с жалобой? (один ответ)</w:t>
      </w:r>
    </w:p>
    <w:p w14:paraId="65E5AC6D"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Непосредственно к сотруднику, которому сдавал документы/получал результат услуги</w:t>
      </w:r>
    </w:p>
    <w:p w14:paraId="3714B434"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К руководителю учреждения</w:t>
      </w:r>
    </w:p>
    <w:p w14:paraId="30520A3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В вышестоящий орган</w:t>
      </w:r>
    </w:p>
    <w:p w14:paraId="565F3D0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В суд</w:t>
      </w:r>
    </w:p>
    <w:p w14:paraId="1EB4BC83"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5. Другое (что именно?) _____________________________________________________</w:t>
      </w:r>
    </w:p>
    <w:p w14:paraId="16B0C350"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16417FC0"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Как Вы оцениваете результат рассмотрения Вашей жалобы? (один ответ)</w:t>
      </w:r>
    </w:p>
    <w:p w14:paraId="69CE984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Очень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Скорее плохо</w:t>
      </w:r>
    </w:p>
    <w:p w14:paraId="35B3D59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Скорее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4. Очень плохо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5. Затрудняюсь ответить</w:t>
      </w:r>
    </w:p>
    <w:p w14:paraId="4F161C3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1E44FDFD"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Скажите, пожалуйста, приходилось ли Вам в течение 2022-2023 годов получать следующие негосударственные услуги: (отметить все названное) </w:t>
      </w:r>
      <w:r w:rsidRPr="00633983">
        <w:rPr>
          <w:rFonts w:ascii="Times New Roman" w:eastAsia="Times New Roman" w:hAnsi="Times New Roman" w:cs="Times New Roman"/>
          <w:b/>
          <w:bCs/>
          <w:szCs w:val="20"/>
          <w:u w:val="single"/>
          <w:lang w:eastAsia="ru-RU"/>
        </w:rPr>
        <w:t>КАРТОЧКА №7</w:t>
      </w:r>
    </w:p>
    <w:p w14:paraId="57D0997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Открытие счета в банке, получение банковской карты</w:t>
      </w:r>
    </w:p>
    <w:p w14:paraId="789D54A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Получение кредита</w:t>
      </w:r>
    </w:p>
    <w:p w14:paraId="46C5A1B9"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Оформление банковских вкладов и депозитов</w:t>
      </w:r>
    </w:p>
    <w:p w14:paraId="26DA173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Получение полиса обязательного медицинского страхования</w:t>
      </w:r>
    </w:p>
    <w:p w14:paraId="17BA619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5. Получение полиса ОСАГО, КАСКО</w:t>
      </w:r>
    </w:p>
    <w:p w14:paraId="643FB7C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6. Страхование строений, квартир, домашнего и иного имущества</w:t>
      </w:r>
    </w:p>
    <w:p w14:paraId="7B7AFF4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7. Получение выплат при наступлении страхового случая (ДТП и др.)</w:t>
      </w:r>
    </w:p>
    <w:p w14:paraId="38A0FFEB"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8. Отправка (получение) банковских (почтовых) переводов</w:t>
      </w:r>
    </w:p>
    <w:p w14:paraId="1386B73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9. Установка стационарного телефона, смена телефонного тарифа</w:t>
      </w:r>
    </w:p>
    <w:p w14:paraId="322F481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 xml:space="preserve">10. Оформление </w:t>
      </w:r>
      <w:r w:rsidRPr="00633983">
        <w:rPr>
          <w:rFonts w:ascii="Times New Roman" w:eastAsia="Times New Roman" w:hAnsi="Times New Roman" w:cs="Times New Roman"/>
          <w:bCs/>
          <w:szCs w:val="20"/>
          <w:lang w:val="en-US" w:eastAsia="ru-RU"/>
        </w:rPr>
        <w:t>SIM</w:t>
      </w:r>
      <w:r w:rsidRPr="00633983">
        <w:rPr>
          <w:rFonts w:ascii="Times New Roman" w:eastAsia="Times New Roman" w:hAnsi="Times New Roman" w:cs="Times New Roman"/>
          <w:bCs/>
          <w:szCs w:val="20"/>
          <w:lang w:eastAsia="ru-RU"/>
        </w:rPr>
        <w:t>-карты (номера) для мобильного телефона</w:t>
      </w:r>
    </w:p>
    <w:p w14:paraId="5AEE74E6"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11. Подключение интернета и кабельного (спутникового) телевидения</w:t>
      </w:r>
    </w:p>
    <w:p w14:paraId="090778C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12. Отправка (получение) почтовых отправлений (бандеролей, посылок, заказных писем) в курьерских службах, почта РФ</w:t>
      </w:r>
    </w:p>
    <w:p w14:paraId="7EB0CF8A"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13. Покупка (возврат) авиа и железнодорожных билетов</w:t>
      </w:r>
    </w:p>
    <w:p w14:paraId="6016E74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14. Аренда жилых помещений, автомобилей</w:t>
      </w:r>
    </w:p>
    <w:p w14:paraId="69B287D8"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15. Техническое (сервисное) обслуживание и ремонт автомобиля</w:t>
      </w:r>
    </w:p>
    <w:p w14:paraId="01126481"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16. Установка (ремонт) охранной сигнализации в доме, квартире, организации</w:t>
      </w:r>
    </w:p>
    <w:p w14:paraId="39A66615"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17. Другое (что именно?)___________________________________________________________</w:t>
      </w:r>
    </w:p>
    <w:p w14:paraId="3FA6F677"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Cs/>
          <w:szCs w:val="20"/>
          <w:lang w:eastAsia="ru-RU"/>
        </w:rPr>
        <w:t xml:space="preserve">18. Не получал услугу </w:t>
      </w:r>
      <w:r w:rsidRPr="00633983">
        <w:rPr>
          <w:rFonts w:ascii="Times New Roman" w:eastAsia="Times New Roman" w:hAnsi="Times New Roman" w:cs="Times New Roman"/>
          <w:b/>
          <w:bCs/>
          <w:szCs w:val="20"/>
          <w:lang w:eastAsia="ru-RU"/>
        </w:rPr>
        <w:t>переход к В.56</w:t>
      </w:r>
    </w:p>
    <w:p w14:paraId="034A1970"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p>
    <w:p w14:paraId="4CBE87DF"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За какой услугой Вы обращались в последний раз? ______ (вписать номер из КАРТОЧКИ №7)</w:t>
      </w:r>
    </w:p>
    <w:p w14:paraId="446F59F8"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7EDB5568"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Если говорить об услуге, которую Вы получали в последний раз, как Вы оцениваете качество предоставления данной услуги? (один ответ)</w:t>
      </w:r>
    </w:p>
    <w:p w14:paraId="3F688093"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Очень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3. Скорее плохо</w:t>
      </w:r>
    </w:p>
    <w:p w14:paraId="271962BE"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Скорее хорошо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4. Очень плохо</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5. Затрудняюсь ответить</w:t>
      </w:r>
    </w:p>
    <w:p w14:paraId="13EDD69D" w14:textId="77777777" w:rsidR="00633983" w:rsidRPr="00633983" w:rsidRDefault="00633983" w:rsidP="000F3610">
      <w:pPr>
        <w:jc w:val="both"/>
        <w:rPr>
          <w:rFonts w:ascii="Times New Roman" w:eastAsia="Times New Roman" w:hAnsi="Times New Roman" w:cs="Times New Roman"/>
          <w:b/>
          <w:bCs/>
          <w:szCs w:val="20"/>
          <w:lang w:eastAsia="ru-RU"/>
        </w:rPr>
      </w:pPr>
    </w:p>
    <w:p w14:paraId="264EF25E"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Насколько Вас устроили следующие характеристики предоставления негосударственной услуги:</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5895"/>
        <w:gridCol w:w="1465"/>
        <w:gridCol w:w="1507"/>
        <w:gridCol w:w="1181"/>
      </w:tblGrid>
      <w:tr w:rsidR="00633983" w:rsidRPr="00633983" w14:paraId="26DD3060" w14:textId="77777777" w:rsidTr="00F752AA">
        <w:trPr>
          <w:jc w:val="center"/>
        </w:trPr>
        <w:tc>
          <w:tcPr>
            <w:tcW w:w="488" w:type="dxa"/>
            <w:tcMar>
              <w:left w:w="28" w:type="dxa"/>
              <w:right w:w="28" w:type="dxa"/>
            </w:tcMar>
          </w:tcPr>
          <w:p w14:paraId="3DB4D5DE" w14:textId="77777777" w:rsidR="00633983" w:rsidRPr="00633983" w:rsidRDefault="00633983" w:rsidP="000F3610">
            <w:pPr>
              <w:tabs>
                <w:tab w:val="left" w:pos="396"/>
              </w:tabs>
              <w:rPr>
                <w:rFonts w:ascii="Times New Roman" w:eastAsia="Times New Roman" w:hAnsi="Times New Roman" w:cs="Times New Roman"/>
                <w:b/>
                <w:bCs/>
                <w:szCs w:val="20"/>
                <w:lang w:eastAsia="ru-RU"/>
              </w:rPr>
            </w:pPr>
          </w:p>
        </w:tc>
        <w:tc>
          <w:tcPr>
            <w:tcW w:w="5818" w:type="dxa"/>
          </w:tcPr>
          <w:p w14:paraId="5D7D77B2"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i/>
                <w:iCs/>
                <w:szCs w:val="20"/>
                <w:lang w:eastAsia="ru-RU"/>
              </w:rPr>
              <w:t>Один вариант ответа в каждой строке таблицы</w:t>
            </w:r>
          </w:p>
        </w:tc>
        <w:tc>
          <w:tcPr>
            <w:tcW w:w="1446" w:type="dxa"/>
            <w:vAlign w:val="center"/>
          </w:tcPr>
          <w:p w14:paraId="3165BD88"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 Устроило</w:t>
            </w:r>
          </w:p>
        </w:tc>
        <w:tc>
          <w:tcPr>
            <w:tcW w:w="1487" w:type="dxa"/>
            <w:vAlign w:val="center"/>
          </w:tcPr>
          <w:p w14:paraId="2724EA64"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 Не устроило</w:t>
            </w:r>
          </w:p>
        </w:tc>
        <w:tc>
          <w:tcPr>
            <w:tcW w:w="1166" w:type="dxa"/>
            <w:vAlign w:val="center"/>
          </w:tcPr>
          <w:p w14:paraId="4E40CBF4"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 З.О.</w:t>
            </w:r>
          </w:p>
        </w:tc>
      </w:tr>
      <w:tr w:rsidR="00633983" w:rsidRPr="00633983" w14:paraId="757C1377" w14:textId="77777777" w:rsidTr="00F752AA">
        <w:trPr>
          <w:jc w:val="center"/>
        </w:trPr>
        <w:tc>
          <w:tcPr>
            <w:tcW w:w="488" w:type="dxa"/>
            <w:tcMar>
              <w:left w:w="28" w:type="dxa"/>
              <w:right w:w="28" w:type="dxa"/>
            </w:tcMar>
          </w:tcPr>
          <w:p w14:paraId="0E959976"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5818" w:type="dxa"/>
          </w:tcPr>
          <w:p w14:paraId="1C2CFB64"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Время ожидания в очереди на подачу документов</w:t>
            </w:r>
          </w:p>
        </w:tc>
        <w:tc>
          <w:tcPr>
            <w:tcW w:w="1446" w:type="dxa"/>
            <w:vAlign w:val="center"/>
          </w:tcPr>
          <w:p w14:paraId="04B4F5A9"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1487" w:type="dxa"/>
            <w:vAlign w:val="center"/>
          </w:tcPr>
          <w:p w14:paraId="2D410F11"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1166" w:type="dxa"/>
            <w:vAlign w:val="center"/>
          </w:tcPr>
          <w:p w14:paraId="33EBBB45"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r w:rsidR="00633983" w:rsidRPr="00633983" w14:paraId="22F20C44" w14:textId="77777777" w:rsidTr="00F752AA">
        <w:trPr>
          <w:jc w:val="center"/>
        </w:trPr>
        <w:tc>
          <w:tcPr>
            <w:tcW w:w="488" w:type="dxa"/>
            <w:tcMar>
              <w:left w:w="28" w:type="dxa"/>
              <w:right w:w="28" w:type="dxa"/>
            </w:tcMar>
          </w:tcPr>
          <w:p w14:paraId="3403AE6C"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5818" w:type="dxa"/>
          </w:tcPr>
          <w:p w14:paraId="0C47382F"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Срок предоставления результата услуги</w:t>
            </w:r>
          </w:p>
        </w:tc>
        <w:tc>
          <w:tcPr>
            <w:tcW w:w="1446" w:type="dxa"/>
            <w:vAlign w:val="center"/>
          </w:tcPr>
          <w:p w14:paraId="23431979"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1487" w:type="dxa"/>
            <w:vAlign w:val="center"/>
          </w:tcPr>
          <w:p w14:paraId="60350BD9"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1166" w:type="dxa"/>
            <w:vAlign w:val="center"/>
          </w:tcPr>
          <w:p w14:paraId="6E147C50"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r w:rsidR="00633983" w:rsidRPr="00633983" w14:paraId="2F3BE2DD" w14:textId="77777777" w:rsidTr="00F752AA">
        <w:trPr>
          <w:jc w:val="center"/>
        </w:trPr>
        <w:tc>
          <w:tcPr>
            <w:tcW w:w="488" w:type="dxa"/>
            <w:tcMar>
              <w:left w:w="28" w:type="dxa"/>
              <w:right w:w="28" w:type="dxa"/>
            </w:tcMar>
          </w:tcPr>
          <w:p w14:paraId="3ACD4247"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5818" w:type="dxa"/>
          </w:tcPr>
          <w:p w14:paraId="6F7472C2"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Условия ведения приема посетителей</w:t>
            </w:r>
          </w:p>
        </w:tc>
        <w:tc>
          <w:tcPr>
            <w:tcW w:w="1446" w:type="dxa"/>
            <w:vAlign w:val="center"/>
          </w:tcPr>
          <w:p w14:paraId="61637BEE"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1487" w:type="dxa"/>
            <w:vAlign w:val="center"/>
          </w:tcPr>
          <w:p w14:paraId="40963240"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1166" w:type="dxa"/>
            <w:vAlign w:val="center"/>
          </w:tcPr>
          <w:p w14:paraId="5D12A474"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r w:rsidR="00633983" w:rsidRPr="00633983" w14:paraId="1B7D4E8E" w14:textId="77777777" w:rsidTr="00F752AA">
        <w:trPr>
          <w:jc w:val="center"/>
        </w:trPr>
        <w:tc>
          <w:tcPr>
            <w:tcW w:w="488" w:type="dxa"/>
            <w:tcMar>
              <w:left w:w="28" w:type="dxa"/>
              <w:right w:w="28" w:type="dxa"/>
            </w:tcMar>
          </w:tcPr>
          <w:p w14:paraId="277B0144"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5818" w:type="dxa"/>
          </w:tcPr>
          <w:p w14:paraId="34EC6465"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Доступность информации об услуге</w:t>
            </w:r>
          </w:p>
        </w:tc>
        <w:tc>
          <w:tcPr>
            <w:tcW w:w="1446" w:type="dxa"/>
            <w:vAlign w:val="center"/>
          </w:tcPr>
          <w:p w14:paraId="6BD45699"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1487" w:type="dxa"/>
            <w:vAlign w:val="center"/>
          </w:tcPr>
          <w:p w14:paraId="4C0B189A"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1166" w:type="dxa"/>
            <w:vAlign w:val="center"/>
          </w:tcPr>
          <w:p w14:paraId="60BBB0DF"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r w:rsidR="00633983" w:rsidRPr="00633983" w14:paraId="2C0DC684" w14:textId="77777777" w:rsidTr="00F752AA">
        <w:trPr>
          <w:jc w:val="center"/>
        </w:trPr>
        <w:tc>
          <w:tcPr>
            <w:tcW w:w="488" w:type="dxa"/>
            <w:tcMar>
              <w:left w:w="28" w:type="dxa"/>
              <w:right w:w="28" w:type="dxa"/>
            </w:tcMar>
          </w:tcPr>
          <w:p w14:paraId="313B5482"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5818" w:type="dxa"/>
          </w:tcPr>
          <w:p w14:paraId="4C25DE89"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Вежливость сотрудников</w:t>
            </w:r>
          </w:p>
        </w:tc>
        <w:tc>
          <w:tcPr>
            <w:tcW w:w="1446" w:type="dxa"/>
            <w:vAlign w:val="center"/>
          </w:tcPr>
          <w:p w14:paraId="63D70968"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1487" w:type="dxa"/>
            <w:vAlign w:val="center"/>
          </w:tcPr>
          <w:p w14:paraId="4B90BA3D"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1166" w:type="dxa"/>
            <w:vAlign w:val="center"/>
          </w:tcPr>
          <w:p w14:paraId="0A459FBD"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r w:rsidR="00633983" w:rsidRPr="00633983" w14:paraId="3BF0D742" w14:textId="77777777" w:rsidTr="00F752AA">
        <w:trPr>
          <w:jc w:val="center"/>
        </w:trPr>
        <w:tc>
          <w:tcPr>
            <w:tcW w:w="488" w:type="dxa"/>
            <w:tcMar>
              <w:left w:w="28" w:type="dxa"/>
              <w:right w:w="28" w:type="dxa"/>
            </w:tcMar>
          </w:tcPr>
          <w:p w14:paraId="278579EA"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5818" w:type="dxa"/>
          </w:tcPr>
          <w:p w14:paraId="46A2D62E"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Компетентность, профессионализм</w:t>
            </w:r>
          </w:p>
        </w:tc>
        <w:tc>
          <w:tcPr>
            <w:tcW w:w="1446" w:type="dxa"/>
            <w:vAlign w:val="center"/>
          </w:tcPr>
          <w:p w14:paraId="6FFF8A2F"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1487" w:type="dxa"/>
            <w:vAlign w:val="center"/>
          </w:tcPr>
          <w:p w14:paraId="3965275C"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1166" w:type="dxa"/>
            <w:vAlign w:val="center"/>
          </w:tcPr>
          <w:p w14:paraId="78A3B8AE"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r w:rsidR="00633983" w:rsidRPr="00633983" w14:paraId="47B0C1DC" w14:textId="77777777" w:rsidTr="00F752AA">
        <w:trPr>
          <w:jc w:val="center"/>
        </w:trPr>
        <w:tc>
          <w:tcPr>
            <w:tcW w:w="488" w:type="dxa"/>
            <w:tcMar>
              <w:left w:w="28" w:type="dxa"/>
              <w:right w:w="28" w:type="dxa"/>
            </w:tcMar>
          </w:tcPr>
          <w:p w14:paraId="217ED61F"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p>
        </w:tc>
        <w:tc>
          <w:tcPr>
            <w:tcW w:w="5818" w:type="dxa"/>
          </w:tcPr>
          <w:p w14:paraId="19E92042"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Количество документов, необходимых для получения услуги</w:t>
            </w:r>
          </w:p>
        </w:tc>
        <w:tc>
          <w:tcPr>
            <w:tcW w:w="1446" w:type="dxa"/>
            <w:vAlign w:val="center"/>
          </w:tcPr>
          <w:p w14:paraId="1F8731E9"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1</w:t>
            </w:r>
          </w:p>
        </w:tc>
        <w:tc>
          <w:tcPr>
            <w:tcW w:w="1487" w:type="dxa"/>
            <w:vAlign w:val="center"/>
          </w:tcPr>
          <w:p w14:paraId="20927863"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w:t>
            </w:r>
          </w:p>
        </w:tc>
        <w:tc>
          <w:tcPr>
            <w:tcW w:w="1166" w:type="dxa"/>
            <w:vAlign w:val="center"/>
          </w:tcPr>
          <w:p w14:paraId="2E211F0B" w14:textId="77777777" w:rsidR="00633983" w:rsidRPr="00633983" w:rsidRDefault="00633983" w:rsidP="000F3610">
            <w:pPr>
              <w:jc w:val="cente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3</w:t>
            </w:r>
          </w:p>
        </w:tc>
      </w:tr>
    </w:tbl>
    <w:p w14:paraId="6309FF18"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118C2452"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 xml:space="preserve">Основываясь на Вашем опыте получения государственных (муниципальных) услуг и негосударственных услуг, сравните, пожалуйста, качество их предоставления: (один ответ) </w:t>
      </w:r>
      <w:r w:rsidRPr="00633983">
        <w:rPr>
          <w:rFonts w:ascii="Times New Roman" w:eastAsia="Times New Roman" w:hAnsi="Times New Roman" w:cs="Times New Roman"/>
          <w:b/>
          <w:bCs/>
          <w:szCs w:val="20"/>
          <w:u w:val="single"/>
          <w:lang w:eastAsia="ru-RU"/>
        </w:rPr>
        <w:t>КАРТОЧКА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1"/>
      </w:tblGrid>
      <w:tr w:rsidR="00633983" w:rsidRPr="00633983" w14:paraId="459C899D" w14:textId="77777777" w:rsidTr="00F752AA">
        <w:tc>
          <w:tcPr>
            <w:tcW w:w="10561" w:type="dxa"/>
          </w:tcPr>
          <w:p w14:paraId="485A2725" w14:textId="77777777" w:rsidR="00633983" w:rsidRPr="00633983" w:rsidRDefault="00633983" w:rsidP="000F3610">
            <w:pPr>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Качество предоставления государственных (муниципальных) услуг выше негосударственных</w:t>
            </w:r>
          </w:p>
        </w:tc>
      </w:tr>
      <w:tr w:rsidR="00633983" w:rsidRPr="00633983" w14:paraId="4B842D23" w14:textId="77777777" w:rsidTr="00F752AA">
        <w:tc>
          <w:tcPr>
            <w:tcW w:w="10561" w:type="dxa"/>
          </w:tcPr>
          <w:p w14:paraId="21581757" w14:textId="77777777" w:rsidR="00633983" w:rsidRPr="00633983" w:rsidRDefault="00633983" w:rsidP="000F3610">
            <w:pPr>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2. Качество услуг примерно одинаковое</w:t>
            </w:r>
          </w:p>
        </w:tc>
      </w:tr>
      <w:tr w:rsidR="00633983" w:rsidRPr="00633983" w14:paraId="124831A4" w14:textId="77777777" w:rsidTr="00F752AA">
        <w:tc>
          <w:tcPr>
            <w:tcW w:w="10561" w:type="dxa"/>
          </w:tcPr>
          <w:p w14:paraId="28C46AF6" w14:textId="77777777" w:rsidR="00633983" w:rsidRPr="00633983" w:rsidRDefault="00633983" w:rsidP="000F3610">
            <w:pPr>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Качество предоставления государственных (муниципальных) услуг ниже негосударственных</w:t>
            </w:r>
          </w:p>
        </w:tc>
      </w:tr>
      <w:tr w:rsidR="00633983" w:rsidRPr="00633983" w14:paraId="3888D188" w14:textId="77777777" w:rsidTr="00F752AA">
        <w:tc>
          <w:tcPr>
            <w:tcW w:w="10561" w:type="dxa"/>
          </w:tcPr>
          <w:p w14:paraId="76A524FC" w14:textId="77777777" w:rsidR="00633983" w:rsidRPr="00633983" w:rsidRDefault="00633983" w:rsidP="000F3610">
            <w:pPr>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4. Затрудняюсь ответить</w:t>
            </w:r>
          </w:p>
        </w:tc>
      </w:tr>
    </w:tbl>
    <w:p w14:paraId="73DB1D27" w14:textId="77777777" w:rsidR="00633983" w:rsidRPr="00633983" w:rsidRDefault="00633983" w:rsidP="000F3610">
      <w:pPr>
        <w:jc w:val="center"/>
        <w:rPr>
          <w:rFonts w:ascii="Times New Roman" w:eastAsia="Times New Roman" w:hAnsi="Times New Roman" w:cs="Times New Roman"/>
          <w:b/>
          <w:szCs w:val="20"/>
          <w:lang w:eastAsia="ru-RU"/>
        </w:rPr>
      </w:pPr>
    </w:p>
    <w:p w14:paraId="37FA5DB3" w14:textId="77777777" w:rsidR="00633983" w:rsidRPr="00633983" w:rsidRDefault="00633983" w:rsidP="000F3610">
      <w:pPr>
        <w:jc w:val="center"/>
        <w:rPr>
          <w:rFonts w:ascii="Times New Roman" w:eastAsia="Times New Roman" w:hAnsi="Times New Roman" w:cs="Times New Roman"/>
          <w:b/>
          <w:szCs w:val="20"/>
          <w:lang w:eastAsia="ru-RU"/>
        </w:rPr>
      </w:pPr>
    </w:p>
    <w:p w14:paraId="1AE971AC" w14:textId="77777777" w:rsidR="00633983" w:rsidRPr="00633983" w:rsidRDefault="00633983" w:rsidP="000F3610">
      <w:pPr>
        <w:jc w:val="center"/>
        <w:rPr>
          <w:rFonts w:ascii="Times New Roman" w:eastAsia="Times New Roman" w:hAnsi="Times New Roman" w:cs="Times New Roman"/>
          <w:b/>
          <w:szCs w:val="20"/>
          <w:lang w:eastAsia="ru-RU"/>
        </w:rPr>
      </w:pPr>
      <w:r w:rsidRPr="00633983">
        <w:rPr>
          <w:rFonts w:ascii="Times New Roman" w:eastAsia="Times New Roman" w:hAnsi="Times New Roman" w:cs="Times New Roman"/>
          <w:b/>
          <w:szCs w:val="20"/>
          <w:lang w:eastAsia="ru-RU"/>
        </w:rPr>
        <w:t>В ЗАКЛЮЧЕНИЕ НЕСКОЛЬКО СЛОВ О ВАС</w:t>
      </w:r>
    </w:p>
    <w:p w14:paraId="08BA9E91"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Есть ли у Вас доступ в Интернет?</w:t>
      </w:r>
    </w:p>
    <w:p w14:paraId="7A61D44C" w14:textId="77777777" w:rsidR="00633983" w:rsidRPr="00633983" w:rsidRDefault="00633983" w:rsidP="000F3610">
      <w:pPr>
        <w:widowControl w:val="0"/>
        <w:tabs>
          <w:tab w:val="left" w:pos="567"/>
        </w:tabs>
        <w:ind w:right="57"/>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Да</w:t>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r>
      <w:r w:rsidRPr="00633983">
        <w:rPr>
          <w:rFonts w:ascii="Times New Roman" w:eastAsia="Times New Roman" w:hAnsi="Times New Roman" w:cs="Times New Roman"/>
          <w:bCs/>
          <w:szCs w:val="20"/>
          <w:lang w:eastAsia="ru-RU"/>
        </w:rPr>
        <w:tab/>
        <w:t>2. Нет</w:t>
      </w:r>
    </w:p>
    <w:p w14:paraId="161A6D96"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0EEABE48"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ВАШЕ ОБРАЗОВАНИЕ:</w:t>
      </w:r>
    </w:p>
    <w:p w14:paraId="5E9278C4" w14:textId="77777777" w:rsidR="00633983" w:rsidRPr="00633983" w:rsidRDefault="00633983" w:rsidP="000F3610">
      <w:pPr>
        <w:numPr>
          <w:ilvl w:val="0"/>
          <w:numId w:val="6"/>
        </w:numPr>
        <w:suppressAutoHyphens/>
        <w:ind w:left="0"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Среднее, неполное среднее                           2. Среднее специальное или среднее техническое</w:t>
      </w:r>
    </w:p>
    <w:p w14:paraId="342FE247" w14:textId="77777777" w:rsidR="00633983" w:rsidRPr="00633983" w:rsidRDefault="00633983" w:rsidP="000F3610">
      <w:pPr>
        <w:numPr>
          <w:ilvl w:val="0"/>
          <w:numId w:val="6"/>
        </w:numPr>
        <w:suppressAutoHyphens/>
        <w:ind w:left="0" w:firstLine="0"/>
        <w:jc w:val="both"/>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Незаконченное высшее, высшее</w:t>
      </w:r>
    </w:p>
    <w:p w14:paraId="2C0886ED" w14:textId="77777777" w:rsidR="00633983" w:rsidRPr="00633983" w:rsidRDefault="00633983" w:rsidP="000F3610">
      <w:pPr>
        <w:jc w:val="both"/>
        <w:rPr>
          <w:rFonts w:ascii="Times New Roman" w:eastAsia="Times New Roman" w:hAnsi="Times New Roman" w:cs="Times New Roman"/>
          <w:b/>
          <w:szCs w:val="20"/>
          <w:lang w:eastAsia="ru-RU"/>
        </w:rPr>
      </w:pPr>
    </w:p>
    <w:p w14:paraId="5E2CF05D"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ВАШЕ ОСНОВНОЕ ЗАНЯТИЕ (КАРТОЧКА Д1):</w:t>
      </w:r>
    </w:p>
    <w:p w14:paraId="7D0DF773" w14:textId="77777777" w:rsidR="00633983" w:rsidRPr="00633983" w:rsidRDefault="00633983" w:rsidP="000F3610">
      <w:pPr>
        <w:numPr>
          <w:ilvl w:val="0"/>
          <w:numId w:val="7"/>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 xml:space="preserve">Работаю по найму </w:t>
      </w:r>
    </w:p>
    <w:p w14:paraId="1BDAE48D" w14:textId="77777777" w:rsidR="00633983" w:rsidRPr="00633983" w:rsidRDefault="00633983" w:rsidP="000F3610">
      <w:pPr>
        <w:numPr>
          <w:ilvl w:val="0"/>
          <w:numId w:val="7"/>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Занимаюсь предпринимательской деятельностью</w:t>
      </w:r>
    </w:p>
    <w:p w14:paraId="377EACBF" w14:textId="77777777" w:rsidR="00633983" w:rsidRPr="00633983" w:rsidRDefault="00633983" w:rsidP="000F3610">
      <w:pPr>
        <w:numPr>
          <w:ilvl w:val="0"/>
          <w:numId w:val="7"/>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Работаю по найму и занимаюсь предпринимательской деятельностью одновременно</w:t>
      </w:r>
    </w:p>
    <w:p w14:paraId="11B5E5B8" w14:textId="77777777" w:rsidR="00633983" w:rsidRPr="00633983" w:rsidRDefault="00633983" w:rsidP="000F3610">
      <w:pPr>
        <w:numPr>
          <w:ilvl w:val="0"/>
          <w:numId w:val="7"/>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Не работаю, на пенсии, в т.ч. по инвалидности</w:t>
      </w:r>
    </w:p>
    <w:p w14:paraId="0A3A7E84" w14:textId="77777777" w:rsidR="00633983" w:rsidRPr="00633983" w:rsidRDefault="00633983" w:rsidP="000F3610">
      <w:pPr>
        <w:numPr>
          <w:ilvl w:val="0"/>
          <w:numId w:val="7"/>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Занимаюсь домашним хозяйством, декретный отпуск</w:t>
      </w:r>
    </w:p>
    <w:p w14:paraId="01144A0D" w14:textId="77777777" w:rsidR="00633983" w:rsidRPr="00633983" w:rsidRDefault="00633983" w:rsidP="000F3610">
      <w:pPr>
        <w:numPr>
          <w:ilvl w:val="0"/>
          <w:numId w:val="7"/>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Временно не работаю, ищу работу</w:t>
      </w:r>
    </w:p>
    <w:p w14:paraId="02697BC4" w14:textId="77777777" w:rsidR="00633983" w:rsidRPr="00633983" w:rsidRDefault="00633983" w:rsidP="000F3610">
      <w:pPr>
        <w:numPr>
          <w:ilvl w:val="0"/>
          <w:numId w:val="7"/>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Студент, учащийся</w:t>
      </w:r>
    </w:p>
    <w:p w14:paraId="23BDB3AC" w14:textId="77777777" w:rsidR="00633983" w:rsidRPr="00633983" w:rsidRDefault="00633983" w:rsidP="000F3610">
      <w:pPr>
        <w:numPr>
          <w:ilvl w:val="0"/>
          <w:numId w:val="7"/>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Другое _______________________________________________</w:t>
      </w:r>
    </w:p>
    <w:p w14:paraId="3FA28591"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58EAE015" w14:textId="77777777" w:rsidR="00633983" w:rsidRPr="00633983" w:rsidRDefault="00633983" w:rsidP="000F3610">
      <w:pPr>
        <w:widowControl w:val="0"/>
        <w:numPr>
          <w:ilvl w:val="0"/>
          <w:numId w:val="5"/>
        </w:numPr>
        <w:tabs>
          <w:tab w:val="left" w:pos="567"/>
        </w:tabs>
        <w:ind w:left="0" w:right="57" w:firstLine="0"/>
        <w:jc w:val="both"/>
        <w:rPr>
          <w:rFonts w:ascii="Times New Roman" w:eastAsia="Times New Roman" w:hAnsi="Times New Roman" w:cs="Times New Roman"/>
          <w:b/>
          <w:bCs/>
          <w:szCs w:val="20"/>
          <w:lang w:eastAsia="ru-RU"/>
        </w:rPr>
      </w:pPr>
      <w:r w:rsidRPr="00633983">
        <w:rPr>
          <w:rFonts w:ascii="Times New Roman" w:eastAsia="Times New Roman" w:hAnsi="Times New Roman" w:cs="Times New Roman"/>
          <w:b/>
          <w:bCs/>
          <w:szCs w:val="20"/>
          <w:lang w:eastAsia="ru-RU"/>
        </w:rPr>
        <w:t>КАК БЫ ВЫ ОЦЕНИЛИ ДОХОДЫ СВОЕЙ СЕМЬИ ИЛИ ЛИЧНО СВОИ ДОХОДЫ, ЕСЛИ ЖИВЕТЕ ОДИН (ОДНА)? КАРТОЧКА №Д2</w:t>
      </w:r>
    </w:p>
    <w:p w14:paraId="45A3640A" w14:textId="77777777" w:rsidR="00633983" w:rsidRPr="00633983" w:rsidRDefault="00633983" w:rsidP="000F3610">
      <w:pPr>
        <w:numPr>
          <w:ilvl w:val="0"/>
          <w:numId w:val="8"/>
        </w:numPr>
        <w:spacing w:after="100" w:afterAutospacing="1"/>
        <w:ind w:left="0" w:firstLine="0"/>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Денег не хватает даже на питание</w:t>
      </w:r>
    </w:p>
    <w:p w14:paraId="2841A861" w14:textId="77777777" w:rsidR="00633983" w:rsidRPr="00633983" w:rsidRDefault="00633983" w:rsidP="000F3610">
      <w:pPr>
        <w:numPr>
          <w:ilvl w:val="0"/>
          <w:numId w:val="8"/>
        </w:numPr>
        <w:spacing w:before="100" w:beforeAutospacing="1" w:after="100" w:afterAutospacing="1"/>
        <w:ind w:left="0" w:firstLine="0"/>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 xml:space="preserve">На питание денег хватает, но покупка одежды вызывает серьезные проблемы </w:t>
      </w:r>
    </w:p>
    <w:p w14:paraId="79E5556B" w14:textId="77777777" w:rsidR="00633983" w:rsidRPr="00633983" w:rsidRDefault="00633983" w:rsidP="000F3610">
      <w:pPr>
        <w:numPr>
          <w:ilvl w:val="0"/>
          <w:numId w:val="8"/>
        </w:numPr>
        <w:spacing w:before="100" w:beforeAutospacing="1" w:after="100" w:afterAutospacing="1"/>
        <w:ind w:left="0" w:firstLine="0"/>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Денег хватает на питание и одежду, но купить сейчас телевизор, холодильник или стиральную машину было бы трудно</w:t>
      </w:r>
    </w:p>
    <w:p w14:paraId="6E0AF54F" w14:textId="77777777" w:rsidR="00633983" w:rsidRPr="00633983" w:rsidRDefault="00633983" w:rsidP="000F3610">
      <w:pPr>
        <w:numPr>
          <w:ilvl w:val="0"/>
          <w:numId w:val="8"/>
        </w:numPr>
        <w:spacing w:before="100" w:beforeAutospacing="1" w:after="100" w:afterAutospacing="1"/>
        <w:ind w:left="0" w:firstLine="0"/>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 xml:space="preserve">Денег вполне хватает на крупную бытовую технику, но мы не могли бы купить новую машину </w:t>
      </w:r>
    </w:p>
    <w:p w14:paraId="3571D940" w14:textId="77777777" w:rsidR="00633983" w:rsidRPr="00633983" w:rsidRDefault="00633983" w:rsidP="000F3610">
      <w:pPr>
        <w:numPr>
          <w:ilvl w:val="0"/>
          <w:numId w:val="8"/>
        </w:numPr>
        <w:spacing w:before="100" w:beforeAutospacing="1" w:after="100" w:afterAutospacing="1"/>
        <w:ind w:left="0" w:firstLine="0"/>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 xml:space="preserve">Наших доходов хватает на все, кроме таких дорогих приобретений, как дача, квартира </w:t>
      </w:r>
    </w:p>
    <w:p w14:paraId="6BA84856" w14:textId="77777777" w:rsidR="00633983" w:rsidRPr="00633983" w:rsidRDefault="00633983" w:rsidP="000F3610">
      <w:pPr>
        <w:numPr>
          <w:ilvl w:val="0"/>
          <w:numId w:val="8"/>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 xml:space="preserve">Материальных затруднений не испытываем. При необходимости могли бы приобрести дачу, квартиру </w:t>
      </w:r>
    </w:p>
    <w:p w14:paraId="31EBEE26" w14:textId="77777777" w:rsidR="00633983" w:rsidRPr="00633983" w:rsidRDefault="00633983" w:rsidP="000F3610">
      <w:pPr>
        <w:numPr>
          <w:ilvl w:val="0"/>
          <w:numId w:val="8"/>
        </w:numPr>
        <w:ind w:left="0" w:firstLine="0"/>
        <w:jc w:val="both"/>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Отказ от ответа, затрудняюсь ответить</w:t>
      </w:r>
    </w:p>
    <w:p w14:paraId="431BF8A7" w14:textId="77777777" w:rsidR="00633983" w:rsidRPr="00633983" w:rsidRDefault="00633983" w:rsidP="000F3610">
      <w:pPr>
        <w:widowControl w:val="0"/>
        <w:tabs>
          <w:tab w:val="left" w:pos="567"/>
        </w:tabs>
        <w:ind w:right="57"/>
        <w:jc w:val="both"/>
        <w:rPr>
          <w:rFonts w:ascii="Times New Roman" w:eastAsia="Times New Roman" w:hAnsi="Times New Roman" w:cs="Times New Roman"/>
          <w:b/>
          <w:bCs/>
          <w:szCs w:val="20"/>
          <w:lang w:eastAsia="ru-RU"/>
        </w:rPr>
      </w:pPr>
    </w:p>
    <w:p w14:paraId="231EF822" w14:textId="6B82A011" w:rsidR="00633983" w:rsidRPr="000F3610" w:rsidRDefault="00633983" w:rsidP="000F3610">
      <w:pPr>
        <w:pStyle w:val="ac"/>
        <w:widowControl w:val="0"/>
        <w:numPr>
          <w:ilvl w:val="0"/>
          <w:numId w:val="5"/>
        </w:numPr>
        <w:tabs>
          <w:tab w:val="left" w:pos="567"/>
        </w:tabs>
        <w:ind w:right="57"/>
        <w:jc w:val="both"/>
        <w:rPr>
          <w:rFonts w:ascii="Times New Roman" w:eastAsia="Times New Roman" w:hAnsi="Times New Roman"/>
          <w:b/>
          <w:bCs/>
          <w:szCs w:val="20"/>
          <w:lang w:eastAsia="ru-RU"/>
        </w:rPr>
      </w:pPr>
      <w:r w:rsidRPr="000F3610">
        <w:rPr>
          <w:rFonts w:ascii="Times New Roman" w:eastAsia="Times New Roman" w:hAnsi="Times New Roman"/>
          <w:b/>
          <w:bCs/>
          <w:szCs w:val="20"/>
          <w:lang w:eastAsia="ru-RU"/>
        </w:rPr>
        <w:t>Отметьте округ</w:t>
      </w:r>
    </w:p>
    <w:p w14:paraId="30774AF0" w14:textId="77777777" w:rsidR="000F3610" w:rsidRPr="000F3610" w:rsidRDefault="000F3610" w:rsidP="000F3610">
      <w:pPr>
        <w:widowControl w:val="0"/>
        <w:tabs>
          <w:tab w:val="left" w:pos="567"/>
        </w:tabs>
        <w:ind w:right="57"/>
        <w:jc w:val="both"/>
        <w:rPr>
          <w:rFonts w:ascii="Times New Roman" w:eastAsia="Times New Roman" w:hAnsi="Times New Roman"/>
          <w:b/>
          <w:bCs/>
          <w:szCs w:val="20"/>
          <w:lang w:eastAsia="ru-RU"/>
        </w:rPr>
      </w:pPr>
    </w:p>
    <w:tbl>
      <w:tblPr>
        <w:tblW w:w="10622" w:type="dxa"/>
        <w:jc w:val="center"/>
        <w:tblLook w:val="04A0" w:firstRow="1" w:lastRow="0" w:firstColumn="1" w:lastColumn="0" w:noHBand="0" w:noVBand="1"/>
      </w:tblPr>
      <w:tblGrid>
        <w:gridCol w:w="2753"/>
        <w:gridCol w:w="2742"/>
        <w:gridCol w:w="2427"/>
        <w:gridCol w:w="2700"/>
      </w:tblGrid>
      <w:tr w:rsidR="000F3610" w:rsidRPr="00633983" w14:paraId="1FE42ED4" w14:textId="77777777" w:rsidTr="000F3610">
        <w:trPr>
          <w:trHeight w:val="20"/>
          <w:jc w:val="center"/>
        </w:trPr>
        <w:tc>
          <w:tcPr>
            <w:tcW w:w="2753"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622058B"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Алексеевский</w:t>
            </w:r>
          </w:p>
        </w:tc>
        <w:tc>
          <w:tcPr>
            <w:tcW w:w="2742" w:type="dxa"/>
            <w:tcBorders>
              <w:top w:val="single" w:sz="8" w:space="0" w:color="auto"/>
              <w:left w:val="single" w:sz="8" w:space="0" w:color="auto"/>
              <w:bottom w:val="single" w:sz="4" w:space="0" w:color="auto"/>
              <w:right w:val="single" w:sz="4" w:space="0" w:color="auto"/>
            </w:tcBorders>
            <w:vAlign w:val="bottom"/>
          </w:tcPr>
          <w:p w14:paraId="123B937E"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Исаклинский </w:t>
            </w:r>
          </w:p>
        </w:tc>
        <w:tc>
          <w:tcPr>
            <w:tcW w:w="2427" w:type="dxa"/>
            <w:tcBorders>
              <w:top w:val="single" w:sz="8" w:space="0" w:color="auto"/>
              <w:left w:val="single" w:sz="8" w:space="0" w:color="auto"/>
              <w:bottom w:val="single" w:sz="4" w:space="0" w:color="auto"/>
              <w:right w:val="single" w:sz="4" w:space="0" w:color="auto"/>
            </w:tcBorders>
            <w:vAlign w:val="bottom"/>
          </w:tcPr>
          <w:p w14:paraId="12961521"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Нефтегорский</w:t>
            </w:r>
          </w:p>
        </w:tc>
        <w:tc>
          <w:tcPr>
            <w:tcW w:w="2700" w:type="dxa"/>
            <w:tcBorders>
              <w:top w:val="single" w:sz="8" w:space="0" w:color="auto"/>
              <w:left w:val="single" w:sz="8" w:space="0" w:color="auto"/>
              <w:bottom w:val="single" w:sz="4" w:space="0" w:color="auto"/>
              <w:right w:val="single" w:sz="4" w:space="0" w:color="auto"/>
            </w:tcBorders>
            <w:vAlign w:val="bottom"/>
          </w:tcPr>
          <w:p w14:paraId="22B549FD"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Сергиевский </w:t>
            </w:r>
          </w:p>
        </w:tc>
      </w:tr>
      <w:tr w:rsidR="000F3610" w:rsidRPr="00633983" w14:paraId="6169E120"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0FE52C2C"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Безенчукский</w:t>
            </w:r>
          </w:p>
        </w:tc>
        <w:tc>
          <w:tcPr>
            <w:tcW w:w="2742" w:type="dxa"/>
            <w:tcBorders>
              <w:top w:val="nil"/>
              <w:left w:val="single" w:sz="8" w:space="0" w:color="auto"/>
              <w:bottom w:val="single" w:sz="4" w:space="0" w:color="auto"/>
              <w:right w:val="single" w:sz="4" w:space="0" w:color="auto"/>
            </w:tcBorders>
            <w:vAlign w:val="bottom"/>
          </w:tcPr>
          <w:p w14:paraId="65DC4D74"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Камышлинский </w:t>
            </w:r>
          </w:p>
        </w:tc>
        <w:tc>
          <w:tcPr>
            <w:tcW w:w="2427" w:type="dxa"/>
            <w:tcBorders>
              <w:top w:val="nil"/>
              <w:left w:val="single" w:sz="8" w:space="0" w:color="auto"/>
              <w:bottom w:val="single" w:sz="4" w:space="0" w:color="auto"/>
              <w:right w:val="single" w:sz="4" w:space="0" w:color="auto"/>
            </w:tcBorders>
            <w:vAlign w:val="bottom"/>
          </w:tcPr>
          <w:p w14:paraId="4F944131"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Новокуйбышевск</w:t>
            </w:r>
          </w:p>
        </w:tc>
        <w:tc>
          <w:tcPr>
            <w:tcW w:w="2700" w:type="dxa"/>
            <w:tcBorders>
              <w:top w:val="nil"/>
              <w:left w:val="single" w:sz="8" w:space="0" w:color="auto"/>
              <w:bottom w:val="single" w:sz="4" w:space="0" w:color="auto"/>
              <w:right w:val="single" w:sz="4" w:space="0" w:color="auto"/>
            </w:tcBorders>
            <w:vAlign w:val="bottom"/>
          </w:tcPr>
          <w:p w14:paraId="0595DDC7"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Ставропольский</w:t>
            </w:r>
          </w:p>
        </w:tc>
      </w:tr>
      <w:tr w:rsidR="000F3610" w:rsidRPr="00633983" w14:paraId="18ED1577"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35EE6D8E"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Богатовский </w:t>
            </w:r>
          </w:p>
        </w:tc>
        <w:tc>
          <w:tcPr>
            <w:tcW w:w="2742" w:type="dxa"/>
            <w:tcBorders>
              <w:top w:val="nil"/>
              <w:left w:val="single" w:sz="8" w:space="0" w:color="auto"/>
              <w:bottom w:val="single" w:sz="4" w:space="0" w:color="auto"/>
              <w:right w:val="single" w:sz="4" w:space="0" w:color="auto"/>
            </w:tcBorders>
            <w:vAlign w:val="bottom"/>
          </w:tcPr>
          <w:p w14:paraId="16EDADC4" w14:textId="0E82BC8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К</w:t>
            </w:r>
            <w:r w:rsidR="000F3610">
              <w:rPr>
                <w:rFonts w:ascii="Times New Roman" w:eastAsia="Times New Roman" w:hAnsi="Times New Roman" w:cs="Times New Roman"/>
                <w:color w:val="000000"/>
                <w:szCs w:val="20"/>
                <w:lang w:eastAsia="ru-RU"/>
              </w:rPr>
              <w:t>инель</w:t>
            </w:r>
          </w:p>
        </w:tc>
        <w:tc>
          <w:tcPr>
            <w:tcW w:w="2427" w:type="dxa"/>
            <w:tcBorders>
              <w:top w:val="nil"/>
              <w:left w:val="single" w:sz="8" w:space="0" w:color="auto"/>
              <w:bottom w:val="single" w:sz="4" w:space="0" w:color="auto"/>
              <w:right w:val="single" w:sz="4" w:space="0" w:color="auto"/>
            </w:tcBorders>
            <w:vAlign w:val="bottom"/>
          </w:tcPr>
          <w:p w14:paraId="372FEF20"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Октябрьск</w:t>
            </w:r>
          </w:p>
        </w:tc>
        <w:tc>
          <w:tcPr>
            <w:tcW w:w="2700" w:type="dxa"/>
            <w:tcBorders>
              <w:top w:val="nil"/>
              <w:left w:val="single" w:sz="8" w:space="0" w:color="auto"/>
              <w:bottom w:val="single" w:sz="4" w:space="0" w:color="auto"/>
              <w:right w:val="single" w:sz="4" w:space="0" w:color="auto"/>
            </w:tcBorders>
            <w:vAlign w:val="bottom"/>
          </w:tcPr>
          <w:p w14:paraId="44F57DEF"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Сызрань</w:t>
            </w:r>
          </w:p>
        </w:tc>
      </w:tr>
      <w:tr w:rsidR="000F3610" w:rsidRPr="00633983" w14:paraId="5C6A4724"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5A5D2F53"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Большеглушицкий </w:t>
            </w:r>
          </w:p>
        </w:tc>
        <w:tc>
          <w:tcPr>
            <w:tcW w:w="2742" w:type="dxa"/>
            <w:tcBorders>
              <w:top w:val="nil"/>
              <w:left w:val="single" w:sz="8" w:space="0" w:color="auto"/>
              <w:bottom w:val="single" w:sz="4" w:space="0" w:color="auto"/>
              <w:right w:val="single" w:sz="4" w:space="0" w:color="auto"/>
            </w:tcBorders>
            <w:vAlign w:val="bottom"/>
          </w:tcPr>
          <w:p w14:paraId="43ED6CBA"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Кинельский </w:t>
            </w:r>
          </w:p>
        </w:tc>
        <w:tc>
          <w:tcPr>
            <w:tcW w:w="2427" w:type="dxa"/>
            <w:tcBorders>
              <w:top w:val="nil"/>
              <w:left w:val="single" w:sz="8" w:space="0" w:color="auto"/>
              <w:bottom w:val="single" w:sz="4" w:space="0" w:color="auto"/>
              <w:right w:val="single" w:sz="4" w:space="0" w:color="auto"/>
            </w:tcBorders>
            <w:vAlign w:val="bottom"/>
          </w:tcPr>
          <w:p w14:paraId="0670F2CA"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Отрадный</w:t>
            </w:r>
          </w:p>
        </w:tc>
        <w:tc>
          <w:tcPr>
            <w:tcW w:w="2700" w:type="dxa"/>
            <w:tcBorders>
              <w:top w:val="nil"/>
              <w:left w:val="single" w:sz="8" w:space="0" w:color="auto"/>
              <w:bottom w:val="single" w:sz="4" w:space="0" w:color="auto"/>
              <w:right w:val="single" w:sz="4" w:space="0" w:color="auto"/>
            </w:tcBorders>
            <w:vAlign w:val="bottom"/>
          </w:tcPr>
          <w:p w14:paraId="361EF358"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Сызранский</w:t>
            </w:r>
          </w:p>
        </w:tc>
      </w:tr>
      <w:tr w:rsidR="000F3610" w:rsidRPr="00633983" w14:paraId="7F4B11B5"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7438178D"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Большечерниговский</w:t>
            </w:r>
          </w:p>
        </w:tc>
        <w:tc>
          <w:tcPr>
            <w:tcW w:w="2742" w:type="dxa"/>
            <w:tcBorders>
              <w:top w:val="nil"/>
              <w:left w:val="single" w:sz="8" w:space="0" w:color="auto"/>
              <w:bottom w:val="single" w:sz="4" w:space="0" w:color="auto"/>
              <w:right w:val="single" w:sz="4" w:space="0" w:color="auto"/>
            </w:tcBorders>
            <w:vAlign w:val="bottom"/>
          </w:tcPr>
          <w:p w14:paraId="26EC7682"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Кинель-Черкасский</w:t>
            </w:r>
          </w:p>
        </w:tc>
        <w:tc>
          <w:tcPr>
            <w:tcW w:w="2427" w:type="dxa"/>
            <w:tcBorders>
              <w:top w:val="nil"/>
              <w:left w:val="single" w:sz="8" w:space="0" w:color="auto"/>
              <w:bottom w:val="single" w:sz="4" w:space="0" w:color="auto"/>
              <w:right w:val="single" w:sz="4" w:space="0" w:color="auto"/>
            </w:tcBorders>
            <w:vAlign w:val="bottom"/>
          </w:tcPr>
          <w:p w14:paraId="588B1D7C"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Пестравский</w:t>
            </w:r>
          </w:p>
        </w:tc>
        <w:tc>
          <w:tcPr>
            <w:tcW w:w="2700" w:type="dxa"/>
            <w:tcBorders>
              <w:top w:val="nil"/>
              <w:left w:val="single" w:sz="8" w:space="0" w:color="auto"/>
              <w:bottom w:val="single" w:sz="4" w:space="0" w:color="auto"/>
              <w:right w:val="single" w:sz="4" w:space="0" w:color="auto"/>
            </w:tcBorders>
            <w:vAlign w:val="bottom"/>
          </w:tcPr>
          <w:p w14:paraId="6BF70A17"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Тольятти</w:t>
            </w:r>
          </w:p>
        </w:tc>
      </w:tr>
      <w:tr w:rsidR="000F3610" w:rsidRPr="00633983" w14:paraId="5A318447"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7DF3489B"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Борский</w:t>
            </w:r>
          </w:p>
        </w:tc>
        <w:tc>
          <w:tcPr>
            <w:tcW w:w="2742" w:type="dxa"/>
            <w:tcBorders>
              <w:top w:val="nil"/>
              <w:left w:val="single" w:sz="8" w:space="0" w:color="auto"/>
              <w:bottom w:val="single" w:sz="4" w:space="0" w:color="auto"/>
              <w:right w:val="single" w:sz="4" w:space="0" w:color="auto"/>
            </w:tcBorders>
            <w:vAlign w:val="bottom"/>
          </w:tcPr>
          <w:p w14:paraId="79356C40"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Клявлинский</w:t>
            </w:r>
          </w:p>
        </w:tc>
        <w:tc>
          <w:tcPr>
            <w:tcW w:w="2427" w:type="dxa"/>
            <w:tcBorders>
              <w:top w:val="nil"/>
              <w:left w:val="single" w:sz="8" w:space="0" w:color="auto"/>
              <w:bottom w:val="single" w:sz="4" w:space="0" w:color="auto"/>
              <w:right w:val="single" w:sz="4" w:space="0" w:color="auto"/>
            </w:tcBorders>
            <w:vAlign w:val="bottom"/>
          </w:tcPr>
          <w:p w14:paraId="1186BC87"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Похвистнево</w:t>
            </w:r>
          </w:p>
        </w:tc>
        <w:tc>
          <w:tcPr>
            <w:tcW w:w="2700" w:type="dxa"/>
            <w:tcBorders>
              <w:top w:val="nil"/>
              <w:left w:val="single" w:sz="8" w:space="0" w:color="auto"/>
              <w:bottom w:val="single" w:sz="4" w:space="0" w:color="auto"/>
              <w:right w:val="single" w:sz="4" w:space="0" w:color="auto"/>
            </w:tcBorders>
            <w:vAlign w:val="bottom"/>
          </w:tcPr>
          <w:p w14:paraId="78FB4275"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Хворостянский</w:t>
            </w:r>
          </w:p>
        </w:tc>
      </w:tr>
      <w:tr w:rsidR="000F3610" w:rsidRPr="00633983" w14:paraId="75985F9A"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38AC88B6"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Волжский</w:t>
            </w:r>
          </w:p>
        </w:tc>
        <w:tc>
          <w:tcPr>
            <w:tcW w:w="2742" w:type="dxa"/>
            <w:tcBorders>
              <w:top w:val="nil"/>
              <w:left w:val="single" w:sz="8" w:space="0" w:color="auto"/>
              <w:bottom w:val="single" w:sz="4" w:space="0" w:color="auto"/>
              <w:right w:val="single" w:sz="4" w:space="0" w:color="auto"/>
            </w:tcBorders>
            <w:vAlign w:val="bottom"/>
          </w:tcPr>
          <w:p w14:paraId="4E057DB1"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Кошкинский</w:t>
            </w:r>
          </w:p>
        </w:tc>
        <w:tc>
          <w:tcPr>
            <w:tcW w:w="2427" w:type="dxa"/>
            <w:tcBorders>
              <w:top w:val="nil"/>
              <w:left w:val="single" w:sz="8" w:space="0" w:color="auto"/>
              <w:bottom w:val="single" w:sz="4" w:space="0" w:color="auto"/>
              <w:right w:val="single" w:sz="4" w:space="0" w:color="auto"/>
            </w:tcBorders>
            <w:vAlign w:val="bottom"/>
          </w:tcPr>
          <w:p w14:paraId="43B3C565"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Похвистневский</w:t>
            </w:r>
          </w:p>
        </w:tc>
        <w:tc>
          <w:tcPr>
            <w:tcW w:w="2700" w:type="dxa"/>
            <w:tcBorders>
              <w:top w:val="nil"/>
              <w:left w:val="single" w:sz="8" w:space="0" w:color="auto"/>
              <w:bottom w:val="single" w:sz="4" w:space="0" w:color="auto"/>
              <w:right w:val="single" w:sz="4" w:space="0" w:color="auto"/>
            </w:tcBorders>
            <w:vAlign w:val="bottom"/>
          </w:tcPr>
          <w:p w14:paraId="62A88237"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Чапаевск</w:t>
            </w:r>
          </w:p>
        </w:tc>
      </w:tr>
      <w:tr w:rsidR="000F3610" w:rsidRPr="00633983" w14:paraId="04910D81"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71989F2A"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Елховский</w:t>
            </w:r>
          </w:p>
        </w:tc>
        <w:tc>
          <w:tcPr>
            <w:tcW w:w="2742" w:type="dxa"/>
            <w:tcBorders>
              <w:top w:val="nil"/>
              <w:left w:val="single" w:sz="8" w:space="0" w:color="auto"/>
              <w:bottom w:val="single" w:sz="4" w:space="0" w:color="auto"/>
              <w:right w:val="single" w:sz="4" w:space="0" w:color="auto"/>
            </w:tcBorders>
            <w:vAlign w:val="bottom"/>
          </w:tcPr>
          <w:p w14:paraId="071EF0CB"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Красноармейский </w:t>
            </w:r>
          </w:p>
        </w:tc>
        <w:tc>
          <w:tcPr>
            <w:tcW w:w="2427" w:type="dxa"/>
            <w:tcBorders>
              <w:top w:val="nil"/>
              <w:left w:val="single" w:sz="8" w:space="0" w:color="auto"/>
              <w:bottom w:val="single" w:sz="4" w:space="0" w:color="auto"/>
              <w:right w:val="single" w:sz="4" w:space="0" w:color="auto"/>
            </w:tcBorders>
            <w:vAlign w:val="bottom"/>
          </w:tcPr>
          <w:p w14:paraId="490849D4"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Приволжский</w:t>
            </w:r>
          </w:p>
        </w:tc>
        <w:tc>
          <w:tcPr>
            <w:tcW w:w="2700" w:type="dxa"/>
            <w:tcBorders>
              <w:top w:val="nil"/>
              <w:left w:val="single" w:sz="8" w:space="0" w:color="auto"/>
              <w:bottom w:val="single" w:sz="4" w:space="0" w:color="auto"/>
              <w:right w:val="single" w:sz="4" w:space="0" w:color="auto"/>
            </w:tcBorders>
            <w:vAlign w:val="bottom"/>
          </w:tcPr>
          <w:p w14:paraId="5E0518B0"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Челно-Вершинский</w:t>
            </w:r>
          </w:p>
        </w:tc>
      </w:tr>
      <w:tr w:rsidR="000F3610" w:rsidRPr="00633983" w14:paraId="0928A19F"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4BBFC11D"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Жигулевск</w:t>
            </w:r>
          </w:p>
        </w:tc>
        <w:tc>
          <w:tcPr>
            <w:tcW w:w="2742" w:type="dxa"/>
            <w:tcBorders>
              <w:top w:val="nil"/>
              <w:left w:val="single" w:sz="8" w:space="0" w:color="auto"/>
              <w:bottom w:val="single" w:sz="4" w:space="0" w:color="auto"/>
              <w:right w:val="single" w:sz="4" w:space="0" w:color="auto"/>
            </w:tcBorders>
            <w:vAlign w:val="bottom"/>
          </w:tcPr>
          <w:p w14:paraId="166058AB"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Красноярский </w:t>
            </w:r>
          </w:p>
        </w:tc>
        <w:tc>
          <w:tcPr>
            <w:tcW w:w="2427" w:type="dxa"/>
            <w:tcBorders>
              <w:top w:val="nil"/>
              <w:left w:val="single" w:sz="8" w:space="0" w:color="auto"/>
              <w:bottom w:val="single" w:sz="4" w:space="0" w:color="auto"/>
              <w:right w:val="single" w:sz="4" w:space="0" w:color="auto"/>
            </w:tcBorders>
            <w:vAlign w:val="bottom"/>
          </w:tcPr>
          <w:p w14:paraId="09365784"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Самара</w:t>
            </w:r>
          </w:p>
        </w:tc>
        <w:tc>
          <w:tcPr>
            <w:tcW w:w="2700" w:type="dxa"/>
            <w:tcBorders>
              <w:top w:val="nil"/>
              <w:left w:val="single" w:sz="8" w:space="0" w:color="auto"/>
              <w:bottom w:val="single" w:sz="4" w:space="0" w:color="auto"/>
              <w:right w:val="single" w:sz="4" w:space="0" w:color="auto"/>
            </w:tcBorders>
            <w:vAlign w:val="bottom"/>
          </w:tcPr>
          <w:p w14:paraId="04C809B2"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 xml:space="preserve">Шенталинский </w:t>
            </w:r>
          </w:p>
        </w:tc>
      </w:tr>
      <w:tr w:rsidR="000F3610" w:rsidRPr="00633983" w14:paraId="2581D2AA" w14:textId="77777777" w:rsidTr="000F3610">
        <w:trPr>
          <w:trHeight w:val="20"/>
          <w:jc w:val="center"/>
        </w:trPr>
        <w:tc>
          <w:tcPr>
            <w:tcW w:w="2753" w:type="dxa"/>
            <w:tcBorders>
              <w:top w:val="nil"/>
              <w:left w:val="single" w:sz="8" w:space="0" w:color="auto"/>
              <w:bottom w:val="single" w:sz="4" w:space="0" w:color="auto"/>
              <w:right w:val="single" w:sz="4" w:space="0" w:color="auto"/>
            </w:tcBorders>
            <w:shd w:val="clear" w:color="auto" w:fill="auto"/>
            <w:vAlign w:val="bottom"/>
          </w:tcPr>
          <w:p w14:paraId="76CD0DD3" w14:textId="77777777" w:rsidR="00633983" w:rsidRPr="00633983" w:rsidRDefault="00633983" w:rsidP="000F3610">
            <w:pPr>
              <w:rPr>
                <w:rFonts w:ascii="Times New Roman" w:eastAsia="Times New Roman" w:hAnsi="Times New Roman" w:cs="Times New Roman"/>
                <w:color w:val="000000"/>
                <w:szCs w:val="20"/>
                <w:lang w:eastAsia="ru-RU"/>
              </w:rPr>
            </w:pPr>
          </w:p>
        </w:tc>
        <w:tc>
          <w:tcPr>
            <w:tcW w:w="2742" w:type="dxa"/>
            <w:tcBorders>
              <w:top w:val="nil"/>
              <w:left w:val="single" w:sz="8" w:space="0" w:color="auto"/>
              <w:bottom w:val="single" w:sz="4" w:space="0" w:color="auto"/>
              <w:right w:val="single" w:sz="4" w:space="0" w:color="auto"/>
            </w:tcBorders>
            <w:vAlign w:val="bottom"/>
          </w:tcPr>
          <w:p w14:paraId="33985948" w14:textId="77777777" w:rsidR="00633983" w:rsidRPr="00633983" w:rsidRDefault="00633983" w:rsidP="000F3610">
            <w:pPr>
              <w:rPr>
                <w:rFonts w:ascii="Times New Roman" w:eastAsia="Times New Roman" w:hAnsi="Times New Roman" w:cs="Times New Roman"/>
                <w:color w:val="000000"/>
                <w:szCs w:val="20"/>
                <w:lang w:eastAsia="ru-RU"/>
              </w:rPr>
            </w:pPr>
          </w:p>
        </w:tc>
        <w:tc>
          <w:tcPr>
            <w:tcW w:w="2427" w:type="dxa"/>
            <w:tcBorders>
              <w:top w:val="nil"/>
              <w:left w:val="single" w:sz="8" w:space="0" w:color="auto"/>
              <w:bottom w:val="single" w:sz="4" w:space="0" w:color="auto"/>
              <w:right w:val="single" w:sz="4" w:space="0" w:color="auto"/>
            </w:tcBorders>
            <w:vAlign w:val="bottom"/>
          </w:tcPr>
          <w:p w14:paraId="76A5DBEC" w14:textId="77777777" w:rsidR="00633983" w:rsidRPr="00633983" w:rsidRDefault="00633983" w:rsidP="000F3610">
            <w:pPr>
              <w:rPr>
                <w:rFonts w:ascii="Times New Roman" w:eastAsia="Times New Roman" w:hAnsi="Times New Roman" w:cs="Times New Roman"/>
                <w:color w:val="000000"/>
                <w:szCs w:val="20"/>
                <w:lang w:eastAsia="ru-RU"/>
              </w:rPr>
            </w:pPr>
          </w:p>
        </w:tc>
        <w:tc>
          <w:tcPr>
            <w:tcW w:w="2700" w:type="dxa"/>
            <w:tcBorders>
              <w:top w:val="nil"/>
              <w:left w:val="single" w:sz="8" w:space="0" w:color="auto"/>
              <w:bottom w:val="single" w:sz="4" w:space="0" w:color="auto"/>
              <w:right w:val="single" w:sz="4" w:space="0" w:color="auto"/>
            </w:tcBorders>
            <w:vAlign w:val="bottom"/>
          </w:tcPr>
          <w:p w14:paraId="53F2D27C" w14:textId="77777777" w:rsidR="00633983" w:rsidRPr="00633983" w:rsidRDefault="00633983" w:rsidP="000F3610">
            <w:pPr>
              <w:numPr>
                <w:ilvl w:val="0"/>
                <w:numId w:val="10"/>
              </w:numPr>
              <w:ind w:left="0" w:firstLine="0"/>
              <w:rPr>
                <w:rFonts w:ascii="Times New Roman" w:eastAsia="Times New Roman" w:hAnsi="Times New Roman" w:cs="Times New Roman"/>
                <w:color w:val="000000"/>
                <w:szCs w:val="20"/>
                <w:lang w:eastAsia="ru-RU"/>
              </w:rPr>
            </w:pPr>
            <w:r w:rsidRPr="00633983">
              <w:rPr>
                <w:rFonts w:ascii="Times New Roman" w:eastAsia="Times New Roman" w:hAnsi="Times New Roman" w:cs="Times New Roman"/>
                <w:color w:val="000000"/>
                <w:szCs w:val="20"/>
                <w:lang w:eastAsia="ru-RU"/>
              </w:rPr>
              <w:t>Шигонский</w:t>
            </w:r>
          </w:p>
        </w:tc>
      </w:tr>
    </w:tbl>
    <w:p w14:paraId="007B81A7" w14:textId="77777777" w:rsidR="00633983" w:rsidRPr="00633983" w:rsidRDefault="00633983" w:rsidP="000F3610">
      <w:pPr>
        <w:widowControl w:val="0"/>
        <w:tabs>
          <w:tab w:val="left" w:pos="567"/>
        </w:tabs>
        <w:ind w:right="57"/>
        <w:jc w:val="both"/>
        <w:rPr>
          <w:rFonts w:ascii="Times New Roman" w:eastAsia="Times New Roman" w:hAnsi="Times New Roman" w:cs="Times New Roman"/>
          <w:b/>
          <w:szCs w:val="20"/>
          <w:lang w:eastAsia="ru-RU"/>
        </w:rPr>
      </w:pPr>
    </w:p>
    <w:p w14:paraId="1D29987F" w14:textId="77777777" w:rsidR="00633983" w:rsidRPr="00633983" w:rsidRDefault="00633983" w:rsidP="000F3610">
      <w:pPr>
        <w:rPr>
          <w:rFonts w:ascii="Times New Roman" w:eastAsia="Times New Roman" w:hAnsi="Times New Roman" w:cs="Times New Roman"/>
          <w:b/>
          <w:bCs/>
          <w:szCs w:val="20"/>
          <w:lang w:eastAsia="ru-RU"/>
        </w:rPr>
      </w:pPr>
      <w:r w:rsidRPr="00633983">
        <w:rPr>
          <w:rFonts w:ascii="Times New Roman" w:eastAsia="Times New Roman" w:hAnsi="Times New Roman" w:cs="Times New Roman"/>
          <w:b/>
          <w:szCs w:val="20"/>
          <w:lang w:eastAsia="ru-RU"/>
        </w:rPr>
        <w:t xml:space="preserve">61. </w:t>
      </w:r>
      <w:r w:rsidRPr="00633983">
        <w:rPr>
          <w:rFonts w:ascii="Times New Roman" w:eastAsia="Times New Roman" w:hAnsi="Times New Roman" w:cs="Times New Roman"/>
          <w:b/>
          <w:bCs/>
          <w:szCs w:val="20"/>
          <w:lang w:eastAsia="ru-RU"/>
        </w:rPr>
        <w:t>ВОПРОС ДЛЯ САМАРЫ И ТОЛЬЯТТИ</w:t>
      </w:r>
    </w:p>
    <w:tbl>
      <w:tblPr>
        <w:tblpPr w:leftFromText="180" w:rightFromText="180" w:vertAnchor="text" w:horzAnchor="margin" w:tblpY="541"/>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3260"/>
        <w:gridCol w:w="2693"/>
      </w:tblGrid>
      <w:tr w:rsidR="00633983" w:rsidRPr="00633983" w14:paraId="72A7F728" w14:textId="77777777" w:rsidTr="00F752AA">
        <w:tc>
          <w:tcPr>
            <w:tcW w:w="6192" w:type="dxa"/>
            <w:gridSpan w:val="2"/>
            <w:tcBorders>
              <w:bottom w:val="single" w:sz="4" w:space="0" w:color="auto"/>
            </w:tcBorders>
            <w:shd w:val="clear" w:color="auto" w:fill="auto"/>
          </w:tcPr>
          <w:p w14:paraId="5FCBF5C9" w14:textId="77777777" w:rsidR="00633983" w:rsidRPr="00633983" w:rsidRDefault="00633983" w:rsidP="000F3610">
            <w:pPr>
              <w:jc w:val="center"/>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65.1. САМАРА</w:t>
            </w:r>
          </w:p>
        </w:tc>
        <w:tc>
          <w:tcPr>
            <w:tcW w:w="2693" w:type="dxa"/>
            <w:tcBorders>
              <w:bottom w:val="single" w:sz="4" w:space="0" w:color="auto"/>
            </w:tcBorders>
            <w:shd w:val="clear" w:color="auto" w:fill="auto"/>
          </w:tcPr>
          <w:p w14:paraId="2EA10776" w14:textId="77777777" w:rsidR="00633983" w:rsidRPr="00633983" w:rsidRDefault="00633983" w:rsidP="000F3610">
            <w:pPr>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65.2. ТОЛЬЯТТИ</w:t>
            </w:r>
          </w:p>
        </w:tc>
      </w:tr>
      <w:tr w:rsidR="00633983" w:rsidRPr="00633983" w14:paraId="35801AC6" w14:textId="77777777" w:rsidTr="00F752AA">
        <w:tc>
          <w:tcPr>
            <w:tcW w:w="2932" w:type="dxa"/>
            <w:tcBorders>
              <w:bottom w:val="nil"/>
              <w:right w:val="nil"/>
            </w:tcBorders>
            <w:shd w:val="clear" w:color="auto" w:fill="auto"/>
          </w:tcPr>
          <w:p w14:paraId="30C1A9B3"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Куйбышевский</w:t>
            </w:r>
          </w:p>
        </w:tc>
        <w:tc>
          <w:tcPr>
            <w:tcW w:w="3260" w:type="dxa"/>
            <w:tcBorders>
              <w:left w:val="nil"/>
              <w:bottom w:val="nil"/>
              <w:right w:val="single" w:sz="4" w:space="0" w:color="auto"/>
            </w:tcBorders>
          </w:tcPr>
          <w:p w14:paraId="10980EB9"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Кировский</w:t>
            </w:r>
          </w:p>
        </w:tc>
        <w:tc>
          <w:tcPr>
            <w:tcW w:w="2693" w:type="dxa"/>
            <w:tcBorders>
              <w:left w:val="single" w:sz="4" w:space="0" w:color="auto"/>
              <w:bottom w:val="nil"/>
            </w:tcBorders>
            <w:shd w:val="clear" w:color="auto" w:fill="auto"/>
          </w:tcPr>
          <w:p w14:paraId="347988C1" w14:textId="77777777" w:rsidR="00633983" w:rsidRPr="00633983" w:rsidRDefault="00633983" w:rsidP="000F3610">
            <w:pPr>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1. Автозаводский</w:t>
            </w:r>
          </w:p>
        </w:tc>
      </w:tr>
      <w:tr w:rsidR="00633983" w:rsidRPr="00633983" w14:paraId="581FA070" w14:textId="77777777" w:rsidTr="00F752AA">
        <w:tc>
          <w:tcPr>
            <w:tcW w:w="2932" w:type="dxa"/>
            <w:tcBorders>
              <w:top w:val="nil"/>
              <w:bottom w:val="nil"/>
              <w:right w:val="nil"/>
            </w:tcBorders>
            <w:shd w:val="clear" w:color="auto" w:fill="auto"/>
          </w:tcPr>
          <w:p w14:paraId="0E8FDC6C"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Самарский</w:t>
            </w:r>
          </w:p>
        </w:tc>
        <w:tc>
          <w:tcPr>
            <w:tcW w:w="3260" w:type="dxa"/>
            <w:tcBorders>
              <w:top w:val="nil"/>
              <w:left w:val="nil"/>
              <w:bottom w:val="nil"/>
              <w:right w:val="single" w:sz="4" w:space="0" w:color="auto"/>
            </w:tcBorders>
          </w:tcPr>
          <w:p w14:paraId="4007E171"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Железнодорожный</w:t>
            </w:r>
          </w:p>
        </w:tc>
        <w:tc>
          <w:tcPr>
            <w:tcW w:w="2693" w:type="dxa"/>
            <w:tcBorders>
              <w:top w:val="nil"/>
              <w:left w:val="single" w:sz="4" w:space="0" w:color="auto"/>
              <w:bottom w:val="nil"/>
            </w:tcBorders>
            <w:shd w:val="clear" w:color="auto" w:fill="auto"/>
          </w:tcPr>
          <w:p w14:paraId="09608D76" w14:textId="77777777" w:rsidR="00633983" w:rsidRPr="00633983" w:rsidRDefault="00633983" w:rsidP="000F3610">
            <w:pPr>
              <w:rPr>
                <w:rFonts w:ascii="Times New Roman" w:eastAsia="Times New Roman" w:hAnsi="Times New Roman" w:cs="Times New Roman"/>
                <w:szCs w:val="20"/>
                <w:lang w:eastAsia="ru-RU"/>
              </w:rPr>
            </w:pPr>
            <w:r w:rsidRPr="00633983">
              <w:rPr>
                <w:rFonts w:ascii="Times New Roman" w:eastAsia="Times New Roman" w:hAnsi="Times New Roman" w:cs="Times New Roman"/>
                <w:szCs w:val="20"/>
                <w:lang w:eastAsia="ru-RU"/>
              </w:rPr>
              <w:t>2. Центральный</w:t>
            </w:r>
          </w:p>
        </w:tc>
      </w:tr>
      <w:tr w:rsidR="00633983" w:rsidRPr="00633983" w14:paraId="635BBEA2" w14:textId="77777777" w:rsidTr="00F752AA">
        <w:tc>
          <w:tcPr>
            <w:tcW w:w="2932" w:type="dxa"/>
            <w:tcBorders>
              <w:top w:val="nil"/>
              <w:bottom w:val="nil"/>
              <w:right w:val="nil"/>
            </w:tcBorders>
            <w:shd w:val="clear" w:color="auto" w:fill="auto"/>
          </w:tcPr>
          <w:p w14:paraId="505AC7D9"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Ленинский</w:t>
            </w:r>
          </w:p>
        </w:tc>
        <w:tc>
          <w:tcPr>
            <w:tcW w:w="3260" w:type="dxa"/>
            <w:tcBorders>
              <w:top w:val="nil"/>
              <w:left w:val="nil"/>
              <w:bottom w:val="nil"/>
              <w:right w:val="single" w:sz="4" w:space="0" w:color="auto"/>
            </w:tcBorders>
          </w:tcPr>
          <w:p w14:paraId="45B19D88"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Красноглинский</w:t>
            </w:r>
          </w:p>
        </w:tc>
        <w:tc>
          <w:tcPr>
            <w:tcW w:w="2693" w:type="dxa"/>
            <w:tcBorders>
              <w:top w:val="nil"/>
              <w:left w:val="single" w:sz="4" w:space="0" w:color="auto"/>
              <w:bottom w:val="nil"/>
            </w:tcBorders>
            <w:shd w:val="clear" w:color="auto" w:fill="auto"/>
          </w:tcPr>
          <w:p w14:paraId="49F5521B" w14:textId="77777777" w:rsidR="00633983" w:rsidRPr="00633983" w:rsidRDefault="00633983" w:rsidP="000F3610">
            <w:pPr>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3. Комсомольский</w:t>
            </w:r>
          </w:p>
        </w:tc>
      </w:tr>
      <w:tr w:rsidR="00633983" w:rsidRPr="00633983" w14:paraId="2742C106" w14:textId="77777777" w:rsidTr="00F752AA">
        <w:tc>
          <w:tcPr>
            <w:tcW w:w="2932" w:type="dxa"/>
            <w:tcBorders>
              <w:top w:val="nil"/>
              <w:bottom w:val="nil"/>
              <w:right w:val="nil"/>
            </w:tcBorders>
            <w:shd w:val="clear" w:color="auto" w:fill="auto"/>
          </w:tcPr>
          <w:p w14:paraId="51AD2B1C"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Октябрьский</w:t>
            </w:r>
          </w:p>
        </w:tc>
        <w:tc>
          <w:tcPr>
            <w:tcW w:w="3260" w:type="dxa"/>
            <w:tcBorders>
              <w:top w:val="nil"/>
              <w:left w:val="nil"/>
              <w:bottom w:val="nil"/>
              <w:right w:val="single" w:sz="4" w:space="0" w:color="auto"/>
            </w:tcBorders>
          </w:tcPr>
          <w:p w14:paraId="7B5BBE57"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szCs w:val="20"/>
                <w:lang w:eastAsia="ru-RU"/>
              </w:rPr>
            </w:pPr>
            <w:r w:rsidRPr="00633983">
              <w:rPr>
                <w:rFonts w:ascii="Times New Roman" w:eastAsia="Times New Roman" w:hAnsi="Times New Roman" w:cs="Times New Roman"/>
                <w:bCs/>
                <w:szCs w:val="20"/>
                <w:lang w:eastAsia="ru-RU"/>
              </w:rPr>
              <w:t>Промышленный</w:t>
            </w:r>
          </w:p>
        </w:tc>
        <w:tc>
          <w:tcPr>
            <w:tcW w:w="2693" w:type="dxa"/>
            <w:tcBorders>
              <w:top w:val="nil"/>
              <w:left w:val="single" w:sz="4" w:space="0" w:color="auto"/>
              <w:bottom w:val="nil"/>
            </w:tcBorders>
            <w:shd w:val="clear" w:color="auto" w:fill="auto"/>
          </w:tcPr>
          <w:p w14:paraId="09A20266" w14:textId="77777777" w:rsidR="00633983" w:rsidRPr="00633983" w:rsidRDefault="00633983" w:rsidP="000F3610">
            <w:pPr>
              <w:rPr>
                <w:rFonts w:ascii="Times New Roman" w:eastAsia="Times New Roman" w:hAnsi="Times New Roman" w:cs="Times New Roman"/>
                <w:bCs/>
                <w:szCs w:val="20"/>
                <w:lang w:eastAsia="ru-RU"/>
              </w:rPr>
            </w:pPr>
          </w:p>
        </w:tc>
      </w:tr>
      <w:tr w:rsidR="00633983" w:rsidRPr="00633983" w14:paraId="7A31D363" w14:textId="77777777" w:rsidTr="00F752AA">
        <w:tc>
          <w:tcPr>
            <w:tcW w:w="2932" w:type="dxa"/>
            <w:tcBorders>
              <w:top w:val="nil"/>
              <w:bottom w:val="single" w:sz="4" w:space="0" w:color="auto"/>
              <w:right w:val="nil"/>
            </w:tcBorders>
            <w:shd w:val="clear" w:color="auto" w:fill="auto"/>
          </w:tcPr>
          <w:p w14:paraId="46F3BEF9" w14:textId="77777777" w:rsidR="00633983" w:rsidRPr="00633983" w:rsidRDefault="00633983" w:rsidP="000F3610">
            <w:pPr>
              <w:widowControl w:val="0"/>
              <w:numPr>
                <w:ilvl w:val="0"/>
                <w:numId w:val="11"/>
              </w:numPr>
              <w:suppressAutoHyphens/>
              <w:ind w:left="0" w:firstLine="0"/>
              <w:rPr>
                <w:rFonts w:ascii="Times New Roman" w:eastAsia="Times New Roman" w:hAnsi="Times New Roman" w:cs="Times New Roman"/>
                <w:bCs/>
                <w:szCs w:val="20"/>
                <w:lang w:eastAsia="ru-RU"/>
              </w:rPr>
            </w:pPr>
            <w:r w:rsidRPr="00633983">
              <w:rPr>
                <w:rFonts w:ascii="Times New Roman" w:eastAsia="Times New Roman" w:hAnsi="Times New Roman" w:cs="Times New Roman"/>
                <w:bCs/>
                <w:szCs w:val="20"/>
                <w:lang w:eastAsia="ru-RU"/>
              </w:rPr>
              <w:t>Советский</w:t>
            </w:r>
          </w:p>
        </w:tc>
        <w:tc>
          <w:tcPr>
            <w:tcW w:w="3260" w:type="dxa"/>
            <w:tcBorders>
              <w:top w:val="nil"/>
              <w:left w:val="nil"/>
              <w:bottom w:val="single" w:sz="4" w:space="0" w:color="auto"/>
              <w:right w:val="single" w:sz="4" w:space="0" w:color="auto"/>
            </w:tcBorders>
          </w:tcPr>
          <w:p w14:paraId="0FF22E5A" w14:textId="77777777" w:rsidR="00633983" w:rsidRPr="00633983" w:rsidRDefault="00633983" w:rsidP="000F3610">
            <w:pPr>
              <w:rPr>
                <w:rFonts w:ascii="Times New Roman" w:eastAsia="Times New Roman" w:hAnsi="Times New Roman" w:cs="Times New Roman"/>
                <w:bCs/>
                <w:szCs w:val="20"/>
                <w:lang w:eastAsia="ru-RU"/>
              </w:rPr>
            </w:pPr>
          </w:p>
        </w:tc>
        <w:tc>
          <w:tcPr>
            <w:tcW w:w="2693" w:type="dxa"/>
            <w:tcBorders>
              <w:top w:val="nil"/>
              <w:left w:val="single" w:sz="4" w:space="0" w:color="auto"/>
              <w:bottom w:val="single" w:sz="4" w:space="0" w:color="auto"/>
            </w:tcBorders>
            <w:shd w:val="clear" w:color="auto" w:fill="auto"/>
          </w:tcPr>
          <w:p w14:paraId="58E8E8A4" w14:textId="77777777" w:rsidR="00633983" w:rsidRPr="00633983" w:rsidRDefault="00633983" w:rsidP="000F3610">
            <w:pPr>
              <w:rPr>
                <w:rFonts w:ascii="Times New Roman" w:eastAsia="Times New Roman" w:hAnsi="Times New Roman" w:cs="Times New Roman"/>
                <w:bCs/>
                <w:szCs w:val="20"/>
                <w:lang w:eastAsia="ru-RU"/>
              </w:rPr>
            </w:pPr>
          </w:p>
        </w:tc>
      </w:tr>
    </w:tbl>
    <w:p w14:paraId="648767D0" w14:textId="77777777" w:rsidR="00633983" w:rsidRPr="00633983" w:rsidRDefault="00633983" w:rsidP="00633983">
      <w:pPr>
        <w:spacing w:after="200" w:line="276" w:lineRule="auto"/>
        <w:rPr>
          <w:rFonts w:ascii="Times New Roman" w:eastAsia="Times New Roman" w:hAnsi="Times New Roman" w:cs="Times New Roman"/>
          <w:szCs w:val="20"/>
          <w:lang w:eastAsia="ru-RU"/>
        </w:rPr>
      </w:pPr>
    </w:p>
    <w:p w14:paraId="39A6714D" w14:textId="77777777" w:rsidR="00633983" w:rsidRPr="00633983" w:rsidRDefault="00633983" w:rsidP="00633983">
      <w:pPr>
        <w:spacing w:after="200" w:line="276" w:lineRule="auto"/>
        <w:rPr>
          <w:rFonts w:ascii="Times New Roman" w:eastAsia="Times New Roman" w:hAnsi="Times New Roman" w:cs="Times New Roman"/>
          <w:szCs w:val="20"/>
          <w:lang w:eastAsia="ru-RU"/>
        </w:rPr>
      </w:pPr>
    </w:p>
    <w:p w14:paraId="41556F8A" w14:textId="77777777" w:rsidR="00633983" w:rsidRPr="00633983" w:rsidRDefault="00633983" w:rsidP="00633983">
      <w:pPr>
        <w:spacing w:after="200" w:line="276" w:lineRule="auto"/>
        <w:rPr>
          <w:rFonts w:ascii="Times New Roman" w:eastAsia="Times New Roman" w:hAnsi="Times New Roman" w:cs="Times New Roman"/>
          <w:szCs w:val="20"/>
          <w:lang w:eastAsia="ru-RU"/>
        </w:rPr>
      </w:pPr>
    </w:p>
    <w:p w14:paraId="05A4CF70" w14:textId="45A66E4D" w:rsidR="00633983" w:rsidRPr="00633983" w:rsidRDefault="00633983" w:rsidP="00633983">
      <w:pPr>
        <w:spacing w:after="200" w:line="276" w:lineRule="auto"/>
        <w:rPr>
          <w:rFonts w:ascii="Times New Roman" w:eastAsia="Times New Roman" w:hAnsi="Times New Roman" w:cs="Times New Roman"/>
          <w:szCs w:val="20"/>
          <w:lang w:eastAsia="ru-RU"/>
        </w:rPr>
      </w:pPr>
    </w:p>
    <w:p w14:paraId="1EB6A80C" w14:textId="77777777" w:rsidR="00633983" w:rsidRPr="00633983" w:rsidRDefault="00633983" w:rsidP="00633983">
      <w:pPr>
        <w:spacing w:after="200" w:line="276" w:lineRule="auto"/>
        <w:rPr>
          <w:rFonts w:ascii="Times New Roman" w:eastAsia="Times New Roman" w:hAnsi="Times New Roman" w:cs="Times New Roman"/>
          <w:sz w:val="28"/>
          <w:szCs w:val="28"/>
          <w:lang w:eastAsia="ru-RU"/>
        </w:rPr>
      </w:pPr>
    </w:p>
    <w:p w14:paraId="723C9579" w14:textId="77777777" w:rsidR="00633983" w:rsidRDefault="00633983" w:rsidP="00633983">
      <w:pPr>
        <w:rPr>
          <w:rFonts w:ascii="Times New Roman" w:eastAsia="Times New Roman" w:hAnsi="Times New Roman" w:cs="Times New Roman"/>
          <w:sz w:val="24"/>
          <w:szCs w:val="24"/>
          <w:lang w:eastAsia="ru-RU"/>
        </w:rPr>
        <w:sectPr w:rsidR="00633983" w:rsidSect="000F3610">
          <w:headerReference w:type="default" r:id="rId67"/>
          <w:footerReference w:type="default" r:id="rId68"/>
          <w:headerReference w:type="first" r:id="rId69"/>
          <w:footerReference w:type="first" r:id="rId70"/>
          <w:pgSz w:w="11906" w:h="16838"/>
          <w:pgMar w:top="2410" w:right="851" w:bottom="1134" w:left="426" w:header="709" w:footer="709" w:gutter="0"/>
          <w:cols w:space="708"/>
          <w:titlePg/>
          <w:docGrid w:linePitch="360"/>
        </w:sectPr>
      </w:pPr>
    </w:p>
    <w:p w14:paraId="75011343" w14:textId="77777777" w:rsidR="00AC1EEF" w:rsidRPr="00F771A1" w:rsidRDefault="00AC1EEF" w:rsidP="00AC1EEF">
      <w:pPr>
        <w:jc w:val="center"/>
        <w:rPr>
          <w:rFonts w:ascii="Times New Roman" w:hAnsi="Times New Roman" w:cs="Times New Roman"/>
          <w:b/>
          <w:sz w:val="28"/>
          <w:szCs w:val="28"/>
        </w:rPr>
      </w:pPr>
      <w:r w:rsidRPr="00F771A1">
        <w:rPr>
          <w:rFonts w:ascii="Times New Roman" w:hAnsi="Times New Roman" w:cs="Times New Roman"/>
          <w:b/>
          <w:sz w:val="28"/>
          <w:szCs w:val="28"/>
        </w:rPr>
        <w:t>ОСНОВНЫЕ МОНИТОРИНГОВЫЕ ПОКАЗАТЕЛИ</w:t>
      </w:r>
    </w:p>
    <w:tbl>
      <w:tblPr>
        <w:tblStyle w:val="-211"/>
        <w:tblW w:w="15310" w:type="dxa"/>
        <w:tblInd w:w="-142" w:type="dxa"/>
        <w:tblLook w:val="0480" w:firstRow="0" w:lastRow="0" w:firstColumn="1" w:lastColumn="0" w:noHBand="0" w:noVBand="1"/>
      </w:tblPr>
      <w:tblGrid>
        <w:gridCol w:w="1082"/>
        <w:gridCol w:w="8180"/>
        <w:gridCol w:w="6048"/>
      </w:tblGrid>
      <w:tr w:rsidR="00AC1EEF" w:rsidRPr="00F771A1" w14:paraId="65174E4F" w14:textId="77777777" w:rsidTr="00F752AA">
        <w:trPr>
          <w:trHeight w:val="265"/>
          <w:tblHeader/>
        </w:trPr>
        <w:tc>
          <w:tcPr>
            <w:cnfStyle w:val="001000000000" w:firstRow="0" w:lastRow="0" w:firstColumn="1" w:lastColumn="0" w:oddVBand="0" w:evenVBand="0" w:oddHBand="0" w:evenHBand="0" w:firstRowFirstColumn="0" w:firstRowLastColumn="0" w:lastRowFirstColumn="0" w:lastRowLastColumn="0"/>
            <w:tcW w:w="1082" w:type="dxa"/>
          </w:tcPr>
          <w:p w14:paraId="454CEEFF" w14:textId="77777777" w:rsidR="00AC1EEF" w:rsidRPr="00F771A1" w:rsidRDefault="00AC1EEF" w:rsidP="00F752AA">
            <w:pPr>
              <w:jc w:val="center"/>
              <w:rPr>
                <w:rFonts w:ascii="Times New Roman" w:hAnsi="Times New Roman" w:cs="Times New Roman"/>
                <w:color w:val="FFFFFF" w:themeColor="background1"/>
                <w:sz w:val="24"/>
                <w:szCs w:val="24"/>
              </w:rPr>
            </w:pPr>
            <w:r w:rsidRPr="00F771A1">
              <w:rPr>
                <w:rFonts w:ascii="Times New Roman" w:hAnsi="Times New Roman" w:cs="Times New Roman"/>
                <w:color w:val="FFFFFF" w:themeColor="background1"/>
                <w:sz w:val="24"/>
                <w:szCs w:val="24"/>
              </w:rPr>
              <w:t>ПП</w:t>
            </w:r>
          </w:p>
        </w:tc>
        <w:tc>
          <w:tcPr>
            <w:tcW w:w="8180" w:type="dxa"/>
            <w:shd w:val="clear" w:color="auto" w:fill="365F91" w:themeFill="accent1" w:themeFillShade="BF"/>
          </w:tcPr>
          <w:p w14:paraId="337977A4" w14:textId="77777777" w:rsidR="00AC1EEF" w:rsidRPr="00F771A1"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F771A1">
              <w:rPr>
                <w:rFonts w:ascii="Times New Roman" w:hAnsi="Times New Roman" w:cs="Times New Roman"/>
                <w:b/>
                <w:color w:val="FFFFFF" w:themeColor="background1"/>
                <w:sz w:val="24"/>
                <w:szCs w:val="24"/>
              </w:rPr>
              <w:t>Наименование показателя</w:t>
            </w:r>
          </w:p>
        </w:tc>
        <w:tc>
          <w:tcPr>
            <w:tcW w:w="6048" w:type="dxa"/>
            <w:shd w:val="clear" w:color="auto" w:fill="365F91" w:themeFill="accent1" w:themeFillShade="BF"/>
          </w:tcPr>
          <w:p w14:paraId="55EFA199" w14:textId="77777777" w:rsidR="00AC1EEF" w:rsidRPr="00F771A1"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F771A1">
              <w:rPr>
                <w:rFonts w:ascii="Times New Roman" w:hAnsi="Times New Roman" w:cs="Times New Roman"/>
                <w:b/>
                <w:color w:val="FFFFFF" w:themeColor="background1"/>
                <w:sz w:val="24"/>
                <w:szCs w:val="24"/>
              </w:rPr>
              <w:t>Значение показателя</w:t>
            </w:r>
          </w:p>
        </w:tc>
      </w:tr>
      <w:tr w:rsidR="00AC1EEF" w:rsidRPr="00F771A1" w14:paraId="5349AB94" w14:textId="77777777" w:rsidTr="00F752AA">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082" w:type="dxa"/>
          </w:tcPr>
          <w:p w14:paraId="4A2423D6"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1.</w:t>
            </w:r>
          </w:p>
        </w:tc>
        <w:tc>
          <w:tcPr>
            <w:tcW w:w="8180" w:type="dxa"/>
          </w:tcPr>
          <w:p w14:paraId="677F9B3C"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Фактическое значение уровня удовлетворенности граждан качеством предоставляемых государственных и муниципальных услуг</w:t>
            </w:r>
          </w:p>
        </w:tc>
        <w:tc>
          <w:tcPr>
            <w:tcW w:w="6048" w:type="dxa"/>
          </w:tcPr>
          <w:p w14:paraId="25734C7A"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96,8</w:t>
            </w:r>
            <w:r w:rsidRPr="00F771A1">
              <w:rPr>
                <w:rFonts w:ascii="Times New Roman" w:hAnsi="Times New Roman" w:cs="Times New Roman"/>
                <w:sz w:val="24"/>
                <w:szCs w:val="24"/>
              </w:rPr>
              <w:t xml:space="preserve"> % от общего числа опрошенных</w:t>
            </w:r>
          </w:p>
        </w:tc>
      </w:tr>
      <w:tr w:rsidR="00AC1EEF" w:rsidRPr="00F771A1" w14:paraId="10DA69AA" w14:textId="77777777" w:rsidTr="00F752AA">
        <w:trPr>
          <w:trHeight w:val="1545"/>
        </w:trPr>
        <w:tc>
          <w:tcPr>
            <w:cnfStyle w:val="001000000000" w:firstRow="0" w:lastRow="0" w:firstColumn="1" w:lastColumn="0" w:oddVBand="0" w:evenVBand="0" w:oddHBand="0" w:evenHBand="0" w:firstRowFirstColumn="0" w:firstRowLastColumn="0" w:lastRowFirstColumn="0" w:lastRowLastColumn="0"/>
            <w:tcW w:w="1082" w:type="dxa"/>
          </w:tcPr>
          <w:p w14:paraId="4C481CA4"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2.</w:t>
            </w:r>
          </w:p>
        </w:tc>
        <w:tc>
          <w:tcPr>
            <w:tcW w:w="8180" w:type="dxa"/>
          </w:tcPr>
          <w:p w14:paraId="057F8B2F"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Фактическое значение среднего числа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w:t>
            </w:r>
          </w:p>
        </w:tc>
        <w:tc>
          <w:tcPr>
            <w:tcW w:w="6048" w:type="dxa"/>
          </w:tcPr>
          <w:p w14:paraId="090B481E"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2,</w:t>
            </w:r>
            <w:r>
              <w:rPr>
                <w:rFonts w:ascii="Times New Roman" w:hAnsi="Times New Roman" w:cs="Times New Roman"/>
                <w:sz w:val="24"/>
                <w:szCs w:val="24"/>
              </w:rPr>
              <w:t>24</w:t>
            </w:r>
            <w:r w:rsidRPr="00F771A1">
              <w:rPr>
                <w:rFonts w:ascii="Times New Roman" w:hAnsi="Times New Roman" w:cs="Times New Roman"/>
                <w:sz w:val="24"/>
                <w:szCs w:val="24"/>
              </w:rPr>
              <w:t xml:space="preserve"> раз</w:t>
            </w:r>
          </w:p>
        </w:tc>
      </w:tr>
      <w:tr w:rsidR="00AC1EEF" w:rsidRPr="00F771A1" w14:paraId="0120565A" w14:textId="77777777" w:rsidTr="00F752AA">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1082" w:type="dxa"/>
          </w:tcPr>
          <w:p w14:paraId="26144C2B"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3.</w:t>
            </w:r>
          </w:p>
        </w:tc>
        <w:tc>
          <w:tcPr>
            <w:tcW w:w="8180" w:type="dxa"/>
          </w:tcPr>
          <w:p w14:paraId="73BAC3F1"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Фактическое значение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w:t>
            </w:r>
          </w:p>
        </w:tc>
        <w:tc>
          <w:tcPr>
            <w:tcW w:w="6048" w:type="dxa"/>
          </w:tcPr>
          <w:p w14:paraId="5EFBE8D7"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Pr="0019211E">
              <w:rPr>
                <w:rFonts w:ascii="Times New Roman" w:hAnsi="Times New Roman" w:cs="Times New Roman"/>
                <w:sz w:val="24"/>
                <w:szCs w:val="24"/>
              </w:rPr>
              <w:t>,</w:t>
            </w:r>
            <w:r>
              <w:rPr>
                <w:rFonts w:ascii="Times New Roman" w:hAnsi="Times New Roman" w:cs="Times New Roman"/>
                <w:sz w:val="24"/>
                <w:szCs w:val="24"/>
              </w:rPr>
              <w:t>5</w:t>
            </w:r>
            <w:r w:rsidRPr="0019211E">
              <w:rPr>
                <w:rFonts w:ascii="Times New Roman" w:hAnsi="Times New Roman" w:cs="Times New Roman"/>
                <w:sz w:val="24"/>
                <w:szCs w:val="24"/>
              </w:rPr>
              <w:t xml:space="preserve"> минут</w:t>
            </w:r>
          </w:p>
        </w:tc>
      </w:tr>
      <w:tr w:rsidR="00AC1EEF" w:rsidRPr="00F771A1" w14:paraId="361C6C03" w14:textId="77777777" w:rsidTr="00F752AA">
        <w:trPr>
          <w:trHeight w:val="2263"/>
        </w:trPr>
        <w:tc>
          <w:tcPr>
            <w:cnfStyle w:val="001000000000" w:firstRow="0" w:lastRow="0" w:firstColumn="1" w:lastColumn="0" w:oddVBand="0" w:evenVBand="0" w:oddHBand="0" w:evenHBand="0" w:firstRowFirstColumn="0" w:firstRowLastColumn="0" w:lastRowFirstColumn="0" w:lastRowLastColumn="0"/>
            <w:tcW w:w="1082" w:type="dxa"/>
          </w:tcPr>
          <w:p w14:paraId="509D70CB"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4.</w:t>
            </w:r>
          </w:p>
        </w:tc>
        <w:tc>
          <w:tcPr>
            <w:tcW w:w="8180" w:type="dxa"/>
          </w:tcPr>
          <w:p w14:paraId="42FCFB22"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Оценка респондентами, получившими государственную и (или) муниципальную услугу ранее, динамики качества её предоставления</w:t>
            </w:r>
          </w:p>
        </w:tc>
        <w:tc>
          <w:tcPr>
            <w:tcW w:w="6048" w:type="dxa"/>
          </w:tcPr>
          <w:p w14:paraId="7E3B0F0E"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 xml:space="preserve">Качество улучшилось – </w:t>
            </w:r>
            <w:r>
              <w:rPr>
                <w:rFonts w:ascii="Times New Roman" w:hAnsi="Times New Roman" w:cs="Times New Roman"/>
                <w:sz w:val="24"/>
                <w:szCs w:val="24"/>
              </w:rPr>
              <w:t xml:space="preserve">22,1 </w:t>
            </w:r>
            <w:r w:rsidRPr="00F771A1">
              <w:rPr>
                <w:rFonts w:ascii="Times New Roman" w:hAnsi="Times New Roman" w:cs="Times New Roman"/>
                <w:sz w:val="24"/>
                <w:szCs w:val="24"/>
              </w:rPr>
              <w:t>% опрошенных, имевших опыт получения услуги</w:t>
            </w:r>
          </w:p>
          <w:p w14:paraId="3ABD85C5"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 xml:space="preserve">Качество не изменилось – </w:t>
            </w:r>
            <w:r>
              <w:rPr>
                <w:rFonts w:ascii="Times New Roman" w:hAnsi="Times New Roman" w:cs="Times New Roman"/>
                <w:sz w:val="24"/>
                <w:szCs w:val="24"/>
              </w:rPr>
              <w:t xml:space="preserve">18,8 </w:t>
            </w:r>
            <w:r w:rsidRPr="00F771A1">
              <w:rPr>
                <w:rFonts w:ascii="Times New Roman" w:hAnsi="Times New Roman" w:cs="Times New Roman"/>
                <w:sz w:val="24"/>
                <w:szCs w:val="24"/>
              </w:rPr>
              <w:t>% опрошенных, имевших опыт получения услуги</w:t>
            </w:r>
          </w:p>
          <w:p w14:paraId="13C1AFCF"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Качество ухудшилось – 1,1 % опрошенных, имевших опыт получения услуги</w:t>
            </w:r>
          </w:p>
          <w:p w14:paraId="0882587E"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 xml:space="preserve">Затруднились ответить – </w:t>
            </w:r>
            <w:r>
              <w:rPr>
                <w:rFonts w:ascii="Times New Roman" w:hAnsi="Times New Roman" w:cs="Times New Roman"/>
                <w:sz w:val="24"/>
                <w:szCs w:val="24"/>
              </w:rPr>
              <w:t xml:space="preserve">4,0 </w:t>
            </w:r>
            <w:r w:rsidRPr="00F771A1">
              <w:rPr>
                <w:rFonts w:ascii="Times New Roman" w:hAnsi="Times New Roman" w:cs="Times New Roman"/>
                <w:sz w:val="24"/>
                <w:szCs w:val="24"/>
              </w:rPr>
              <w:t>%</w:t>
            </w:r>
          </w:p>
          <w:p w14:paraId="0B898769"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 xml:space="preserve">Не получали услугу ранее – </w:t>
            </w:r>
            <w:r>
              <w:rPr>
                <w:rFonts w:ascii="Times New Roman" w:hAnsi="Times New Roman" w:cs="Times New Roman"/>
                <w:sz w:val="24"/>
                <w:szCs w:val="24"/>
              </w:rPr>
              <w:t xml:space="preserve">54,0 </w:t>
            </w:r>
            <w:r w:rsidRPr="00F771A1">
              <w:rPr>
                <w:rFonts w:ascii="Times New Roman" w:hAnsi="Times New Roman" w:cs="Times New Roman"/>
                <w:sz w:val="24"/>
                <w:szCs w:val="24"/>
              </w:rPr>
              <w:t>%</w:t>
            </w:r>
          </w:p>
        </w:tc>
      </w:tr>
      <w:tr w:rsidR="00AC1EEF" w:rsidRPr="00F771A1" w14:paraId="41CC165E" w14:textId="77777777" w:rsidTr="00F752A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7B6870A6"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5.</w:t>
            </w:r>
          </w:p>
        </w:tc>
        <w:tc>
          <w:tcPr>
            <w:tcW w:w="8180" w:type="dxa"/>
          </w:tcPr>
          <w:p w14:paraId="70B68E08"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Доля граждан, использующих механизм получения государственных и муниципальных услуг в электронной форме</w:t>
            </w:r>
          </w:p>
        </w:tc>
        <w:tc>
          <w:tcPr>
            <w:tcW w:w="6048" w:type="dxa"/>
          </w:tcPr>
          <w:p w14:paraId="2673C151"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24,3</w:t>
            </w:r>
            <w:r w:rsidRPr="00F771A1">
              <w:rPr>
                <w:rFonts w:ascii="Times New Roman" w:hAnsi="Times New Roman" w:cs="Times New Roman"/>
                <w:sz w:val="24"/>
                <w:szCs w:val="24"/>
              </w:rPr>
              <w:t xml:space="preserve"> % от общего числа опрошенных </w:t>
            </w:r>
          </w:p>
        </w:tc>
      </w:tr>
      <w:tr w:rsidR="00AC1EEF" w:rsidRPr="00F771A1" w14:paraId="685B5D06" w14:textId="77777777" w:rsidTr="00F752AA">
        <w:trPr>
          <w:trHeight w:val="739"/>
        </w:trPr>
        <w:tc>
          <w:tcPr>
            <w:cnfStyle w:val="001000000000" w:firstRow="0" w:lastRow="0" w:firstColumn="1" w:lastColumn="0" w:oddVBand="0" w:evenVBand="0" w:oddHBand="0" w:evenHBand="0" w:firstRowFirstColumn="0" w:firstRowLastColumn="0" w:lastRowFirstColumn="0" w:lastRowLastColumn="0"/>
            <w:tcW w:w="1082" w:type="dxa"/>
          </w:tcPr>
          <w:p w14:paraId="4D82FB19"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6.</w:t>
            </w:r>
          </w:p>
        </w:tc>
        <w:tc>
          <w:tcPr>
            <w:tcW w:w="8180" w:type="dxa"/>
          </w:tcPr>
          <w:p w14:paraId="34E7DDF3"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Уровень удовлетворенности качеством услуги, полученной через Единый портал государственных и муниципальных услуг </w:t>
            </w:r>
          </w:p>
        </w:tc>
        <w:tc>
          <w:tcPr>
            <w:tcW w:w="6048" w:type="dxa"/>
          </w:tcPr>
          <w:p w14:paraId="3E3A9463"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97,1 </w:t>
            </w:r>
            <w:r w:rsidRPr="00F771A1">
              <w:rPr>
                <w:rFonts w:ascii="Times New Roman" w:hAnsi="Times New Roman" w:cs="Times New Roman"/>
                <w:sz w:val="24"/>
                <w:szCs w:val="24"/>
              </w:rPr>
              <w:t>% от общего числа опрошенных</w:t>
            </w:r>
          </w:p>
        </w:tc>
      </w:tr>
      <w:tr w:rsidR="00AC1EEF" w:rsidRPr="00F771A1" w14:paraId="7055FBB3" w14:textId="77777777" w:rsidTr="00F752A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140C9ED3"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7.</w:t>
            </w:r>
          </w:p>
        </w:tc>
        <w:tc>
          <w:tcPr>
            <w:tcW w:w="8180" w:type="dxa"/>
          </w:tcPr>
          <w:p w14:paraId="4335D0DB"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Доля граждан, получивших услугу в МФЦ </w:t>
            </w:r>
          </w:p>
        </w:tc>
        <w:tc>
          <w:tcPr>
            <w:tcW w:w="6048" w:type="dxa"/>
          </w:tcPr>
          <w:p w14:paraId="029A30FD"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61,3 </w:t>
            </w:r>
            <w:r w:rsidRPr="00F771A1">
              <w:rPr>
                <w:rFonts w:ascii="Times New Roman" w:hAnsi="Times New Roman" w:cs="Times New Roman"/>
                <w:sz w:val="24"/>
                <w:szCs w:val="24"/>
              </w:rPr>
              <w:t>% от общего числа опрошенных</w:t>
            </w:r>
          </w:p>
        </w:tc>
      </w:tr>
      <w:tr w:rsidR="00AC1EEF" w:rsidRPr="00F771A1" w14:paraId="2C48ECC4" w14:textId="77777777" w:rsidTr="00F752AA">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2DA5FF29"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8.</w:t>
            </w:r>
          </w:p>
        </w:tc>
        <w:tc>
          <w:tcPr>
            <w:tcW w:w="8180" w:type="dxa"/>
          </w:tcPr>
          <w:p w14:paraId="543A9F7C"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качеством услуги, полученной через МФЦ</w:t>
            </w:r>
          </w:p>
        </w:tc>
        <w:tc>
          <w:tcPr>
            <w:tcW w:w="6048" w:type="dxa"/>
          </w:tcPr>
          <w:p w14:paraId="68053ED9"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98,</w:t>
            </w:r>
            <w:r>
              <w:rPr>
                <w:rFonts w:ascii="Times New Roman" w:hAnsi="Times New Roman" w:cs="Times New Roman"/>
                <w:sz w:val="24"/>
                <w:szCs w:val="24"/>
              </w:rPr>
              <w:t xml:space="preserve">7 </w:t>
            </w:r>
            <w:r w:rsidRPr="00F771A1">
              <w:rPr>
                <w:rFonts w:ascii="Times New Roman" w:hAnsi="Times New Roman" w:cs="Times New Roman"/>
                <w:sz w:val="24"/>
                <w:szCs w:val="24"/>
              </w:rPr>
              <w:t>% от общего числа опрошенных</w:t>
            </w:r>
          </w:p>
        </w:tc>
      </w:tr>
      <w:tr w:rsidR="00AC1EEF" w:rsidRPr="00F771A1" w14:paraId="73330EF8" w14:textId="77777777" w:rsidTr="00F752AA">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082" w:type="dxa"/>
          </w:tcPr>
          <w:p w14:paraId="04AFDE31"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9.</w:t>
            </w:r>
          </w:p>
        </w:tc>
        <w:tc>
          <w:tcPr>
            <w:tcW w:w="8180" w:type="dxa"/>
          </w:tcPr>
          <w:p w14:paraId="69EBC01C"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Фактическое значение уровня удовлетворенности граждан качеством предоставления услуг в негосударственном секторе </w:t>
            </w:r>
          </w:p>
        </w:tc>
        <w:tc>
          <w:tcPr>
            <w:tcW w:w="6048" w:type="dxa"/>
          </w:tcPr>
          <w:p w14:paraId="1435E8DC"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97,</w:t>
            </w:r>
            <w:r>
              <w:rPr>
                <w:rFonts w:ascii="Times New Roman" w:hAnsi="Times New Roman" w:cs="Times New Roman"/>
                <w:sz w:val="24"/>
                <w:szCs w:val="24"/>
              </w:rPr>
              <w:t xml:space="preserve">4 </w:t>
            </w:r>
            <w:r w:rsidRPr="00F771A1">
              <w:rPr>
                <w:rFonts w:ascii="Times New Roman" w:hAnsi="Times New Roman" w:cs="Times New Roman"/>
                <w:sz w:val="24"/>
                <w:szCs w:val="24"/>
              </w:rPr>
              <w:t>% от общего числа опрошенных</w:t>
            </w:r>
          </w:p>
        </w:tc>
      </w:tr>
      <w:tr w:rsidR="00AC1EEF" w:rsidRPr="00F771A1" w14:paraId="4D5DF9FF" w14:textId="77777777" w:rsidTr="00F752AA">
        <w:trPr>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08D23223"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10.</w:t>
            </w:r>
          </w:p>
        </w:tc>
        <w:tc>
          <w:tcPr>
            <w:tcW w:w="8180" w:type="dxa"/>
          </w:tcPr>
          <w:p w14:paraId="02DA2DE1"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временем ожидания в очереди</w:t>
            </w:r>
          </w:p>
          <w:p w14:paraId="071EB6F5"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на подачу документов</w:t>
            </w:r>
          </w:p>
          <w:p w14:paraId="405D7A8C"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на получение результата услуги</w:t>
            </w:r>
          </w:p>
        </w:tc>
        <w:tc>
          <w:tcPr>
            <w:tcW w:w="6048" w:type="dxa"/>
          </w:tcPr>
          <w:p w14:paraId="5D331767"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15B113"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97,0 </w:t>
            </w:r>
            <w:r w:rsidRPr="00F771A1">
              <w:rPr>
                <w:rFonts w:ascii="Times New Roman" w:hAnsi="Times New Roman" w:cs="Times New Roman"/>
                <w:sz w:val="24"/>
                <w:szCs w:val="24"/>
              </w:rPr>
              <w:t>% от общего числа опрошенных</w:t>
            </w:r>
          </w:p>
          <w:p w14:paraId="3736D389"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96,3 </w:t>
            </w:r>
            <w:r w:rsidRPr="00F771A1">
              <w:rPr>
                <w:rFonts w:ascii="Times New Roman" w:hAnsi="Times New Roman" w:cs="Times New Roman"/>
                <w:sz w:val="24"/>
                <w:szCs w:val="24"/>
              </w:rPr>
              <w:t>% от общего числа опрошенных</w:t>
            </w:r>
          </w:p>
        </w:tc>
      </w:tr>
      <w:tr w:rsidR="00AC1EEF" w:rsidRPr="00F771A1" w14:paraId="148C0D2E" w14:textId="77777777" w:rsidTr="00F752A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294C9390"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11.</w:t>
            </w:r>
          </w:p>
        </w:tc>
        <w:tc>
          <w:tcPr>
            <w:tcW w:w="8180" w:type="dxa"/>
          </w:tcPr>
          <w:p w14:paraId="79C5D2AD"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сроком предоставления результата услуги</w:t>
            </w:r>
          </w:p>
        </w:tc>
        <w:tc>
          <w:tcPr>
            <w:tcW w:w="6048" w:type="dxa"/>
          </w:tcPr>
          <w:p w14:paraId="35302F1C"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96,3 </w:t>
            </w:r>
            <w:r w:rsidRPr="00F771A1">
              <w:rPr>
                <w:rFonts w:ascii="Times New Roman" w:hAnsi="Times New Roman" w:cs="Times New Roman"/>
                <w:sz w:val="24"/>
                <w:szCs w:val="24"/>
              </w:rPr>
              <w:t>% от общего числа опрошенных</w:t>
            </w:r>
          </w:p>
        </w:tc>
      </w:tr>
      <w:tr w:rsidR="00AC1EEF" w:rsidRPr="00F771A1" w14:paraId="478B9B53" w14:textId="77777777" w:rsidTr="00F752AA">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5BE2668A"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12.</w:t>
            </w:r>
          </w:p>
        </w:tc>
        <w:tc>
          <w:tcPr>
            <w:tcW w:w="8180" w:type="dxa"/>
          </w:tcPr>
          <w:p w14:paraId="1784AB41"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условиями ведения приема посетителей</w:t>
            </w:r>
          </w:p>
        </w:tc>
        <w:tc>
          <w:tcPr>
            <w:tcW w:w="6048" w:type="dxa"/>
          </w:tcPr>
          <w:p w14:paraId="57AA9E66"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96,3 </w:t>
            </w:r>
            <w:r w:rsidRPr="00F771A1">
              <w:rPr>
                <w:rFonts w:ascii="Times New Roman" w:hAnsi="Times New Roman" w:cs="Times New Roman"/>
                <w:sz w:val="24"/>
                <w:szCs w:val="24"/>
              </w:rPr>
              <w:t>% от общего числа опрошенных</w:t>
            </w:r>
          </w:p>
        </w:tc>
      </w:tr>
      <w:tr w:rsidR="00AC1EEF" w:rsidRPr="00F771A1" w14:paraId="1302296E" w14:textId="77777777" w:rsidTr="00F752A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51D2AB0C"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13.</w:t>
            </w:r>
          </w:p>
        </w:tc>
        <w:tc>
          <w:tcPr>
            <w:tcW w:w="8180" w:type="dxa"/>
          </w:tcPr>
          <w:p w14:paraId="19F8DAC8"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доступностью информации об услуге</w:t>
            </w:r>
          </w:p>
        </w:tc>
        <w:tc>
          <w:tcPr>
            <w:tcW w:w="6048" w:type="dxa"/>
          </w:tcPr>
          <w:p w14:paraId="7AEDE1F3"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71A1">
              <w:rPr>
                <w:rFonts w:ascii="Times New Roman" w:hAnsi="Times New Roman" w:cs="Times New Roman"/>
                <w:sz w:val="24"/>
                <w:szCs w:val="24"/>
              </w:rPr>
              <w:t>9</w:t>
            </w:r>
            <w:r>
              <w:rPr>
                <w:rFonts w:ascii="Times New Roman" w:hAnsi="Times New Roman" w:cs="Times New Roman"/>
                <w:sz w:val="24"/>
                <w:szCs w:val="24"/>
              </w:rPr>
              <w:t xml:space="preserve">7,0 </w:t>
            </w:r>
            <w:r w:rsidRPr="00F771A1">
              <w:rPr>
                <w:rFonts w:ascii="Times New Roman" w:hAnsi="Times New Roman" w:cs="Times New Roman"/>
                <w:sz w:val="24"/>
                <w:szCs w:val="24"/>
              </w:rPr>
              <w:t>% от общего числа опрошенных</w:t>
            </w:r>
          </w:p>
        </w:tc>
      </w:tr>
      <w:tr w:rsidR="00AC1EEF" w:rsidRPr="00F771A1" w14:paraId="677B36E9" w14:textId="77777777" w:rsidTr="00F752AA">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54FC2811"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14.</w:t>
            </w:r>
          </w:p>
        </w:tc>
        <w:tc>
          <w:tcPr>
            <w:tcW w:w="8180" w:type="dxa"/>
          </w:tcPr>
          <w:p w14:paraId="6899FC79"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вежливостью сотрудников</w:t>
            </w:r>
          </w:p>
        </w:tc>
        <w:tc>
          <w:tcPr>
            <w:tcW w:w="6048" w:type="dxa"/>
          </w:tcPr>
          <w:p w14:paraId="7677A829"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97,7 </w:t>
            </w:r>
            <w:r w:rsidRPr="00F771A1">
              <w:rPr>
                <w:rFonts w:ascii="Times New Roman" w:hAnsi="Times New Roman" w:cs="Times New Roman"/>
                <w:sz w:val="24"/>
                <w:szCs w:val="24"/>
              </w:rPr>
              <w:t>% от общего числа опрошенных</w:t>
            </w:r>
          </w:p>
        </w:tc>
      </w:tr>
      <w:tr w:rsidR="00AC1EEF" w:rsidRPr="00F771A1" w14:paraId="1D95C499" w14:textId="77777777" w:rsidTr="00F752A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7CF678F5"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15.</w:t>
            </w:r>
          </w:p>
        </w:tc>
        <w:tc>
          <w:tcPr>
            <w:tcW w:w="8180" w:type="dxa"/>
          </w:tcPr>
          <w:p w14:paraId="168B59EC"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компетентностью, профессионализмом сотрудников</w:t>
            </w:r>
          </w:p>
        </w:tc>
        <w:tc>
          <w:tcPr>
            <w:tcW w:w="6048" w:type="dxa"/>
          </w:tcPr>
          <w:p w14:paraId="7B058394" w14:textId="77777777" w:rsidR="00AC1EEF" w:rsidRPr="00F771A1" w:rsidRDefault="00AC1EEF" w:rsidP="00F75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97,4 </w:t>
            </w:r>
            <w:r w:rsidRPr="00F771A1">
              <w:rPr>
                <w:rFonts w:ascii="Times New Roman" w:hAnsi="Times New Roman" w:cs="Times New Roman"/>
                <w:sz w:val="24"/>
                <w:szCs w:val="24"/>
              </w:rPr>
              <w:t>% от общего числа опрошенных</w:t>
            </w:r>
          </w:p>
        </w:tc>
      </w:tr>
      <w:tr w:rsidR="00AC1EEF" w:rsidRPr="00F771A1" w14:paraId="4A4E50BA" w14:textId="77777777" w:rsidTr="00F752AA">
        <w:trPr>
          <w:trHeight w:val="758"/>
        </w:trPr>
        <w:tc>
          <w:tcPr>
            <w:cnfStyle w:val="001000000000" w:firstRow="0" w:lastRow="0" w:firstColumn="1" w:lastColumn="0" w:oddVBand="0" w:evenVBand="0" w:oddHBand="0" w:evenHBand="0" w:firstRowFirstColumn="0" w:firstRowLastColumn="0" w:lastRowFirstColumn="0" w:lastRowLastColumn="0"/>
            <w:tcW w:w="1082" w:type="dxa"/>
          </w:tcPr>
          <w:p w14:paraId="15A3D091" w14:textId="77777777" w:rsidR="00AC1EEF" w:rsidRPr="00F771A1" w:rsidRDefault="00AC1EEF" w:rsidP="00F752AA">
            <w:pPr>
              <w:rPr>
                <w:rFonts w:ascii="Times New Roman" w:hAnsi="Times New Roman" w:cs="Times New Roman"/>
                <w:sz w:val="24"/>
                <w:szCs w:val="24"/>
              </w:rPr>
            </w:pPr>
            <w:r w:rsidRPr="00F771A1">
              <w:rPr>
                <w:rFonts w:ascii="Times New Roman" w:hAnsi="Times New Roman" w:cs="Times New Roman"/>
                <w:sz w:val="24"/>
                <w:szCs w:val="24"/>
              </w:rPr>
              <w:t>16.</w:t>
            </w:r>
          </w:p>
        </w:tc>
        <w:tc>
          <w:tcPr>
            <w:tcW w:w="8180" w:type="dxa"/>
          </w:tcPr>
          <w:p w14:paraId="4884F9E1"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количеством документов, необходимых для получения услуги</w:t>
            </w:r>
          </w:p>
        </w:tc>
        <w:tc>
          <w:tcPr>
            <w:tcW w:w="6048" w:type="dxa"/>
          </w:tcPr>
          <w:p w14:paraId="30731736" w14:textId="77777777" w:rsidR="00AC1EEF" w:rsidRPr="00F771A1" w:rsidRDefault="00AC1EEF" w:rsidP="00F752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95,1 </w:t>
            </w:r>
            <w:r w:rsidRPr="00F771A1">
              <w:rPr>
                <w:rFonts w:ascii="Times New Roman" w:hAnsi="Times New Roman" w:cs="Times New Roman"/>
                <w:sz w:val="24"/>
                <w:szCs w:val="24"/>
              </w:rPr>
              <w:t>% от общего числа опрошенных</w:t>
            </w:r>
          </w:p>
        </w:tc>
      </w:tr>
    </w:tbl>
    <w:p w14:paraId="397BCECE" w14:textId="77777777" w:rsidR="00AC1EEF" w:rsidRPr="00F771A1" w:rsidRDefault="00AC1EEF" w:rsidP="00AC1EEF">
      <w:pPr>
        <w:jc w:val="center"/>
        <w:rPr>
          <w:rFonts w:ascii="Times New Roman" w:hAnsi="Times New Roman" w:cs="Times New Roman"/>
          <w:b/>
          <w:sz w:val="28"/>
          <w:szCs w:val="28"/>
        </w:rPr>
      </w:pPr>
    </w:p>
    <w:p w14:paraId="5DB98981" w14:textId="77777777" w:rsidR="00AC1EEF" w:rsidRPr="00F771A1" w:rsidRDefault="00AC1EEF" w:rsidP="00AC1EEF">
      <w:pPr>
        <w:rPr>
          <w:rFonts w:ascii="Times New Roman" w:hAnsi="Times New Roman" w:cs="Times New Roman"/>
          <w:sz w:val="24"/>
          <w:szCs w:val="24"/>
        </w:rPr>
        <w:sectPr w:rsidR="00AC1EEF" w:rsidRPr="00F771A1" w:rsidSect="004B6B46">
          <w:headerReference w:type="default" r:id="rId71"/>
          <w:footerReference w:type="default" r:id="rId72"/>
          <w:headerReference w:type="first" r:id="rId73"/>
          <w:footerReference w:type="first" r:id="rId74"/>
          <w:pgSz w:w="16838" w:h="11906" w:orient="landscape"/>
          <w:pgMar w:top="2694" w:right="962" w:bottom="851" w:left="1134" w:header="709" w:footer="709" w:gutter="0"/>
          <w:cols w:space="708"/>
          <w:titlePg/>
          <w:docGrid w:linePitch="360"/>
        </w:sectPr>
      </w:pPr>
    </w:p>
    <w:p w14:paraId="31DCFD72" w14:textId="77777777" w:rsidR="00AC1EEF" w:rsidRPr="00F771A1" w:rsidRDefault="00AC1EEF" w:rsidP="00AC1EEF">
      <w:pPr>
        <w:pStyle w:val="ConsPlusNormal"/>
        <w:jc w:val="center"/>
        <w:rPr>
          <w:rFonts w:ascii="Times New Roman" w:hAnsi="Times New Roman" w:cs="Times New Roman"/>
          <w:b/>
          <w:bCs/>
          <w:sz w:val="24"/>
          <w:szCs w:val="24"/>
        </w:rPr>
      </w:pPr>
      <w:r w:rsidRPr="00F771A1">
        <w:rPr>
          <w:rFonts w:ascii="Times New Roman" w:hAnsi="Times New Roman" w:cs="Times New Roman"/>
          <w:b/>
          <w:bCs/>
          <w:sz w:val="24"/>
          <w:szCs w:val="24"/>
        </w:rPr>
        <w:t>ПЕРЕЧЕНЬ ЦЕЛЕВЫХ ЗНАЧЕНИЙ ПОКАЗАТЕЛЕЙ СОВЕРШЕНСТВОВАНИЯ СИСТЕМЫ</w:t>
      </w:r>
      <w:r w:rsidRPr="00F771A1">
        <w:rPr>
          <w:rFonts w:ascii="Times New Roman" w:eastAsia="Times New Roman" w:hAnsi="Times New Roman" w:cs="Times New Roman"/>
          <w:sz w:val="28"/>
          <w:szCs w:val="28"/>
        </w:rPr>
        <w:t xml:space="preserve"> </w:t>
      </w:r>
      <w:r w:rsidRPr="00F771A1">
        <w:rPr>
          <w:rFonts w:ascii="Times New Roman" w:hAnsi="Times New Roman" w:cs="Times New Roman"/>
          <w:b/>
          <w:bCs/>
          <w:sz w:val="24"/>
          <w:szCs w:val="24"/>
        </w:rPr>
        <w:t>ГОСУДАРСТВЕННОГО УПРАВЛЕНИЯ В САМАРСКОЙ ОБЛАСТИ В 2021-2022 гг.</w:t>
      </w:r>
    </w:p>
    <w:p w14:paraId="05F3C141" w14:textId="77777777" w:rsidR="00AC1EEF" w:rsidRPr="00F771A1" w:rsidRDefault="00AC1EEF" w:rsidP="00AC1EEF">
      <w:pPr>
        <w:pStyle w:val="ConsPlusNormal"/>
        <w:jc w:val="center"/>
        <w:rPr>
          <w:rFonts w:ascii="Times New Roman" w:hAnsi="Times New Roman" w:cs="Times New Roman"/>
          <w:b/>
          <w:bCs/>
          <w:iCs/>
          <w:sz w:val="24"/>
          <w:szCs w:val="24"/>
        </w:rPr>
      </w:pPr>
      <w:r w:rsidRPr="00F771A1">
        <w:rPr>
          <w:rFonts w:ascii="Times New Roman" w:hAnsi="Times New Roman" w:cs="Times New Roman"/>
          <w:b/>
          <w:bCs/>
          <w:iCs/>
          <w:sz w:val="24"/>
          <w:szCs w:val="24"/>
        </w:rPr>
        <w:t>В РАЗРЕЗЕ НАИБОЛЕЕ МАССОВЫХ УСЛУГ*</w:t>
      </w:r>
    </w:p>
    <w:tbl>
      <w:tblPr>
        <w:tblStyle w:val="-211"/>
        <w:tblW w:w="15470" w:type="dxa"/>
        <w:tblInd w:w="-284" w:type="dxa"/>
        <w:tblLayout w:type="fixed"/>
        <w:tblLook w:val="04A0" w:firstRow="1" w:lastRow="0" w:firstColumn="1" w:lastColumn="0" w:noHBand="0" w:noVBand="1"/>
      </w:tblPr>
      <w:tblGrid>
        <w:gridCol w:w="2978"/>
        <w:gridCol w:w="992"/>
        <w:gridCol w:w="1168"/>
        <w:gridCol w:w="1030"/>
        <w:gridCol w:w="824"/>
        <w:gridCol w:w="861"/>
        <w:gridCol w:w="1200"/>
        <w:gridCol w:w="1029"/>
        <w:gridCol w:w="824"/>
        <w:gridCol w:w="830"/>
        <w:gridCol w:w="1183"/>
        <w:gridCol w:w="936"/>
        <w:gridCol w:w="966"/>
        <w:gridCol w:w="649"/>
      </w:tblGrid>
      <w:tr w:rsidR="00AC1EEF" w:rsidRPr="005F0D09" w14:paraId="51DA8F42" w14:textId="77777777" w:rsidTr="00F752AA">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978" w:type="dxa"/>
            <w:vMerge w:val="restart"/>
            <w:tcBorders>
              <w:top w:val="nil"/>
              <w:bottom w:val="nil"/>
            </w:tcBorders>
            <w:shd w:val="clear" w:color="auto" w:fill="365F91" w:themeFill="accent1" w:themeFillShade="BF"/>
            <w:hideMark/>
          </w:tcPr>
          <w:p w14:paraId="73498EFC" w14:textId="77777777" w:rsidR="00AC1EEF" w:rsidRPr="005F0D09" w:rsidRDefault="00AC1EEF" w:rsidP="00F752AA">
            <w:pPr>
              <w:rPr>
                <w:rFonts w:ascii="Times New Roman" w:hAnsi="Times New Roman" w:cs="Times New Roman"/>
                <w:sz w:val="24"/>
                <w:szCs w:val="24"/>
              </w:rPr>
            </w:pPr>
            <w:r w:rsidRPr="005F0D09">
              <w:rPr>
                <w:rFonts w:ascii="Times New Roman" w:hAnsi="Times New Roman" w:cs="Times New Roman"/>
                <w:sz w:val="24"/>
                <w:szCs w:val="24"/>
              </w:rPr>
              <w:t>Наименование услуги</w:t>
            </w:r>
          </w:p>
        </w:tc>
        <w:tc>
          <w:tcPr>
            <w:tcW w:w="992" w:type="dxa"/>
            <w:vMerge w:val="restart"/>
            <w:tcBorders>
              <w:top w:val="nil"/>
              <w:bottom w:val="nil"/>
            </w:tcBorders>
            <w:shd w:val="clear" w:color="auto" w:fill="365F91" w:themeFill="accent1" w:themeFillShade="BF"/>
            <w:hideMark/>
          </w:tcPr>
          <w:p w14:paraId="67FF5879"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Доля полу-чате-лей (%)</w:t>
            </w:r>
          </w:p>
        </w:tc>
        <w:tc>
          <w:tcPr>
            <w:tcW w:w="3883" w:type="dxa"/>
            <w:gridSpan w:val="4"/>
            <w:tcBorders>
              <w:top w:val="nil"/>
              <w:bottom w:val="nil"/>
            </w:tcBorders>
            <w:shd w:val="clear" w:color="auto" w:fill="365F91" w:themeFill="accent1" w:themeFillShade="BF"/>
            <w:hideMark/>
          </w:tcPr>
          <w:p w14:paraId="49F20EC5"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Доля удовлетворенных (%)</w:t>
            </w:r>
          </w:p>
          <w:p w14:paraId="662D7C39"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883" w:type="dxa"/>
            <w:gridSpan w:val="4"/>
            <w:tcBorders>
              <w:top w:val="nil"/>
              <w:bottom w:val="nil"/>
            </w:tcBorders>
            <w:shd w:val="clear" w:color="auto" w:fill="365F91" w:themeFill="accent1" w:themeFillShade="BF"/>
            <w:hideMark/>
          </w:tcPr>
          <w:p w14:paraId="7A037CAE"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 xml:space="preserve">Время ожидания в очереди (мин.) </w:t>
            </w:r>
          </w:p>
        </w:tc>
        <w:tc>
          <w:tcPr>
            <w:tcW w:w="3734" w:type="dxa"/>
            <w:gridSpan w:val="4"/>
            <w:tcBorders>
              <w:top w:val="nil"/>
              <w:bottom w:val="nil"/>
            </w:tcBorders>
            <w:shd w:val="clear" w:color="auto" w:fill="365F91" w:themeFill="accent1" w:themeFillShade="BF"/>
          </w:tcPr>
          <w:p w14:paraId="72D32794"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Количество обращений (раз)</w:t>
            </w:r>
          </w:p>
          <w:p w14:paraId="29A24916"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C1EEF" w:rsidRPr="005F0D09" w14:paraId="139C9517" w14:textId="77777777" w:rsidTr="00F752AA">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978" w:type="dxa"/>
            <w:vMerge/>
            <w:tcBorders>
              <w:top w:val="nil"/>
              <w:bottom w:val="nil"/>
            </w:tcBorders>
            <w:shd w:val="clear" w:color="auto" w:fill="365F91" w:themeFill="accent1" w:themeFillShade="BF"/>
            <w:hideMark/>
          </w:tcPr>
          <w:p w14:paraId="48B6AEA4" w14:textId="77777777" w:rsidR="00AC1EEF" w:rsidRPr="005F0D09" w:rsidRDefault="00AC1EEF" w:rsidP="00F752AA">
            <w:pPr>
              <w:rPr>
                <w:rFonts w:ascii="Times New Roman" w:hAnsi="Times New Roman" w:cs="Times New Roman"/>
                <w:sz w:val="24"/>
                <w:szCs w:val="24"/>
              </w:rPr>
            </w:pPr>
          </w:p>
        </w:tc>
        <w:tc>
          <w:tcPr>
            <w:tcW w:w="992" w:type="dxa"/>
            <w:vMerge/>
            <w:tcBorders>
              <w:top w:val="nil"/>
              <w:bottom w:val="nil"/>
            </w:tcBorders>
            <w:shd w:val="clear" w:color="auto" w:fill="365F91" w:themeFill="accent1" w:themeFillShade="BF"/>
            <w:hideMark/>
          </w:tcPr>
          <w:p w14:paraId="2356B75A"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8" w:type="dxa"/>
            <w:tcBorders>
              <w:top w:val="nil"/>
              <w:bottom w:val="nil"/>
            </w:tcBorders>
            <w:shd w:val="clear" w:color="auto" w:fill="365F91" w:themeFill="accent1" w:themeFillShade="BF"/>
            <w:hideMark/>
          </w:tcPr>
          <w:p w14:paraId="50C4AF24"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p w14:paraId="247FE1CE"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030" w:type="dxa"/>
            <w:tcBorders>
              <w:top w:val="nil"/>
              <w:bottom w:val="nil"/>
            </w:tcBorders>
            <w:shd w:val="clear" w:color="auto" w:fill="365F91" w:themeFill="accent1" w:themeFillShade="BF"/>
          </w:tcPr>
          <w:p w14:paraId="59065AA0"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p w14:paraId="63CF8E34"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24" w:type="dxa"/>
            <w:tcBorders>
              <w:top w:val="nil"/>
              <w:bottom w:val="nil"/>
            </w:tcBorders>
            <w:shd w:val="clear" w:color="auto" w:fill="365F91" w:themeFill="accent1" w:themeFillShade="BF"/>
          </w:tcPr>
          <w:p w14:paraId="2C8F582E"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Ед. пор-тал</w:t>
            </w:r>
          </w:p>
          <w:p w14:paraId="123696C9"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61" w:type="dxa"/>
            <w:tcBorders>
              <w:top w:val="nil"/>
              <w:bottom w:val="nil"/>
            </w:tcBorders>
            <w:shd w:val="clear" w:color="auto" w:fill="365F91" w:themeFill="accent1" w:themeFillShade="BF"/>
          </w:tcPr>
          <w:p w14:paraId="534347BA"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В це-лом</w:t>
            </w:r>
          </w:p>
          <w:p w14:paraId="572398F0"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200" w:type="dxa"/>
            <w:tcBorders>
              <w:top w:val="nil"/>
              <w:bottom w:val="nil"/>
            </w:tcBorders>
            <w:shd w:val="clear" w:color="auto" w:fill="365F91" w:themeFill="accent1" w:themeFillShade="BF"/>
            <w:hideMark/>
          </w:tcPr>
          <w:p w14:paraId="0BAF1E62"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tc>
        <w:tc>
          <w:tcPr>
            <w:tcW w:w="1029" w:type="dxa"/>
            <w:tcBorders>
              <w:top w:val="nil"/>
              <w:bottom w:val="nil"/>
            </w:tcBorders>
            <w:shd w:val="clear" w:color="auto" w:fill="365F91" w:themeFill="accent1" w:themeFillShade="BF"/>
          </w:tcPr>
          <w:p w14:paraId="582D5E5B"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tc>
        <w:tc>
          <w:tcPr>
            <w:tcW w:w="824" w:type="dxa"/>
            <w:tcBorders>
              <w:top w:val="nil"/>
              <w:bottom w:val="nil"/>
            </w:tcBorders>
            <w:shd w:val="clear" w:color="auto" w:fill="365F91" w:themeFill="accent1" w:themeFillShade="BF"/>
          </w:tcPr>
          <w:p w14:paraId="5F89B135"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Ед. пор-тал</w:t>
            </w:r>
          </w:p>
          <w:p w14:paraId="40602A87"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30" w:type="dxa"/>
            <w:tcBorders>
              <w:top w:val="nil"/>
              <w:bottom w:val="nil"/>
            </w:tcBorders>
            <w:shd w:val="clear" w:color="auto" w:fill="365F91" w:themeFill="accent1" w:themeFillShade="BF"/>
          </w:tcPr>
          <w:p w14:paraId="444C4294"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В це-лом</w:t>
            </w:r>
          </w:p>
          <w:p w14:paraId="3CA2F0D2"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183" w:type="dxa"/>
            <w:tcBorders>
              <w:top w:val="nil"/>
              <w:bottom w:val="nil"/>
            </w:tcBorders>
            <w:shd w:val="clear" w:color="auto" w:fill="365F91" w:themeFill="accent1" w:themeFillShade="BF"/>
          </w:tcPr>
          <w:p w14:paraId="51FD85F3"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tc>
        <w:tc>
          <w:tcPr>
            <w:tcW w:w="936" w:type="dxa"/>
            <w:tcBorders>
              <w:top w:val="nil"/>
              <w:bottom w:val="nil"/>
            </w:tcBorders>
            <w:shd w:val="clear" w:color="auto" w:fill="365F91" w:themeFill="accent1" w:themeFillShade="BF"/>
          </w:tcPr>
          <w:p w14:paraId="06089712"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tc>
        <w:tc>
          <w:tcPr>
            <w:tcW w:w="966" w:type="dxa"/>
            <w:tcBorders>
              <w:top w:val="nil"/>
              <w:bottom w:val="nil"/>
            </w:tcBorders>
            <w:shd w:val="clear" w:color="auto" w:fill="365F91" w:themeFill="accent1" w:themeFillShade="BF"/>
          </w:tcPr>
          <w:p w14:paraId="12982E36"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Ед. пор-тал</w:t>
            </w:r>
          </w:p>
          <w:p w14:paraId="73318895"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649" w:type="dxa"/>
            <w:tcBorders>
              <w:top w:val="nil"/>
              <w:bottom w:val="nil"/>
            </w:tcBorders>
            <w:shd w:val="clear" w:color="auto" w:fill="365F91" w:themeFill="accent1" w:themeFillShade="BF"/>
          </w:tcPr>
          <w:p w14:paraId="4E51BA75"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В це-лом</w:t>
            </w:r>
          </w:p>
          <w:p w14:paraId="306AFDEF" w14:textId="77777777" w:rsidR="00AC1EEF" w:rsidRPr="005F0D09" w:rsidRDefault="00AC1EEF" w:rsidP="00F75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p>
        </w:tc>
      </w:tr>
      <w:tr w:rsidR="00AC1EEF" w:rsidRPr="005F0D09" w14:paraId="4BC283A1" w14:textId="77777777" w:rsidTr="00F752AA">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978" w:type="dxa"/>
          </w:tcPr>
          <w:p w14:paraId="79104FF8" w14:textId="77777777" w:rsidR="00AC1EEF" w:rsidRPr="005F0D09" w:rsidRDefault="00AC1EEF" w:rsidP="00F752AA">
            <w:pPr>
              <w:rPr>
                <w:rFonts w:ascii="Times New Roman" w:hAnsi="Times New Roman" w:cs="Times New Roman"/>
                <w:b w:val="0"/>
                <w:bCs w:val="0"/>
                <w:sz w:val="24"/>
                <w:szCs w:val="24"/>
              </w:rPr>
            </w:pPr>
            <w:r w:rsidRPr="0028126A">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992" w:type="dxa"/>
            <w:tcBorders>
              <w:top w:val="single" w:sz="4" w:space="0" w:color="95B3D7"/>
              <w:left w:val="nil"/>
              <w:bottom w:val="single" w:sz="4" w:space="0" w:color="95B3D7"/>
              <w:right w:val="nil"/>
            </w:tcBorders>
            <w:noWrap/>
          </w:tcPr>
          <w:p w14:paraId="01D8DB47"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18,2</w:t>
            </w:r>
          </w:p>
        </w:tc>
        <w:tc>
          <w:tcPr>
            <w:tcW w:w="1168" w:type="dxa"/>
            <w:tcBorders>
              <w:top w:val="nil"/>
            </w:tcBorders>
            <w:noWrap/>
          </w:tcPr>
          <w:p w14:paraId="7760E1C5"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93,8</w:t>
            </w:r>
          </w:p>
        </w:tc>
        <w:tc>
          <w:tcPr>
            <w:tcW w:w="1030" w:type="dxa"/>
            <w:tcBorders>
              <w:top w:val="nil"/>
            </w:tcBorders>
          </w:tcPr>
          <w:p w14:paraId="5AC23E80"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c>
          <w:tcPr>
            <w:tcW w:w="824" w:type="dxa"/>
            <w:tcBorders>
              <w:top w:val="nil"/>
            </w:tcBorders>
          </w:tcPr>
          <w:p w14:paraId="68E48FB0"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Borders>
              <w:top w:val="nil"/>
            </w:tcBorders>
          </w:tcPr>
          <w:p w14:paraId="23692EF4"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97,7</w:t>
            </w:r>
          </w:p>
        </w:tc>
        <w:tc>
          <w:tcPr>
            <w:tcW w:w="1200" w:type="dxa"/>
            <w:tcBorders>
              <w:top w:val="nil"/>
            </w:tcBorders>
            <w:noWrap/>
          </w:tcPr>
          <w:p w14:paraId="153AFC38"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1029" w:type="dxa"/>
            <w:tcBorders>
              <w:top w:val="nil"/>
            </w:tcBorders>
          </w:tcPr>
          <w:p w14:paraId="12EA9EF4"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824" w:type="dxa"/>
            <w:tcBorders>
              <w:top w:val="nil"/>
            </w:tcBorders>
          </w:tcPr>
          <w:p w14:paraId="4DE0A95E"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612">
              <w:t>**</w:t>
            </w:r>
          </w:p>
        </w:tc>
        <w:tc>
          <w:tcPr>
            <w:tcW w:w="830" w:type="dxa"/>
            <w:tcBorders>
              <w:top w:val="nil"/>
            </w:tcBorders>
          </w:tcPr>
          <w:p w14:paraId="3ECE53DD"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1183" w:type="dxa"/>
            <w:tcBorders>
              <w:top w:val="nil"/>
            </w:tcBorders>
          </w:tcPr>
          <w:p w14:paraId="0C742186"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Borders>
              <w:top w:val="nil"/>
            </w:tcBorders>
          </w:tcPr>
          <w:p w14:paraId="5E36DC28"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966" w:type="dxa"/>
            <w:tcBorders>
              <w:top w:val="nil"/>
            </w:tcBorders>
          </w:tcPr>
          <w:p w14:paraId="79A8D97F"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Borders>
              <w:top w:val="nil"/>
            </w:tcBorders>
          </w:tcPr>
          <w:p w14:paraId="5DACDDB6" w14:textId="77777777" w:rsidR="00AC1EEF" w:rsidRPr="00AE079A"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r>
      <w:tr w:rsidR="00AC1EEF" w:rsidRPr="005F0D09" w14:paraId="64FA7845" w14:textId="77777777" w:rsidTr="00F752AA">
        <w:trPr>
          <w:trHeight w:val="812"/>
        </w:trPr>
        <w:tc>
          <w:tcPr>
            <w:cnfStyle w:val="001000000000" w:firstRow="0" w:lastRow="0" w:firstColumn="1" w:lastColumn="0" w:oddVBand="0" w:evenVBand="0" w:oddHBand="0" w:evenHBand="0" w:firstRowFirstColumn="0" w:firstRowLastColumn="0" w:lastRowFirstColumn="0" w:lastRowLastColumn="0"/>
            <w:tcW w:w="2978" w:type="dxa"/>
          </w:tcPr>
          <w:p w14:paraId="0040A2A4" w14:textId="77777777" w:rsidR="00AC1EEF" w:rsidRPr="005F0D09" w:rsidRDefault="00AC1EEF" w:rsidP="00F752AA">
            <w:pPr>
              <w:rPr>
                <w:rFonts w:ascii="Times New Roman" w:hAnsi="Times New Roman" w:cs="Times New Roman"/>
                <w:b w:val="0"/>
                <w:bCs w:val="0"/>
                <w:sz w:val="24"/>
                <w:szCs w:val="24"/>
              </w:rPr>
            </w:pPr>
            <w:r w:rsidRPr="0028126A">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992" w:type="dxa"/>
            <w:tcBorders>
              <w:top w:val="single" w:sz="4" w:space="0" w:color="95B3D7"/>
              <w:left w:val="nil"/>
              <w:bottom w:val="single" w:sz="4" w:space="0" w:color="95B3D7"/>
              <w:right w:val="nil"/>
            </w:tcBorders>
            <w:noWrap/>
          </w:tcPr>
          <w:p w14:paraId="4AAC1750"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10,9</w:t>
            </w:r>
          </w:p>
        </w:tc>
        <w:tc>
          <w:tcPr>
            <w:tcW w:w="1168" w:type="dxa"/>
            <w:noWrap/>
          </w:tcPr>
          <w:p w14:paraId="47073892"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030" w:type="dxa"/>
          </w:tcPr>
          <w:p w14:paraId="7B121F76"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99,1</w:t>
            </w:r>
          </w:p>
        </w:tc>
        <w:tc>
          <w:tcPr>
            <w:tcW w:w="824" w:type="dxa"/>
          </w:tcPr>
          <w:p w14:paraId="014DFDB0"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Pr>
          <w:p w14:paraId="2809FA51"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99,2</w:t>
            </w:r>
          </w:p>
        </w:tc>
        <w:tc>
          <w:tcPr>
            <w:tcW w:w="1200" w:type="dxa"/>
            <w:noWrap/>
          </w:tcPr>
          <w:p w14:paraId="21D4C3CE"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p>
        </w:tc>
        <w:tc>
          <w:tcPr>
            <w:tcW w:w="1029" w:type="dxa"/>
          </w:tcPr>
          <w:p w14:paraId="7A6874A9"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824" w:type="dxa"/>
          </w:tcPr>
          <w:p w14:paraId="14507025"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612">
              <w:t>**</w:t>
            </w:r>
          </w:p>
        </w:tc>
        <w:tc>
          <w:tcPr>
            <w:tcW w:w="830" w:type="dxa"/>
          </w:tcPr>
          <w:p w14:paraId="6CEAF728"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183" w:type="dxa"/>
          </w:tcPr>
          <w:p w14:paraId="0D18B0D2"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0744225D"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5BE6F47E"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463E7425"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AC1EEF" w:rsidRPr="005F0D09" w14:paraId="5B76B0E5" w14:textId="77777777" w:rsidTr="00F752AA">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77E4DE2F" w14:textId="77777777" w:rsidR="00AC1EEF" w:rsidRPr="005F0D09" w:rsidRDefault="00AC1EEF" w:rsidP="00F752AA">
            <w:pPr>
              <w:rPr>
                <w:rFonts w:ascii="Times New Roman" w:hAnsi="Times New Roman" w:cs="Times New Roman"/>
                <w:sz w:val="24"/>
                <w:szCs w:val="24"/>
              </w:rPr>
            </w:pPr>
            <w:r w:rsidRPr="0028126A">
              <w:rPr>
                <w:rFonts w:ascii="Times New Roman" w:eastAsia="Times New Roman" w:hAnsi="Times New Roman" w:cs="Times New Roman"/>
                <w:sz w:val="24"/>
                <w:szCs w:val="24"/>
                <w:lang w:eastAsia="ru-RU"/>
              </w:rPr>
              <w:t>Справка об отсутствии судимости</w:t>
            </w:r>
          </w:p>
        </w:tc>
        <w:tc>
          <w:tcPr>
            <w:tcW w:w="992" w:type="dxa"/>
            <w:tcBorders>
              <w:top w:val="single" w:sz="4" w:space="0" w:color="95B3D7"/>
              <w:left w:val="nil"/>
              <w:bottom w:val="single" w:sz="4" w:space="0" w:color="95B3D7"/>
              <w:right w:val="nil"/>
            </w:tcBorders>
            <w:noWrap/>
          </w:tcPr>
          <w:p w14:paraId="222C993A"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9,3</w:t>
            </w:r>
          </w:p>
        </w:tc>
        <w:tc>
          <w:tcPr>
            <w:tcW w:w="1168" w:type="dxa"/>
            <w:noWrap/>
          </w:tcPr>
          <w:p w14:paraId="23FF0C21"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030" w:type="dxa"/>
          </w:tcPr>
          <w:p w14:paraId="0A812176"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96,6</w:t>
            </w:r>
          </w:p>
        </w:tc>
        <w:tc>
          <w:tcPr>
            <w:tcW w:w="824" w:type="dxa"/>
          </w:tcPr>
          <w:p w14:paraId="16ED6CAF"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Pr>
          <w:p w14:paraId="2D6F2D9F"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96,8</w:t>
            </w:r>
          </w:p>
        </w:tc>
        <w:tc>
          <w:tcPr>
            <w:tcW w:w="1200" w:type="dxa"/>
            <w:noWrap/>
          </w:tcPr>
          <w:p w14:paraId="1D360182"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1029" w:type="dxa"/>
          </w:tcPr>
          <w:p w14:paraId="3BE49C69"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824" w:type="dxa"/>
          </w:tcPr>
          <w:p w14:paraId="4C514D39"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612">
              <w:t>**</w:t>
            </w:r>
          </w:p>
        </w:tc>
        <w:tc>
          <w:tcPr>
            <w:tcW w:w="830" w:type="dxa"/>
          </w:tcPr>
          <w:p w14:paraId="660C5ED1"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c>
          <w:tcPr>
            <w:tcW w:w="1183" w:type="dxa"/>
          </w:tcPr>
          <w:p w14:paraId="039E7356"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70BB63EF"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5FF5C2C8"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723E4F57"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AC1EEF" w:rsidRPr="005F0D09" w14:paraId="2E07EF41" w14:textId="77777777" w:rsidTr="00F752AA">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736D176E" w14:textId="77777777" w:rsidR="00AC1EEF" w:rsidRPr="005F0D09" w:rsidRDefault="00AC1EEF" w:rsidP="00F752AA">
            <w:pPr>
              <w:rPr>
                <w:rFonts w:ascii="Times New Roman" w:hAnsi="Times New Roman" w:cs="Times New Roman"/>
                <w:b w:val="0"/>
                <w:bCs w:val="0"/>
                <w:sz w:val="24"/>
                <w:szCs w:val="24"/>
              </w:rPr>
            </w:pPr>
            <w:r w:rsidRPr="0028126A">
              <w:rPr>
                <w:rFonts w:ascii="Times New Roman" w:eastAsia="Times New Roman" w:hAnsi="Times New Roman" w:cs="Times New Roman"/>
                <w:sz w:val="24"/>
                <w:szCs w:val="24"/>
                <w:lang w:eastAsia="ru-RU"/>
              </w:rPr>
              <w:t>Получение или замена водительского удостоверения (включая сдачу</w:t>
            </w:r>
            <w:r>
              <w:rPr>
                <w:rFonts w:ascii="Times New Roman" w:eastAsia="Times New Roman" w:hAnsi="Times New Roman" w:cs="Times New Roman"/>
                <w:sz w:val="24"/>
                <w:szCs w:val="24"/>
                <w:lang w:eastAsia="ru-RU"/>
              </w:rPr>
              <w:t xml:space="preserve"> экзамена)</w:t>
            </w:r>
          </w:p>
        </w:tc>
        <w:tc>
          <w:tcPr>
            <w:tcW w:w="992" w:type="dxa"/>
            <w:tcBorders>
              <w:top w:val="single" w:sz="4" w:space="0" w:color="95B3D7"/>
              <w:left w:val="nil"/>
              <w:bottom w:val="single" w:sz="4" w:space="0" w:color="95B3D7"/>
              <w:right w:val="nil"/>
            </w:tcBorders>
            <w:noWrap/>
          </w:tcPr>
          <w:p w14:paraId="3B28D9C9"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7,1</w:t>
            </w:r>
          </w:p>
        </w:tc>
        <w:tc>
          <w:tcPr>
            <w:tcW w:w="1168" w:type="dxa"/>
            <w:noWrap/>
          </w:tcPr>
          <w:p w14:paraId="2937D38E"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97,0</w:t>
            </w:r>
          </w:p>
        </w:tc>
        <w:tc>
          <w:tcPr>
            <w:tcW w:w="1030" w:type="dxa"/>
          </w:tcPr>
          <w:p w14:paraId="5DBBB8C3"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99,4</w:t>
            </w:r>
          </w:p>
        </w:tc>
        <w:tc>
          <w:tcPr>
            <w:tcW w:w="824" w:type="dxa"/>
          </w:tcPr>
          <w:p w14:paraId="05AC0A4D"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Pr>
          <w:p w14:paraId="3413F04F"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c>
          <w:tcPr>
            <w:tcW w:w="1200" w:type="dxa"/>
            <w:noWrap/>
          </w:tcPr>
          <w:p w14:paraId="7BF6D359"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w:t>
            </w:r>
          </w:p>
        </w:tc>
        <w:tc>
          <w:tcPr>
            <w:tcW w:w="1029" w:type="dxa"/>
          </w:tcPr>
          <w:p w14:paraId="4716F691"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824" w:type="dxa"/>
          </w:tcPr>
          <w:p w14:paraId="56FDEE9E"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612">
              <w:t>**</w:t>
            </w:r>
          </w:p>
        </w:tc>
        <w:tc>
          <w:tcPr>
            <w:tcW w:w="830" w:type="dxa"/>
          </w:tcPr>
          <w:p w14:paraId="66B80A59"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183" w:type="dxa"/>
          </w:tcPr>
          <w:p w14:paraId="3D71E833"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55E5CDA2"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6C0EA946"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0980D214"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AC1EEF" w:rsidRPr="005F0D09" w14:paraId="6CB95AEF" w14:textId="77777777" w:rsidTr="00F752AA">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01726DFA" w14:textId="77777777" w:rsidR="00AC1EEF" w:rsidRPr="005F0D09" w:rsidRDefault="00AC1EEF" w:rsidP="00F752AA">
            <w:pPr>
              <w:jc w:val="both"/>
              <w:rPr>
                <w:rFonts w:ascii="Times New Roman" w:hAnsi="Times New Roman" w:cs="Times New Roman"/>
                <w:b w:val="0"/>
                <w:bCs w:val="0"/>
                <w:sz w:val="24"/>
                <w:szCs w:val="24"/>
              </w:rPr>
            </w:pPr>
            <w:r w:rsidRPr="0028126A">
              <w:rPr>
                <w:rFonts w:ascii="Times New Roman" w:eastAsia="Times New Roman" w:hAnsi="Times New Roman" w:cs="Times New Roman"/>
                <w:sz w:val="24"/>
                <w:szCs w:val="24"/>
                <w:lang w:eastAsia="ru-RU"/>
              </w:rPr>
              <w:t>Получение выплат на детей (ежемесячная выплата на детей от 3 до 7 л</w:t>
            </w:r>
            <w:r>
              <w:rPr>
                <w:rFonts w:ascii="Times New Roman" w:eastAsia="Times New Roman" w:hAnsi="Times New Roman" w:cs="Times New Roman"/>
                <w:sz w:val="24"/>
                <w:szCs w:val="24"/>
                <w:lang w:eastAsia="ru-RU"/>
              </w:rPr>
              <w:t>ет, единовременная выплата на детей от 3 до 16 лет, ежемесячная выплата на детей от 8 до 17 лет и др.)</w:t>
            </w:r>
          </w:p>
        </w:tc>
        <w:tc>
          <w:tcPr>
            <w:tcW w:w="992" w:type="dxa"/>
            <w:tcBorders>
              <w:top w:val="single" w:sz="4" w:space="0" w:color="95B3D7"/>
              <w:left w:val="nil"/>
              <w:bottom w:val="single" w:sz="4" w:space="0" w:color="95B3D7"/>
              <w:right w:val="nil"/>
            </w:tcBorders>
            <w:noWrap/>
          </w:tcPr>
          <w:p w14:paraId="1DF1CFBD"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6,2</w:t>
            </w:r>
          </w:p>
        </w:tc>
        <w:tc>
          <w:tcPr>
            <w:tcW w:w="1168" w:type="dxa"/>
            <w:noWrap/>
          </w:tcPr>
          <w:p w14:paraId="60BB36D0"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76,2</w:t>
            </w:r>
          </w:p>
        </w:tc>
        <w:tc>
          <w:tcPr>
            <w:tcW w:w="1030" w:type="dxa"/>
          </w:tcPr>
          <w:p w14:paraId="0932B4E7"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24" w:type="dxa"/>
          </w:tcPr>
          <w:p w14:paraId="7952A9ED"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94,3</w:t>
            </w:r>
          </w:p>
        </w:tc>
        <w:tc>
          <w:tcPr>
            <w:tcW w:w="861" w:type="dxa"/>
          </w:tcPr>
          <w:p w14:paraId="734DE926"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94,4</w:t>
            </w:r>
          </w:p>
        </w:tc>
        <w:tc>
          <w:tcPr>
            <w:tcW w:w="1200" w:type="dxa"/>
            <w:noWrap/>
          </w:tcPr>
          <w:p w14:paraId="0EF640FB"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12,7</w:t>
            </w:r>
          </w:p>
        </w:tc>
        <w:tc>
          <w:tcPr>
            <w:tcW w:w="1029" w:type="dxa"/>
          </w:tcPr>
          <w:p w14:paraId="18279F7F"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824" w:type="dxa"/>
          </w:tcPr>
          <w:p w14:paraId="431E9B76"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612">
              <w:t>**</w:t>
            </w:r>
          </w:p>
        </w:tc>
        <w:tc>
          <w:tcPr>
            <w:tcW w:w="830" w:type="dxa"/>
          </w:tcPr>
          <w:p w14:paraId="083ECCEC"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tcW w:w="1183" w:type="dxa"/>
          </w:tcPr>
          <w:p w14:paraId="6C481F0C"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936" w:type="dxa"/>
          </w:tcPr>
          <w:p w14:paraId="25DBFABC"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032EBD04"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649" w:type="dxa"/>
          </w:tcPr>
          <w:p w14:paraId="3315F734"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AC1EEF" w:rsidRPr="005F0D09" w14:paraId="1161D2D9" w14:textId="77777777" w:rsidTr="00F752AA">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1DE279E3" w14:textId="77777777" w:rsidR="00AC1EEF" w:rsidRPr="005F0D09" w:rsidRDefault="00AC1EEF" w:rsidP="00F752AA">
            <w:pPr>
              <w:jc w:val="both"/>
              <w:rPr>
                <w:rFonts w:ascii="Times New Roman" w:hAnsi="Times New Roman" w:cs="Times New Roman"/>
                <w:sz w:val="24"/>
                <w:szCs w:val="24"/>
              </w:rPr>
            </w:pPr>
            <w:r w:rsidRPr="0028126A">
              <w:rPr>
                <w:rFonts w:ascii="Times New Roman" w:eastAsia="Times New Roman" w:hAnsi="Times New Roman" w:cs="Times New Roman"/>
                <w:sz w:val="24"/>
                <w:szCs w:val="24"/>
                <w:lang w:eastAsia="ru-RU"/>
              </w:rPr>
              <w:t>Оформление (перерасчет) пенсии</w:t>
            </w:r>
          </w:p>
        </w:tc>
        <w:tc>
          <w:tcPr>
            <w:tcW w:w="992" w:type="dxa"/>
            <w:tcBorders>
              <w:top w:val="single" w:sz="4" w:space="0" w:color="95B3D7"/>
              <w:left w:val="nil"/>
              <w:bottom w:val="single" w:sz="4" w:space="0" w:color="95B3D7"/>
              <w:right w:val="nil"/>
            </w:tcBorders>
            <w:noWrap/>
          </w:tcPr>
          <w:p w14:paraId="146AC512"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5,1</w:t>
            </w:r>
          </w:p>
        </w:tc>
        <w:tc>
          <w:tcPr>
            <w:tcW w:w="1168" w:type="dxa"/>
            <w:noWrap/>
          </w:tcPr>
          <w:p w14:paraId="5F170194"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89,5</w:t>
            </w:r>
          </w:p>
        </w:tc>
        <w:tc>
          <w:tcPr>
            <w:tcW w:w="1030" w:type="dxa"/>
          </w:tcPr>
          <w:p w14:paraId="10A473E5"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92,3</w:t>
            </w:r>
          </w:p>
        </w:tc>
        <w:tc>
          <w:tcPr>
            <w:tcW w:w="824" w:type="dxa"/>
          </w:tcPr>
          <w:p w14:paraId="0FFEC59A"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Pr>
          <w:p w14:paraId="3BEF5B45"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90,7</w:t>
            </w:r>
          </w:p>
        </w:tc>
        <w:tc>
          <w:tcPr>
            <w:tcW w:w="1200" w:type="dxa"/>
            <w:noWrap/>
          </w:tcPr>
          <w:p w14:paraId="688D33FD"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w:t>
            </w:r>
          </w:p>
        </w:tc>
        <w:tc>
          <w:tcPr>
            <w:tcW w:w="1029" w:type="dxa"/>
          </w:tcPr>
          <w:p w14:paraId="0C106D85"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w:t>
            </w:r>
          </w:p>
        </w:tc>
        <w:tc>
          <w:tcPr>
            <w:tcW w:w="824" w:type="dxa"/>
          </w:tcPr>
          <w:p w14:paraId="6D463D6A"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7A4">
              <w:t>**</w:t>
            </w:r>
          </w:p>
        </w:tc>
        <w:tc>
          <w:tcPr>
            <w:tcW w:w="830" w:type="dxa"/>
          </w:tcPr>
          <w:p w14:paraId="3AAEEAE4"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12,4</w:t>
            </w:r>
          </w:p>
        </w:tc>
        <w:tc>
          <w:tcPr>
            <w:tcW w:w="1183" w:type="dxa"/>
          </w:tcPr>
          <w:p w14:paraId="63760F82"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936" w:type="dxa"/>
          </w:tcPr>
          <w:p w14:paraId="433DD088"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3575D73C"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649" w:type="dxa"/>
          </w:tcPr>
          <w:p w14:paraId="04CEECDF"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AC1EEF" w:rsidRPr="005F0D09" w14:paraId="1255650E" w14:textId="77777777" w:rsidTr="00F752AA">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70E28C45" w14:textId="77777777" w:rsidR="00AC1EEF" w:rsidRPr="005F0D09" w:rsidRDefault="00AC1EEF" w:rsidP="00F752AA">
            <w:pPr>
              <w:rPr>
                <w:rFonts w:ascii="Times New Roman" w:hAnsi="Times New Roman" w:cs="Times New Roman"/>
                <w:b w:val="0"/>
                <w:bCs w:val="0"/>
                <w:sz w:val="24"/>
                <w:szCs w:val="24"/>
              </w:rPr>
            </w:pPr>
            <w:r w:rsidRPr="0028126A">
              <w:rPr>
                <w:rFonts w:ascii="Times New Roman" w:eastAsia="Times New Roman" w:hAnsi="Times New Roman" w:cs="Times New Roman"/>
                <w:sz w:val="24"/>
                <w:szCs w:val="24"/>
                <w:lang w:eastAsia="ru-RU"/>
              </w:rPr>
              <w:t>Регистрация (снятие с учета) автомототранспортных средств и приц</w:t>
            </w:r>
            <w:r>
              <w:rPr>
                <w:rFonts w:ascii="Times New Roman" w:eastAsia="Times New Roman" w:hAnsi="Times New Roman" w:cs="Times New Roman"/>
                <w:sz w:val="24"/>
                <w:szCs w:val="24"/>
                <w:lang w:eastAsia="ru-RU"/>
              </w:rPr>
              <w:t>епов</w:t>
            </w:r>
          </w:p>
        </w:tc>
        <w:tc>
          <w:tcPr>
            <w:tcW w:w="992" w:type="dxa"/>
            <w:tcBorders>
              <w:top w:val="single" w:sz="4" w:space="0" w:color="95B3D7"/>
              <w:left w:val="nil"/>
              <w:bottom w:val="single" w:sz="4" w:space="0" w:color="95B3D7"/>
              <w:right w:val="nil"/>
            </w:tcBorders>
            <w:noWrap/>
          </w:tcPr>
          <w:p w14:paraId="3E2C312C"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4,4</w:t>
            </w:r>
          </w:p>
        </w:tc>
        <w:tc>
          <w:tcPr>
            <w:tcW w:w="1168" w:type="dxa"/>
            <w:noWrap/>
          </w:tcPr>
          <w:p w14:paraId="4067336F"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98,8</w:t>
            </w:r>
          </w:p>
        </w:tc>
        <w:tc>
          <w:tcPr>
            <w:tcW w:w="1030" w:type="dxa"/>
          </w:tcPr>
          <w:p w14:paraId="522D09FB"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98,2</w:t>
            </w:r>
          </w:p>
        </w:tc>
        <w:tc>
          <w:tcPr>
            <w:tcW w:w="824" w:type="dxa"/>
          </w:tcPr>
          <w:p w14:paraId="24E4C82A"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97,6</w:t>
            </w:r>
          </w:p>
        </w:tc>
        <w:tc>
          <w:tcPr>
            <w:tcW w:w="861" w:type="dxa"/>
          </w:tcPr>
          <w:p w14:paraId="77DFAEE6"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98,1</w:t>
            </w:r>
          </w:p>
        </w:tc>
        <w:tc>
          <w:tcPr>
            <w:tcW w:w="1200" w:type="dxa"/>
            <w:noWrap/>
          </w:tcPr>
          <w:p w14:paraId="5B459DDF"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tc>
        <w:tc>
          <w:tcPr>
            <w:tcW w:w="1029" w:type="dxa"/>
          </w:tcPr>
          <w:p w14:paraId="18C658A5"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824" w:type="dxa"/>
          </w:tcPr>
          <w:p w14:paraId="0C43633F"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7A4">
              <w:t>**</w:t>
            </w:r>
          </w:p>
        </w:tc>
        <w:tc>
          <w:tcPr>
            <w:tcW w:w="830" w:type="dxa"/>
          </w:tcPr>
          <w:p w14:paraId="10432F4C"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183" w:type="dxa"/>
          </w:tcPr>
          <w:p w14:paraId="7C7A2E0E"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7645B8CF" w14:textId="77777777" w:rsidR="00AC1EEF" w:rsidRPr="00BC2E6B"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966" w:type="dxa"/>
          </w:tcPr>
          <w:p w14:paraId="6BCFC26D"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649" w:type="dxa"/>
          </w:tcPr>
          <w:p w14:paraId="1C62B8B9" w14:textId="77777777" w:rsidR="00AC1EEF" w:rsidRPr="005F0D0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AC1EEF" w:rsidRPr="005F0D09" w14:paraId="7ADD475D" w14:textId="77777777" w:rsidTr="00F752AA">
        <w:trPr>
          <w:trHeight w:val="15"/>
        </w:trPr>
        <w:tc>
          <w:tcPr>
            <w:cnfStyle w:val="001000000000" w:firstRow="0" w:lastRow="0" w:firstColumn="1" w:lastColumn="0" w:oddVBand="0" w:evenVBand="0" w:oddHBand="0" w:evenHBand="0" w:firstRowFirstColumn="0" w:firstRowLastColumn="0" w:lastRowFirstColumn="0" w:lastRowLastColumn="0"/>
            <w:tcW w:w="2978" w:type="dxa"/>
            <w:hideMark/>
          </w:tcPr>
          <w:p w14:paraId="71128760" w14:textId="77777777" w:rsidR="00AC1EEF" w:rsidRPr="005F0D09" w:rsidRDefault="00AC1EEF" w:rsidP="00F752AA">
            <w:pPr>
              <w:rPr>
                <w:rFonts w:ascii="Times New Roman" w:hAnsi="Times New Roman" w:cs="Times New Roman"/>
                <w:b w:val="0"/>
                <w:sz w:val="24"/>
                <w:szCs w:val="24"/>
              </w:rPr>
            </w:pPr>
            <w:r w:rsidRPr="0028126A">
              <w:rPr>
                <w:rFonts w:ascii="Times New Roman" w:eastAsia="Times New Roman" w:hAnsi="Times New Roman" w:cs="Times New Roman"/>
                <w:sz w:val="24"/>
                <w:szCs w:val="24"/>
                <w:lang w:eastAsia="ru-RU"/>
              </w:rPr>
              <w:t>Справка о составе семьи</w:t>
            </w:r>
          </w:p>
        </w:tc>
        <w:tc>
          <w:tcPr>
            <w:tcW w:w="992" w:type="dxa"/>
            <w:tcBorders>
              <w:top w:val="single" w:sz="4" w:space="0" w:color="95B3D7"/>
              <w:left w:val="nil"/>
              <w:bottom w:val="single" w:sz="4" w:space="0" w:color="95B3D7"/>
              <w:right w:val="nil"/>
            </w:tcBorders>
            <w:noWrap/>
          </w:tcPr>
          <w:p w14:paraId="6EE05E0A"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4,3</w:t>
            </w:r>
          </w:p>
        </w:tc>
        <w:tc>
          <w:tcPr>
            <w:tcW w:w="1168" w:type="dxa"/>
            <w:noWrap/>
          </w:tcPr>
          <w:p w14:paraId="3084A2B0"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c>
          <w:tcPr>
            <w:tcW w:w="1030" w:type="dxa"/>
          </w:tcPr>
          <w:p w14:paraId="6B6219EB"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24" w:type="dxa"/>
          </w:tcPr>
          <w:p w14:paraId="2D89405D"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Pr>
          <w:p w14:paraId="0576EA28"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99,4</w:t>
            </w:r>
          </w:p>
        </w:tc>
        <w:tc>
          <w:tcPr>
            <w:tcW w:w="1200" w:type="dxa"/>
            <w:noWrap/>
          </w:tcPr>
          <w:p w14:paraId="3E01C71D"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1029" w:type="dxa"/>
          </w:tcPr>
          <w:p w14:paraId="6540816B"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824" w:type="dxa"/>
          </w:tcPr>
          <w:p w14:paraId="76B1D68F"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7A4">
              <w:t>**</w:t>
            </w:r>
          </w:p>
        </w:tc>
        <w:tc>
          <w:tcPr>
            <w:tcW w:w="830" w:type="dxa"/>
          </w:tcPr>
          <w:p w14:paraId="1F813359"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83" w:type="dxa"/>
          </w:tcPr>
          <w:p w14:paraId="3A9B9980"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7E5C97DE"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413B0DB8"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118A1F3E"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AC1EEF" w:rsidRPr="00B56D39" w14:paraId="714424AC" w14:textId="77777777" w:rsidTr="00F752AA">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shd w:val="clear" w:color="auto" w:fill="DBE5F1" w:themeFill="accent1" w:themeFillTint="33"/>
          </w:tcPr>
          <w:p w14:paraId="1607C3AF" w14:textId="77777777" w:rsidR="00AC1EEF" w:rsidRPr="00B56D39" w:rsidRDefault="00AC1EEF" w:rsidP="00F752AA">
            <w:pPr>
              <w:rPr>
                <w:rFonts w:ascii="Times New Roman" w:hAnsi="Times New Roman" w:cs="Times New Roman"/>
                <w:bCs w:val="0"/>
                <w:color w:val="000000" w:themeColor="text1"/>
                <w:sz w:val="24"/>
                <w:szCs w:val="24"/>
              </w:rPr>
            </w:pPr>
            <w:r w:rsidRPr="00B56D39">
              <w:rPr>
                <w:rFonts w:ascii="Times New Roman" w:eastAsia="Times New Roman" w:hAnsi="Times New Roman" w:cs="Times New Roman"/>
                <w:color w:val="000000" w:themeColor="text1"/>
                <w:sz w:val="24"/>
                <w:szCs w:val="24"/>
                <w:lang w:eastAsia="ru-RU"/>
              </w:rPr>
              <w:t>Регистрация по месту жительства (пребывания)</w:t>
            </w:r>
          </w:p>
        </w:tc>
        <w:tc>
          <w:tcPr>
            <w:tcW w:w="992" w:type="dxa"/>
            <w:tcBorders>
              <w:top w:val="single" w:sz="4" w:space="0" w:color="95B3D7"/>
              <w:left w:val="nil"/>
              <w:bottom w:val="single" w:sz="4" w:space="0" w:color="95B3D7"/>
              <w:right w:val="nil"/>
            </w:tcBorders>
            <w:shd w:val="clear" w:color="auto" w:fill="DBE5F1" w:themeFill="accent1" w:themeFillTint="33"/>
            <w:noWrap/>
          </w:tcPr>
          <w:p w14:paraId="42EABEA8"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56D39">
              <w:rPr>
                <w:rFonts w:ascii="Times New Roman" w:hAnsi="Times New Roman" w:cs="Times New Roman"/>
                <w:color w:val="000000" w:themeColor="text1"/>
                <w:sz w:val="24"/>
                <w:szCs w:val="24"/>
              </w:rPr>
              <w:t>3,9</w:t>
            </w:r>
          </w:p>
        </w:tc>
        <w:tc>
          <w:tcPr>
            <w:tcW w:w="1168" w:type="dxa"/>
            <w:shd w:val="clear" w:color="auto" w:fill="DBE5F1" w:themeFill="accent1" w:themeFillTint="33"/>
            <w:noWrap/>
          </w:tcPr>
          <w:p w14:paraId="42A101B5"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95,7</w:t>
            </w:r>
          </w:p>
        </w:tc>
        <w:tc>
          <w:tcPr>
            <w:tcW w:w="1030" w:type="dxa"/>
            <w:shd w:val="clear" w:color="auto" w:fill="DBE5F1" w:themeFill="accent1" w:themeFillTint="33"/>
          </w:tcPr>
          <w:p w14:paraId="35CB4BF4"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98,3</w:t>
            </w:r>
          </w:p>
        </w:tc>
        <w:tc>
          <w:tcPr>
            <w:tcW w:w="824" w:type="dxa"/>
            <w:shd w:val="clear" w:color="auto" w:fill="DBE5F1" w:themeFill="accent1" w:themeFillTint="33"/>
          </w:tcPr>
          <w:p w14:paraId="532DA941"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c>
          <w:tcPr>
            <w:tcW w:w="861" w:type="dxa"/>
            <w:shd w:val="clear" w:color="auto" w:fill="DBE5F1" w:themeFill="accent1" w:themeFillTint="33"/>
          </w:tcPr>
          <w:p w14:paraId="19C305BF"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98,1</w:t>
            </w:r>
          </w:p>
        </w:tc>
        <w:tc>
          <w:tcPr>
            <w:tcW w:w="1200" w:type="dxa"/>
            <w:shd w:val="clear" w:color="auto" w:fill="DBE5F1" w:themeFill="accent1" w:themeFillTint="33"/>
            <w:noWrap/>
          </w:tcPr>
          <w:p w14:paraId="69C02FC6"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w:t>
            </w:r>
          </w:p>
        </w:tc>
        <w:tc>
          <w:tcPr>
            <w:tcW w:w="1029" w:type="dxa"/>
            <w:shd w:val="clear" w:color="auto" w:fill="DBE5F1" w:themeFill="accent1" w:themeFillTint="33"/>
          </w:tcPr>
          <w:p w14:paraId="0CF5B266"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w:t>
            </w:r>
          </w:p>
        </w:tc>
        <w:tc>
          <w:tcPr>
            <w:tcW w:w="824" w:type="dxa"/>
            <w:shd w:val="clear" w:color="auto" w:fill="DBE5F1" w:themeFill="accent1" w:themeFillTint="33"/>
          </w:tcPr>
          <w:p w14:paraId="48C9A302"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57A4">
              <w:t>**</w:t>
            </w:r>
          </w:p>
        </w:tc>
        <w:tc>
          <w:tcPr>
            <w:tcW w:w="830" w:type="dxa"/>
            <w:shd w:val="clear" w:color="auto" w:fill="DBE5F1" w:themeFill="accent1" w:themeFillTint="33"/>
          </w:tcPr>
          <w:p w14:paraId="7A7F6727"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c>
        <w:tc>
          <w:tcPr>
            <w:tcW w:w="1183" w:type="dxa"/>
            <w:shd w:val="clear" w:color="auto" w:fill="DBE5F1" w:themeFill="accent1" w:themeFillTint="33"/>
          </w:tcPr>
          <w:p w14:paraId="04A544CC"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936" w:type="dxa"/>
            <w:shd w:val="clear" w:color="auto" w:fill="DBE5F1" w:themeFill="accent1" w:themeFillTint="33"/>
          </w:tcPr>
          <w:p w14:paraId="534D02E0"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966" w:type="dxa"/>
            <w:shd w:val="clear" w:color="auto" w:fill="DBE5F1" w:themeFill="accent1" w:themeFillTint="33"/>
          </w:tcPr>
          <w:p w14:paraId="4C743121"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649" w:type="dxa"/>
            <w:shd w:val="clear" w:color="auto" w:fill="DBE5F1" w:themeFill="accent1" w:themeFillTint="33"/>
          </w:tcPr>
          <w:p w14:paraId="208D8C17" w14:textId="77777777" w:rsidR="00AC1EEF" w:rsidRPr="00B56D39" w:rsidRDefault="00AC1EEF" w:rsidP="00F75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AC1EEF" w:rsidRPr="005F0D09" w14:paraId="48B10024" w14:textId="77777777" w:rsidTr="00F752AA">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5E3FBDEA" w14:textId="77777777" w:rsidR="00AC1EEF" w:rsidRPr="0028126A" w:rsidRDefault="00AC1EEF" w:rsidP="00F752AA">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Получение заграничного паспорта</w:t>
            </w:r>
          </w:p>
        </w:tc>
        <w:tc>
          <w:tcPr>
            <w:tcW w:w="992" w:type="dxa"/>
            <w:tcBorders>
              <w:top w:val="single" w:sz="4" w:space="0" w:color="95B3D7"/>
              <w:left w:val="nil"/>
              <w:bottom w:val="single" w:sz="4" w:space="0" w:color="95B3D7"/>
              <w:right w:val="nil"/>
            </w:tcBorders>
            <w:shd w:val="clear" w:color="auto" w:fill="auto"/>
            <w:noWrap/>
          </w:tcPr>
          <w:p w14:paraId="4E659558" w14:textId="77777777" w:rsidR="00AC1EEF" w:rsidRPr="005C3453"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3,4</w:t>
            </w:r>
          </w:p>
        </w:tc>
        <w:tc>
          <w:tcPr>
            <w:tcW w:w="1168" w:type="dxa"/>
            <w:noWrap/>
          </w:tcPr>
          <w:p w14:paraId="2A1F3AEB"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81,3</w:t>
            </w:r>
          </w:p>
        </w:tc>
        <w:tc>
          <w:tcPr>
            <w:tcW w:w="1030" w:type="dxa"/>
          </w:tcPr>
          <w:p w14:paraId="0B241D12"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c>
          <w:tcPr>
            <w:tcW w:w="824" w:type="dxa"/>
          </w:tcPr>
          <w:p w14:paraId="037BEAE6"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Pr>
          <w:p w14:paraId="43EF253D"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96,4</w:t>
            </w:r>
          </w:p>
        </w:tc>
        <w:tc>
          <w:tcPr>
            <w:tcW w:w="1200" w:type="dxa"/>
            <w:noWrap/>
          </w:tcPr>
          <w:p w14:paraId="48746B07"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11,9</w:t>
            </w:r>
          </w:p>
        </w:tc>
        <w:tc>
          <w:tcPr>
            <w:tcW w:w="1029" w:type="dxa"/>
          </w:tcPr>
          <w:p w14:paraId="353ACB87"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tcW w:w="824" w:type="dxa"/>
          </w:tcPr>
          <w:p w14:paraId="2B9EC7AC"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7A4">
              <w:t>**</w:t>
            </w:r>
          </w:p>
        </w:tc>
        <w:tc>
          <w:tcPr>
            <w:tcW w:w="830" w:type="dxa"/>
          </w:tcPr>
          <w:p w14:paraId="055ECBDC"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1183" w:type="dxa"/>
          </w:tcPr>
          <w:p w14:paraId="20BF5725"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677EDDF6"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966" w:type="dxa"/>
          </w:tcPr>
          <w:p w14:paraId="09161710"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2F7F7B7C" w14:textId="77777777" w:rsidR="00AC1EEF" w:rsidRPr="005F0D09" w:rsidRDefault="00AC1EEF" w:rsidP="00F75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bl>
    <w:p w14:paraId="495F327B" w14:textId="77777777" w:rsidR="00AC1EEF" w:rsidRPr="00F771A1" w:rsidRDefault="00AC1EEF" w:rsidP="00AC1EEF">
      <w:pPr>
        <w:rPr>
          <w:rFonts w:ascii="Times New Roman" w:hAnsi="Times New Roman" w:cs="Times New Roman"/>
          <w:sz w:val="24"/>
          <w:szCs w:val="24"/>
        </w:rPr>
      </w:pPr>
      <w:r w:rsidRPr="00F771A1">
        <w:rPr>
          <w:rFonts w:ascii="Times New Roman" w:hAnsi="Times New Roman" w:cs="Times New Roman"/>
          <w:sz w:val="24"/>
          <w:szCs w:val="24"/>
        </w:rPr>
        <w:t>*</w:t>
      </w:r>
      <w:r w:rsidRPr="00F771A1">
        <w:rPr>
          <w:rFonts w:ascii="Times New Roman" w:hAnsi="Times New Roman" w:cs="Times New Roman"/>
          <w:sz w:val="24"/>
          <w:szCs w:val="24"/>
        </w:rPr>
        <w:tab/>
        <w:t>В % от числа получателей данной услуги</w:t>
      </w:r>
    </w:p>
    <w:p w14:paraId="64206482" w14:textId="77777777" w:rsidR="00AC1EEF" w:rsidRPr="00F771A1" w:rsidRDefault="00AC1EEF" w:rsidP="00AC1EEF">
      <w:pPr>
        <w:rPr>
          <w:rFonts w:ascii="Times New Roman" w:hAnsi="Times New Roman" w:cs="Times New Roman"/>
          <w:sz w:val="24"/>
          <w:szCs w:val="24"/>
        </w:rPr>
      </w:pPr>
      <w:r w:rsidRPr="00F771A1">
        <w:rPr>
          <w:rFonts w:ascii="Times New Roman" w:hAnsi="Times New Roman" w:cs="Times New Roman"/>
          <w:sz w:val="24"/>
          <w:szCs w:val="24"/>
        </w:rPr>
        <w:t>**</w:t>
      </w:r>
      <w:r w:rsidRPr="00F771A1">
        <w:rPr>
          <w:rFonts w:ascii="Times New Roman" w:hAnsi="Times New Roman" w:cs="Times New Roman"/>
          <w:sz w:val="24"/>
          <w:szCs w:val="24"/>
        </w:rPr>
        <w:tab/>
        <w:t>Подвыборка респондентов статистически незначима</w:t>
      </w:r>
    </w:p>
    <w:p w14:paraId="49BCC889" w14:textId="77777777" w:rsidR="00AC1EEF" w:rsidRPr="00F771A1" w:rsidRDefault="00AC1EEF" w:rsidP="00AC1EEF">
      <w:pPr>
        <w:rPr>
          <w:rFonts w:ascii="Times New Roman" w:hAnsi="Times New Roman" w:cs="Times New Roman"/>
          <w:b/>
          <w:bCs/>
          <w:szCs w:val="20"/>
        </w:rPr>
      </w:pPr>
    </w:p>
    <w:p w14:paraId="60599C37" w14:textId="77777777" w:rsidR="00633983" w:rsidRDefault="00633983" w:rsidP="00633983">
      <w:pPr>
        <w:rPr>
          <w:rFonts w:ascii="Times New Roman" w:eastAsia="Times New Roman" w:hAnsi="Times New Roman" w:cs="Times New Roman"/>
          <w:sz w:val="24"/>
          <w:szCs w:val="24"/>
          <w:lang w:eastAsia="ru-RU"/>
        </w:rPr>
      </w:pPr>
    </w:p>
    <w:p w14:paraId="01A7768A" w14:textId="77777777" w:rsidR="00633983" w:rsidRPr="00633983" w:rsidRDefault="00633983" w:rsidP="00633983">
      <w:pPr>
        <w:rPr>
          <w:rFonts w:ascii="Times New Roman" w:eastAsia="Times New Roman" w:hAnsi="Times New Roman" w:cs="Times New Roman"/>
          <w:sz w:val="24"/>
          <w:szCs w:val="24"/>
          <w:lang w:eastAsia="ru-RU"/>
        </w:rPr>
      </w:pPr>
    </w:p>
    <w:p w14:paraId="7E56BAB1" w14:textId="40276399" w:rsidR="005F0D09" w:rsidRPr="00F771A1" w:rsidRDefault="005F0D09" w:rsidP="005F0D09">
      <w:pPr>
        <w:rPr>
          <w:rFonts w:ascii="Times New Roman" w:hAnsi="Times New Roman" w:cs="Times New Roman"/>
          <w:b/>
          <w:bCs/>
          <w:sz w:val="32"/>
          <w:szCs w:val="32"/>
        </w:rPr>
        <w:sectPr w:rsidR="005F0D09" w:rsidRPr="00F771A1" w:rsidSect="004B6B46">
          <w:pgSz w:w="16838" w:h="11906" w:orient="landscape"/>
          <w:pgMar w:top="2694" w:right="962" w:bottom="851" w:left="1134" w:header="709" w:footer="709" w:gutter="0"/>
          <w:cols w:space="708"/>
          <w:titlePg/>
          <w:docGrid w:linePitch="360"/>
        </w:sectPr>
      </w:pPr>
    </w:p>
    <w:p w14:paraId="604502C6" w14:textId="77777777" w:rsidR="005F0D09" w:rsidRPr="00D00AC8" w:rsidRDefault="005F0D09" w:rsidP="005F0D09">
      <w:pPr>
        <w:rPr>
          <w:rFonts w:ascii="Times New Roman" w:hAnsi="Times New Roman" w:cs="Times New Roman"/>
        </w:rPr>
      </w:pPr>
      <w:r w:rsidRPr="00F771A1">
        <w:rPr>
          <w:rFonts w:ascii="Times New Roman" w:hAnsi="Times New Roman" w:cs="Times New Roman"/>
          <w:noProof/>
          <w:lang w:eastAsia="ru-RU"/>
        </w:rPr>
        <mc:AlternateContent>
          <mc:Choice Requires="wps">
            <w:drawing>
              <wp:anchor distT="0" distB="0" distL="114300" distR="114300" simplePos="0" relativeHeight="251772416" behindDoc="0" locked="1" layoutInCell="1" allowOverlap="1" wp14:anchorId="5288441D" wp14:editId="50A9F2BD">
                <wp:simplePos x="0" y="0"/>
                <wp:positionH relativeFrom="column">
                  <wp:posOffset>1361440</wp:posOffset>
                </wp:positionH>
                <wp:positionV relativeFrom="page">
                  <wp:posOffset>1165225</wp:posOffset>
                </wp:positionV>
                <wp:extent cx="4286250" cy="1403985"/>
                <wp:effectExtent l="0" t="0" r="0" b="0"/>
                <wp:wrapTopAndBottom/>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3BBAE5DC" w14:textId="77777777" w:rsidR="005F0D09" w:rsidRPr="003B3684" w:rsidRDefault="005F0D09" w:rsidP="005F0D09">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5288441D" id="_x0000_s1050" type="#_x0000_t202" style="position:absolute;margin-left:107.2pt;margin-top:91.75pt;width:337.5pt;height:110.5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" filled="f" stroked="f">
                <v:textbox style="mso-fit-shape-to-text:t">
                  <w:txbxContent>
                    <w:p w14:paraId="3BBAE5DC" w14:textId="77777777" w:rsidR="005F0D09" w:rsidRPr="003B3684" w:rsidRDefault="005F0D09" w:rsidP="005F0D09">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p w14:paraId="3C968446" w14:textId="6CE0A072" w:rsidR="003B3684" w:rsidRDefault="003B3684">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56704" behindDoc="0" locked="1" layoutInCell="1" allowOverlap="1" wp14:anchorId="00BEEB31" wp14:editId="37516EA0">
                <wp:simplePos x="0" y="0"/>
                <wp:positionH relativeFrom="column">
                  <wp:posOffset>1361440</wp:posOffset>
                </wp:positionH>
                <wp:positionV relativeFrom="page">
                  <wp:posOffset>1165225</wp:posOffset>
                </wp:positionV>
                <wp:extent cx="4286250" cy="1403985"/>
                <wp:effectExtent l="0" t="0" r="0" b="0"/>
                <wp:wrapTopAndBottom/>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00BEEB31" id="_x0000_s1051" type="#_x0000_t202" style="position:absolute;margin-left:107.2pt;margin-top:91.75pt;width:33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" filled="f" stroked="f">
                <v:textbox style="mso-fit-shape-to-text:t">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p w14:paraId="00782C41" w14:textId="32525757" w:rsidR="0059129E" w:rsidRPr="0059129E" w:rsidRDefault="0059129E" w:rsidP="0059129E">
      <w:pPr>
        <w:rPr>
          <w:rFonts w:ascii="Times New Roman" w:hAnsi="Times New Roman" w:cs="Times New Roman"/>
        </w:rPr>
      </w:pPr>
    </w:p>
    <w:p w14:paraId="1BED6DA0" w14:textId="7E935A1E" w:rsidR="0059129E" w:rsidRPr="0059129E" w:rsidRDefault="0059129E" w:rsidP="0059129E">
      <w:pPr>
        <w:rPr>
          <w:rFonts w:ascii="Times New Roman" w:hAnsi="Times New Roman" w:cs="Times New Roman"/>
        </w:rPr>
      </w:pPr>
    </w:p>
    <w:p w14:paraId="75F521ED" w14:textId="58236E6B" w:rsidR="0059129E" w:rsidRPr="0059129E" w:rsidRDefault="0059129E" w:rsidP="0059129E">
      <w:pPr>
        <w:rPr>
          <w:rFonts w:ascii="Times New Roman" w:hAnsi="Times New Roman" w:cs="Times New Roman"/>
        </w:rPr>
      </w:pPr>
    </w:p>
    <w:p w14:paraId="624FD94F" w14:textId="2C508EC2" w:rsidR="0059129E" w:rsidRPr="0059129E" w:rsidRDefault="0059129E" w:rsidP="0059129E">
      <w:pPr>
        <w:rPr>
          <w:rFonts w:ascii="Times New Roman" w:hAnsi="Times New Roman" w:cs="Times New Roman"/>
        </w:rPr>
      </w:pPr>
    </w:p>
    <w:p w14:paraId="298160E6" w14:textId="636F28C6" w:rsidR="0059129E" w:rsidRPr="0059129E" w:rsidRDefault="0059129E" w:rsidP="0059129E">
      <w:pPr>
        <w:rPr>
          <w:rFonts w:ascii="Times New Roman" w:hAnsi="Times New Roman" w:cs="Times New Roman"/>
        </w:rPr>
      </w:pPr>
    </w:p>
    <w:p w14:paraId="3A7C303D" w14:textId="495354C0" w:rsidR="0059129E" w:rsidRPr="0059129E" w:rsidRDefault="0059129E" w:rsidP="0059129E">
      <w:pPr>
        <w:rPr>
          <w:rFonts w:ascii="Times New Roman" w:hAnsi="Times New Roman" w:cs="Times New Roman"/>
        </w:rPr>
      </w:pPr>
    </w:p>
    <w:p w14:paraId="1CE71342" w14:textId="67DA85B8" w:rsidR="0059129E" w:rsidRPr="0059129E" w:rsidRDefault="0059129E" w:rsidP="0059129E">
      <w:pPr>
        <w:rPr>
          <w:rFonts w:ascii="Times New Roman" w:hAnsi="Times New Roman" w:cs="Times New Roman"/>
        </w:rPr>
      </w:pPr>
    </w:p>
    <w:p w14:paraId="4548CD45" w14:textId="14F79959" w:rsidR="0059129E" w:rsidRPr="0059129E" w:rsidRDefault="0059129E" w:rsidP="0059129E">
      <w:pPr>
        <w:rPr>
          <w:rFonts w:ascii="Times New Roman" w:hAnsi="Times New Roman" w:cs="Times New Roman"/>
        </w:rPr>
      </w:pPr>
    </w:p>
    <w:p w14:paraId="79C2B788" w14:textId="3E07D232" w:rsidR="0059129E" w:rsidRPr="0059129E" w:rsidRDefault="0059129E" w:rsidP="0059129E">
      <w:pPr>
        <w:rPr>
          <w:rFonts w:ascii="Times New Roman" w:hAnsi="Times New Roman" w:cs="Times New Roman"/>
        </w:rPr>
      </w:pPr>
    </w:p>
    <w:p w14:paraId="4D179052" w14:textId="1C08708F" w:rsidR="0059129E" w:rsidRPr="0059129E" w:rsidRDefault="0059129E" w:rsidP="0059129E">
      <w:pPr>
        <w:rPr>
          <w:rFonts w:ascii="Times New Roman" w:hAnsi="Times New Roman" w:cs="Times New Roman"/>
        </w:rPr>
      </w:pPr>
    </w:p>
    <w:p w14:paraId="0AD2DE77" w14:textId="56AD3DC4" w:rsidR="0059129E" w:rsidRPr="0059129E" w:rsidRDefault="0059129E" w:rsidP="0059129E">
      <w:pPr>
        <w:rPr>
          <w:rFonts w:ascii="Times New Roman" w:hAnsi="Times New Roman" w:cs="Times New Roman"/>
        </w:rPr>
      </w:pPr>
    </w:p>
    <w:p w14:paraId="4F276D6E" w14:textId="369DFE03" w:rsidR="0059129E" w:rsidRPr="0059129E" w:rsidRDefault="0059129E" w:rsidP="0059129E">
      <w:pPr>
        <w:rPr>
          <w:rFonts w:ascii="Times New Roman" w:hAnsi="Times New Roman" w:cs="Times New Roman"/>
        </w:rPr>
      </w:pPr>
    </w:p>
    <w:p w14:paraId="662685E4" w14:textId="6EEB5CA2" w:rsidR="0059129E" w:rsidRPr="0059129E" w:rsidRDefault="0059129E" w:rsidP="0059129E">
      <w:pPr>
        <w:rPr>
          <w:rFonts w:ascii="Times New Roman" w:hAnsi="Times New Roman" w:cs="Times New Roman"/>
        </w:rPr>
      </w:pPr>
    </w:p>
    <w:p w14:paraId="564DA6C4" w14:textId="7C03870A" w:rsidR="0059129E" w:rsidRPr="0059129E" w:rsidRDefault="0059129E" w:rsidP="0059129E">
      <w:pPr>
        <w:rPr>
          <w:rFonts w:ascii="Times New Roman" w:hAnsi="Times New Roman" w:cs="Times New Roman"/>
        </w:rPr>
      </w:pPr>
    </w:p>
    <w:p w14:paraId="2E6082AB" w14:textId="4781B3A9" w:rsidR="0059129E" w:rsidRPr="0059129E" w:rsidRDefault="0059129E" w:rsidP="0059129E">
      <w:pPr>
        <w:rPr>
          <w:rFonts w:ascii="Times New Roman" w:hAnsi="Times New Roman" w:cs="Times New Roman"/>
        </w:rPr>
      </w:pPr>
    </w:p>
    <w:p w14:paraId="55D6368E" w14:textId="15F7CF76" w:rsidR="0059129E" w:rsidRPr="0059129E" w:rsidRDefault="0059129E" w:rsidP="0059129E">
      <w:pPr>
        <w:rPr>
          <w:rFonts w:ascii="Times New Roman" w:hAnsi="Times New Roman" w:cs="Times New Roman"/>
        </w:rPr>
      </w:pPr>
    </w:p>
    <w:p w14:paraId="5EDEAE98" w14:textId="1FDCD70F" w:rsidR="0059129E" w:rsidRPr="0059129E" w:rsidRDefault="0059129E" w:rsidP="0059129E">
      <w:pPr>
        <w:rPr>
          <w:rFonts w:ascii="Times New Roman" w:hAnsi="Times New Roman" w:cs="Times New Roman"/>
        </w:rPr>
      </w:pPr>
    </w:p>
    <w:p w14:paraId="76332C1E" w14:textId="24307AA7" w:rsidR="0059129E" w:rsidRPr="0059129E" w:rsidRDefault="0059129E" w:rsidP="0059129E">
      <w:pPr>
        <w:rPr>
          <w:rFonts w:ascii="Times New Roman" w:hAnsi="Times New Roman" w:cs="Times New Roman"/>
        </w:rPr>
      </w:pPr>
    </w:p>
    <w:p w14:paraId="72DE26F7" w14:textId="4F89CAD0" w:rsidR="0059129E" w:rsidRPr="0059129E" w:rsidRDefault="0059129E" w:rsidP="0059129E">
      <w:pPr>
        <w:rPr>
          <w:rFonts w:ascii="Times New Roman" w:hAnsi="Times New Roman" w:cs="Times New Roman"/>
        </w:rPr>
      </w:pPr>
    </w:p>
    <w:p w14:paraId="74367BC7" w14:textId="693788E9" w:rsidR="0059129E" w:rsidRPr="0059129E" w:rsidRDefault="0059129E" w:rsidP="0059129E">
      <w:pPr>
        <w:rPr>
          <w:rFonts w:ascii="Times New Roman" w:hAnsi="Times New Roman" w:cs="Times New Roman"/>
        </w:rPr>
      </w:pPr>
    </w:p>
    <w:p w14:paraId="128C4A29" w14:textId="2B05AF82" w:rsidR="0059129E" w:rsidRPr="0059129E" w:rsidRDefault="0059129E" w:rsidP="0059129E">
      <w:pPr>
        <w:rPr>
          <w:rFonts w:ascii="Times New Roman" w:hAnsi="Times New Roman" w:cs="Times New Roman"/>
        </w:rPr>
      </w:pPr>
    </w:p>
    <w:p w14:paraId="142AD2F0" w14:textId="49EB0A51" w:rsidR="0059129E" w:rsidRPr="0059129E" w:rsidRDefault="0059129E" w:rsidP="0059129E">
      <w:pPr>
        <w:rPr>
          <w:rFonts w:ascii="Times New Roman" w:hAnsi="Times New Roman" w:cs="Times New Roman"/>
        </w:rPr>
      </w:pPr>
    </w:p>
    <w:p w14:paraId="58F7AA0E" w14:textId="3043B2C1" w:rsidR="0059129E" w:rsidRPr="0059129E" w:rsidRDefault="0059129E" w:rsidP="0059129E">
      <w:pPr>
        <w:rPr>
          <w:rFonts w:ascii="Times New Roman" w:hAnsi="Times New Roman" w:cs="Times New Roman"/>
        </w:rPr>
      </w:pPr>
    </w:p>
    <w:p w14:paraId="302D5D85" w14:textId="57699520" w:rsidR="0059129E" w:rsidRPr="0059129E" w:rsidRDefault="0059129E" w:rsidP="0059129E">
      <w:pPr>
        <w:rPr>
          <w:rFonts w:ascii="Times New Roman" w:hAnsi="Times New Roman" w:cs="Times New Roman"/>
        </w:rPr>
      </w:pPr>
    </w:p>
    <w:p w14:paraId="088AD65A" w14:textId="514DF97C" w:rsidR="0059129E" w:rsidRPr="0059129E" w:rsidRDefault="0059129E" w:rsidP="0059129E">
      <w:pPr>
        <w:rPr>
          <w:rFonts w:ascii="Times New Roman" w:hAnsi="Times New Roman" w:cs="Times New Roman"/>
        </w:rPr>
      </w:pPr>
    </w:p>
    <w:p w14:paraId="3768EC21" w14:textId="4F377EE9" w:rsidR="0059129E" w:rsidRPr="0059129E" w:rsidRDefault="0059129E" w:rsidP="0059129E">
      <w:pPr>
        <w:rPr>
          <w:rFonts w:ascii="Times New Roman" w:hAnsi="Times New Roman" w:cs="Times New Roman"/>
        </w:rPr>
      </w:pPr>
    </w:p>
    <w:p w14:paraId="1F0C9114" w14:textId="40267D57" w:rsidR="0059129E" w:rsidRPr="0059129E" w:rsidRDefault="0059129E" w:rsidP="0059129E">
      <w:pPr>
        <w:rPr>
          <w:rFonts w:ascii="Times New Roman" w:hAnsi="Times New Roman" w:cs="Times New Roman"/>
        </w:rPr>
      </w:pPr>
    </w:p>
    <w:p w14:paraId="1FA33A9D" w14:textId="540C61DD" w:rsidR="0059129E" w:rsidRPr="0059129E" w:rsidRDefault="0059129E" w:rsidP="0059129E">
      <w:pPr>
        <w:rPr>
          <w:rFonts w:ascii="Times New Roman" w:hAnsi="Times New Roman" w:cs="Times New Roman"/>
        </w:rPr>
      </w:pPr>
    </w:p>
    <w:p w14:paraId="7A134A67" w14:textId="511A3991" w:rsidR="0059129E" w:rsidRPr="0059129E" w:rsidRDefault="0059129E" w:rsidP="0059129E">
      <w:pPr>
        <w:rPr>
          <w:rFonts w:ascii="Times New Roman" w:hAnsi="Times New Roman" w:cs="Times New Roman"/>
        </w:rPr>
      </w:pPr>
    </w:p>
    <w:p w14:paraId="761F5C18" w14:textId="2C1CFE8E" w:rsidR="0059129E" w:rsidRPr="0059129E" w:rsidRDefault="0059129E" w:rsidP="0059129E">
      <w:pPr>
        <w:rPr>
          <w:rFonts w:ascii="Times New Roman" w:hAnsi="Times New Roman" w:cs="Times New Roman"/>
        </w:rPr>
      </w:pPr>
    </w:p>
    <w:p w14:paraId="6F5E4E8C" w14:textId="0FF83D35" w:rsidR="0059129E" w:rsidRPr="0059129E" w:rsidRDefault="0059129E" w:rsidP="0059129E">
      <w:pPr>
        <w:rPr>
          <w:rFonts w:ascii="Times New Roman" w:hAnsi="Times New Roman" w:cs="Times New Roman"/>
        </w:rPr>
      </w:pPr>
    </w:p>
    <w:p w14:paraId="4150E6E8" w14:textId="57B72527" w:rsidR="0059129E" w:rsidRPr="0059129E" w:rsidRDefault="0059129E" w:rsidP="0059129E">
      <w:pPr>
        <w:rPr>
          <w:rFonts w:ascii="Times New Roman" w:hAnsi="Times New Roman" w:cs="Times New Roman"/>
        </w:rPr>
      </w:pPr>
    </w:p>
    <w:p w14:paraId="28191EF6" w14:textId="66C59C61" w:rsidR="0059129E" w:rsidRPr="0059129E" w:rsidRDefault="0059129E" w:rsidP="0059129E">
      <w:pPr>
        <w:rPr>
          <w:rFonts w:ascii="Times New Roman" w:hAnsi="Times New Roman" w:cs="Times New Roman"/>
        </w:rPr>
      </w:pPr>
    </w:p>
    <w:p w14:paraId="460D2D59" w14:textId="02918FB2" w:rsidR="0059129E" w:rsidRPr="0059129E" w:rsidRDefault="0059129E" w:rsidP="0059129E">
      <w:pPr>
        <w:rPr>
          <w:rFonts w:ascii="Times New Roman" w:hAnsi="Times New Roman" w:cs="Times New Roman"/>
        </w:rPr>
      </w:pPr>
    </w:p>
    <w:p w14:paraId="25424368" w14:textId="7A20B8E8" w:rsidR="0059129E" w:rsidRPr="0059129E" w:rsidRDefault="0059129E" w:rsidP="0059129E">
      <w:pPr>
        <w:rPr>
          <w:rFonts w:ascii="Times New Roman" w:hAnsi="Times New Roman" w:cs="Times New Roman"/>
        </w:rPr>
      </w:pPr>
    </w:p>
    <w:p w14:paraId="5462A21A" w14:textId="66F1A92B" w:rsidR="0059129E" w:rsidRPr="0059129E" w:rsidRDefault="0059129E" w:rsidP="0059129E">
      <w:pPr>
        <w:rPr>
          <w:rFonts w:ascii="Times New Roman" w:hAnsi="Times New Roman" w:cs="Times New Roman"/>
        </w:rPr>
      </w:pPr>
    </w:p>
    <w:p w14:paraId="5FF3BBC6" w14:textId="24777D03" w:rsidR="0059129E" w:rsidRPr="0059129E" w:rsidRDefault="0059129E" w:rsidP="0059129E">
      <w:pPr>
        <w:rPr>
          <w:rFonts w:ascii="Times New Roman" w:hAnsi="Times New Roman" w:cs="Times New Roman"/>
        </w:rPr>
      </w:pPr>
    </w:p>
    <w:p w14:paraId="1703AD04" w14:textId="03112C87" w:rsidR="0059129E" w:rsidRPr="0059129E" w:rsidRDefault="0059129E" w:rsidP="0059129E">
      <w:pPr>
        <w:rPr>
          <w:rFonts w:ascii="Times New Roman" w:hAnsi="Times New Roman" w:cs="Times New Roman"/>
        </w:rPr>
      </w:pPr>
    </w:p>
    <w:p w14:paraId="44E5E1C1" w14:textId="4212711F" w:rsidR="0059129E" w:rsidRPr="0059129E" w:rsidRDefault="0059129E" w:rsidP="0059129E">
      <w:pPr>
        <w:rPr>
          <w:rFonts w:ascii="Times New Roman" w:hAnsi="Times New Roman" w:cs="Times New Roman"/>
        </w:rPr>
      </w:pPr>
    </w:p>
    <w:p w14:paraId="588A9218" w14:textId="571388C5" w:rsidR="0059129E" w:rsidRPr="0059129E" w:rsidRDefault="0059129E" w:rsidP="0059129E">
      <w:pPr>
        <w:rPr>
          <w:rFonts w:ascii="Times New Roman" w:hAnsi="Times New Roman" w:cs="Times New Roman"/>
        </w:rPr>
      </w:pPr>
    </w:p>
    <w:p w14:paraId="2372D68B" w14:textId="079D5855" w:rsidR="0059129E" w:rsidRPr="0059129E" w:rsidRDefault="0059129E" w:rsidP="0059129E">
      <w:pPr>
        <w:rPr>
          <w:rFonts w:ascii="Times New Roman" w:hAnsi="Times New Roman" w:cs="Times New Roman"/>
        </w:rPr>
      </w:pPr>
    </w:p>
    <w:p w14:paraId="3A527372" w14:textId="0823A998" w:rsidR="0059129E" w:rsidRPr="0059129E" w:rsidRDefault="0059129E" w:rsidP="0059129E">
      <w:pPr>
        <w:rPr>
          <w:rFonts w:ascii="Times New Roman" w:hAnsi="Times New Roman" w:cs="Times New Roman"/>
        </w:rPr>
      </w:pPr>
    </w:p>
    <w:p w14:paraId="5B2DE324" w14:textId="0A6FBB64" w:rsidR="0059129E" w:rsidRPr="0059129E" w:rsidRDefault="0059129E" w:rsidP="0059129E">
      <w:pPr>
        <w:rPr>
          <w:rFonts w:ascii="Times New Roman" w:hAnsi="Times New Roman" w:cs="Times New Roman"/>
        </w:rPr>
      </w:pPr>
    </w:p>
    <w:p w14:paraId="7B74A099" w14:textId="44421367" w:rsidR="0059129E" w:rsidRPr="0059129E" w:rsidRDefault="0059129E" w:rsidP="0059129E">
      <w:pPr>
        <w:rPr>
          <w:rFonts w:ascii="Times New Roman" w:hAnsi="Times New Roman" w:cs="Times New Roman"/>
        </w:rPr>
      </w:pPr>
    </w:p>
    <w:p w14:paraId="35EF4025" w14:textId="367C8A3B" w:rsidR="0059129E" w:rsidRPr="0059129E" w:rsidRDefault="0059129E" w:rsidP="0059129E">
      <w:pPr>
        <w:rPr>
          <w:rFonts w:ascii="Times New Roman" w:hAnsi="Times New Roman" w:cs="Times New Roman"/>
        </w:rPr>
      </w:pPr>
    </w:p>
    <w:p w14:paraId="62CFDB83" w14:textId="5B2527E0" w:rsidR="0059129E" w:rsidRPr="0059129E" w:rsidRDefault="0059129E" w:rsidP="0059129E">
      <w:pPr>
        <w:rPr>
          <w:rFonts w:ascii="Times New Roman" w:hAnsi="Times New Roman" w:cs="Times New Roman"/>
        </w:rPr>
      </w:pPr>
    </w:p>
    <w:p w14:paraId="3B779CCF" w14:textId="76C78245" w:rsidR="0059129E" w:rsidRPr="0059129E" w:rsidRDefault="0059129E" w:rsidP="0059129E">
      <w:pPr>
        <w:rPr>
          <w:rFonts w:ascii="Times New Roman" w:hAnsi="Times New Roman" w:cs="Times New Roman"/>
        </w:rPr>
      </w:pPr>
    </w:p>
    <w:p w14:paraId="5EDD7F6F" w14:textId="726EB497" w:rsidR="0059129E" w:rsidRPr="0059129E" w:rsidRDefault="0059129E" w:rsidP="0059129E">
      <w:pPr>
        <w:rPr>
          <w:rFonts w:ascii="Times New Roman" w:hAnsi="Times New Roman" w:cs="Times New Roman"/>
        </w:rPr>
      </w:pPr>
    </w:p>
    <w:p w14:paraId="1C12FAF2" w14:textId="1F31D395" w:rsidR="0059129E" w:rsidRPr="0059129E" w:rsidRDefault="0059129E" w:rsidP="0059129E">
      <w:pPr>
        <w:rPr>
          <w:rFonts w:ascii="Times New Roman" w:hAnsi="Times New Roman" w:cs="Times New Roman"/>
        </w:rPr>
      </w:pPr>
    </w:p>
    <w:p w14:paraId="558EC169" w14:textId="609EC185" w:rsidR="0059129E" w:rsidRPr="0059129E" w:rsidRDefault="0059129E" w:rsidP="0059129E">
      <w:pPr>
        <w:rPr>
          <w:rFonts w:ascii="Times New Roman" w:hAnsi="Times New Roman" w:cs="Times New Roman"/>
        </w:rPr>
      </w:pPr>
    </w:p>
    <w:p w14:paraId="4572E621" w14:textId="63F35F85" w:rsidR="0059129E" w:rsidRPr="0059129E" w:rsidRDefault="0059129E" w:rsidP="0059129E">
      <w:pPr>
        <w:rPr>
          <w:rFonts w:ascii="Times New Roman" w:hAnsi="Times New Roman" w:cs="Times New Roman"/>
        </w:rPr>
      </w:pPr>
    </w:p>
    <w:p w14:paraId="0AA461DD" w14:textId="5F4B0804" w:rsidR="0059129E" w:rsidRPr="0059129E" w:rsidRDefault="0059129E" w:rsidP="0059129E">
      <w:pPr>
        <w:rPr>
          <w:rFonts w:ascii="Times New Roman" w:hAnsi="Times New Roman" w:cs="Times New Roman"/>
        </w:rPr>
      </w:pPr>
    </w:p>
    <w:p w14:paraId="5C7F6C26" w14:textId="1F64E0D2" w:rsidR="0059129E" w:rsidRPr="0059129E" w:rsidRDefault="0059129E" w:rsidP="0059129E">
      <w:pPr>
        <w:rPr>
          <w:rFonts w:ascii="Times New Roman" w:hAnsi="Times New Roman" w:cs="Times New Roman"/>
        </w:rPr>
      </w:pPr>
    </w:p>
    <w:p w14:paraId="7C11AB28" w14:textId="4CE019B0" w:rsidR="0059129E" w:rsidRPr="0059129E" w:rsidRDefault="0059129E" w:rsidP="0059129E">
      <w:pPr>
        <w:rPr>
          <w:rFonts w:ascii="Times New Roman" w:hAnsi="Times New Roman" w:cs="Times New Roman"/>
        </w:rPr>
      </w:pPr>
    </w:p>
    <w:p w14:paraId="4C464E07" w14:textId="402C3B42" w:rsidR="0059129E" w:rsidRPr="0059129E" w:rsidRDefault="0059129E" w:rsidP="0059129E">
      <w:pPr>
        <w:rPr>
          <w:rFonts w:ascii="Times New Roman" w:hAnsi="Times New Roman" w:cs="Times New Roman"/>
        </w:rPr>
      </w:pPr>
    </w:p>
    <w:p w14:paraId="7BEA2F36" w14:textId="62221B75" w:rsidR="0059129E" w:rsidRPr="0059129E" w:rsidRDefault="0059129E" w:rsidP="0059129E">
      <w:pPr>
        <w:rPr>
          <w:rFonts w:ascii="Times New Roman" w:hAnsi="Times New Roman" w:cs="Times New Roman"/>
        </w:rPr>
      </w:pPr>
    </w:p>
    <w:p w14:paraId="5184469F" w14:textId="5A9629E9" w:rsidR="0059129E" w:rsidRPr="0059129E" w:rsidRDefault="0059129E" w:rsidP="0059129E">
      <w:pPr>
        <w:rPr>
          <w:rFonts w:ascii="Times New Roman" w:hAnsi="Times New Roman" w:cs="Times New Roman"/>
        </w:rPr>
      </w:pPr>
    </w:p>
    <w:p w14:paraId="4DD2BBEA" w14:textId="1961BAD2" w:rsidR="0059129E" w:rsidRPr="0059129E" w:rsidRDefault="0059129E" w:rsidP="00F45E22">
      <w:pPr>
        <w:tabs>
          <w:tab w:val="left" w:pos="2835"/>
          <w:tab w:val="left" w:pos="3330"/>
        </w:tabs>
        <w:rPr>
          <w:rFonts w:ascii="Times New Roman" w:hAnsi="Times New Roman" w:cs="Times New Roman"/>
        </w:rPr>
      </w:pPr>
      <w:r>
        <w:rPr>
          <w:rFonts w:ascii="Times New Roman" w:hAnsi="Times New Roman" w:cs="Times New Roman"/>
        </w:rPr>
        <w:tab/>
      </w:r>
      <w:r w:rsidR="00F45E22">
        <w:rPr>
          <w:rFonts w:ascii="Times New Roman" w:hAnsi="Times New Roman" w:cs="Times New Roman"/>
        </w:rPr>
        <w:tab/>
      </w:r>
    </w:p>
    <w:sectPr w:rsidR="0059129E" w:rsidRPr="0059129E" w:rsidSect="003B3684">
      <w:headerReference w:type="first" r:id="rId7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3F707" w14:textId="77777777" w:rsidR="005A5F2B" w:rsidRDefault="005A5F2B" w:rsidP="003B3684">
      <w:r>
        <w:separator/>
      </w:r>
    </w:p>
  </w:endnote>
  <w:endnote w:type="continuationSeparator" w:id="0">
    <w:p w14:paraId="29C31612" w14:textId="77777777" w:rsidR="005A5F2B" w:rsidRDefault="005A5F2B" w:rsidP="003B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nton">
    <w:altName w:val="Calibri"/>
    <w:panose1 w:val="00000000000000000000"/>
    <w:charset w:val="00"/>
    <w:family w:val="modern"/>
    <w:notTrueType/>
    <w:pitch w:val="variable"/>
    <w:sig w:usb0="00000207" w:usb1="00000001" w:usb2="00000000" w:usb3="00000000" w:csb0="00000097"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Е">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028406"/>
      <w:docPartObj>
        <w:docPartGallery w:val="Page Numbers (Bottom of Page)"/>
        <w:docPartUnique/>
      </w:docPartObj>
    </w:sdtPr>
    <w:sdtEndPr/>
    <w:sdtContent>
      <w:p w14:paraId="7676EE36" w14:textId="77777777" w:rsidR="00103433" w:rsidRDefault="00103433">
        <w:pPr>
          <w:pStyle w:val="a7"/>
          <w:jc w:val="right"/>
        </w:pPr>
        <w:r>
          <w:fldChar w:fldCharType="begin"/>
        </w:r>
        <w:r>
          <w:instrText>PAGE   \* MERGEFORMAT</w:instrText>
        </w:r>
        <w:r>
          <w:fldChar w:fldCharType="separate"/>
        </w:r>
        <w:r>
          <w:rPr>
            <w:noProof/>
          </w:rPr>
          <w:t>31</w:t>
        </w:r>
        <w:r>
          <w:fldChar w:fldCharType="end"/>
        </w:r>
      </w:p>
    </w:sdtContent>
  </w:sdt>
  <w:p w14:paraId="4B9D8F8B" w14:textId="77777777" w:rsidR="00103433" w:rsidRDefault="00103433">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7893570"/>
      <w:docPartObj>
        <w:docPartGallery w:val="Page Numbers (Bottom of Page)"/>
        <w:docPartUnique/>
      </w:docPartObj>
    </w:sdtPr>
    <w:sdtEndPr/>
    <w:sdtContent>
      <w:p w14:paraId="4C4BF584" w14:textId="77777777" w:rsidR="00AC1EEF" w:rsidRDefault="00AC1EEF">
        <w:pPr>
          <w:pStyle w:val="a7"/>
          <w:jc w:val="right"/>
        </w:pPr>
        <w:r>
          <w:fldChar w:fldCharType="begin"/>
        </w:r>
        <w:r>
          <w:instrText>PAGE   \* MERGEFORMAT</w:instrText>
        </w:r>
        <w:r>
          <w:fldChar w:fldCharType="separate"/>
        </w:r>
        <w:r>
          <w:t>2</w:t>
        </w:r>
        <w:r>
          <w:fldChar w:fldCharType="end"/>
        </w:r>
      </w:p>
    </w:sdtContent>
  </w:sdt>
  <w:p w14:paraId="1916AABD" w14:textId="77777777" w:rsidR="00AC1EEF" w:rsidRDefault="00AC1EE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028147"/>
      <w:docPartObj>
        <w:docPartGallery w:val="Page Numbers (Bottom of Page)"/>
        <w:docPartUnique/>
      </w:docPartObj>
    </w:sdtPr>
    <w:sdtEndPr/>
    <w:sdtContent>
      <w:p w14:paraId="32564EC7" w14:textId="77777777" w:rsidR="00103433" w:rsidRDefault="00103433">
        <w:pPr>
          <w:pStyle w:val="a7"/>
          <w:jc w:val="right"/>
        </w:pPr>
        <w:r>
          <w:fldChar w:fldCharType="begin"/>
        </w:r>
        <w:r>
          <w:instrText>PAGE   \* MERGEFORMAT</w:instrText>
        </w:r>
        <w:r>
          <w:fldChar w:fldCharType="separate"/>
        </w:r>
        <w:r>
          <w:t>2</w:t>
        </w:r>
        <w:r>
          <w:fldChar w:fldCharType="end"/>
        </w:r>
      </w:p>
    </w:sdtContent>
  </w:sdt>
  <w:p w14:paraId="3418FDCA" w14:textId="77777777" w:rsidR="00103433" w:rsidRDefault="0010343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535255"/>
      <w:docPartObj>
        <w:docPartGallery w:val="Page Numbers (Bottom of Page)"/>
        <w:docPartUnique/>
      </w:docPartObj>
    </w:sdtPr>
    <w:sdtEndPr/>
    <w:sdtContent>
      <w:p w14:paraId="240A7DBA" w14:textId="77777777" w:rsidR="00103433" w:rsidRDefault="00103433">
        <w:pPr>
          <w:pStyle w:val="a7"/>
          <w:jc w:val="right"/>
        </w:pPr>
        <w:r>
          <w:fldChar w:fldCharType="begin"/>
        </w:r>
        <w:r>
          <w:instrText>PAGE   \* MERGEFORMAT</w:instrText>
        </w:r>
        <w:r>
          <w:fldChar w:fldCharType="separate"/>
        </w:r>
        <w:r>
          <w:rPr>
            <w:noProof/>
          </w:rPr>
          <w:t>33</w:t>
        </w:r>
        <w:r>
          <w:fldChar w:fldCharType="end"/>
        </w:r>
      </w:p>
    </w:sdtContent>
  </w:sdt>
  <w:p w14:paraId="41860842" w14:textId="77777777" w:rsidR="00103433" w:rsidRDefault="00103433">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268412"/>
      <w:docPartObj>
        <w:docPartGallery w:val="Page Numbers (Bottom of Page)"/>
        <w:docPartUnique/>
      </w:docPartObj>
    </w:sdtPr>
    <w:sdtEndPr/>
    <w:sdtContent>
      <w:p w14:paraId="670909A4" w14:textId="77777777" w:rsidR="00103433" w:rsidRDefault="00103433">
        <w:pPr>
          <w:pStyle w:val="a7"/>
          <w:jc w:val="right"/>
        </w:pPr>
        <w:r>
          <w:fldChar w:fldCharType="begin"/>
        </w:r>
        <w:r>
          <w:instrText>PAGE   \* MERGEFORMAT</w:instrText>
        </w:r>
        <w:r>
          <w:fldChar w:fldCharType="separate"/>
        </w:r>
        <w:r>
          <w:rPr>
            <w:noProof/>
          </w:rPr>
          <w:t>32</w:t>
        </w:r>
        <w:r>
          <w:fldChar w:fldCharType="end"/>
        </w:r>
      </w:p>
    </w:sdtContent>
  </w:sdt>
  <w:p w14:paraId="60C3B5DD" w14:textId="77777777" w:rsidR="00103433" w:rsidRDefault="00103433">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038139"/>
      <w:docPartObj>
        <w:docPartGallery w:val="Page Numbers (Bottom of Page)"/>
        <w:docPartUnique/>
      </w:docPartObj>
    </w:sdtPr>
    <w:sdtEndPr/>
    <w:sdtContent>
      <w:p w14:paraId="3811D95B" w14:textId="77777777" w:rsidR="00FF3123" w:rsidRDefault="00FF3123">
        <w:pPr>
          <w:pStyle w:val="a7"/>
          <w:jc w:val="right"/>
        </w:pPr>
        <w:r>
          <w:fldChar w:fldCharType="begin"/>
        </w:r>
        <w:r>
          <w:instrText>PAGE   \* MERGEFORMAT</w:instrText>
        </w:r>
        <w:r>
          <w:fldChar w:fldCharType="separate"/>
        </w:r>
        <w:r>
          <w:rPr>
            <w:noProof/>
          </w:rPr>
          <w:t>153</w:t>
        </w:r>
        <w:r>
          <w:fldChar w:fldCharType="end"/>
        </w:r>
      </w:p>
    </w:sdtContent>
  </w:sdt>
  <w:p w14:paraId="1FCC4157" w14:textId="77777777" w:rsidR="00FF3123" w:rsidRDefault="00FF3123">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652322"/>
      <w:docPartObj>
        <w:docPartGallery w:val="Page Numbers (Bottom of Page)"/>
        <w:docPartUnique/>
      </w:docPartObj>
    </w:sdtPr>
    <w:sdtEndPr/>
    <w:sdtContent>
      <w:p w14:paraId="51FCC8EC" w14:textId="426B7916" w:rsidR="00FF3123" w:rsidRDefault="00B94123">
        <w:pPr>
          <w:pStyle w:val="a7"/>
          <w:jc w:val="right"/>
        </w:pPr>
        <w:r>
          <w:t>67</w:t>
        </w:r>
      </w:p>
    </w:sdtContent>
  </w:sdt>
  <w:p w14:paraId="69B4EC9C" w14:textId="77777777" w:rsidR="00FF3123" w:rsidRDefault="00FF3123">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650417"/>
      <w:docPartObj>
        <w:docPartGallery w:val="Page Numbers (Bottom of Page)"/>
        <w:docPartUnique/>
      </w:docPartObj>
    </w:sdtPr>
    <w:sdtEndPr/>
    <w:sdtContent>
      <w:p w14:paraId="153E9AE6" w14:textId="77777777" w:rsidR="005F0D09" w:rsidRDefault="005F0D09">
        <w:pPr>
          <w:pStyle w:val="a7"/>
          <w:jc w:val="right"/>
        </w:pPr>
        <w:r>
          <w:fldChar w:fldCharType="begin"/>
        </w:r>
        <w:r>
          <w:instrText>PAGE   \* MERGEFORMAT</w:instrText>
        </w:r>
        <w:r>
          <w:fldChar w:fldCharType="separate"/>
        </w:r>
        <w:r>
          <w:rPr>
            <w:noProof/>
          </w:rPr>
          <w:t>153</w:t>
        </w:r>
        <w:r>
          <w:fldChar w:fldCharType="end"/>
        </w:r>
      </w:p>
    </w:sdtContent>
  </w:sdt>
  <w:p w14:paraId="1DC922E1" w14:textId="77777777" w:rsidR="005F0D09" w:rsidRDefault="005F0D09">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481953"/>
      <w:docPartObj>
        <w:docPartGallery w:val="Page Numbers (Bottom of Page)"/>
        <w:docPartUnique/>
      </w:docPartObj>
    </w:sdtPr>
    <w:sdtEndPr/>
    <w:sdtContent>
      <w:p w14:paraId="4634D903" w14:textId="77777777" w:rsidR="005F0D09" w:rsidRDefault="005F0D09">
        <w:pPr>
          <w:pStyle w:val="a7"/>
          <w:jc w:val="right"/>
        </w:pPr>
        <w:r>
          <w:fldChar w:fldCharType="begin"/>
        </w:r>
        <w:r>
          <w:instrText>PAGE   \* MERGEFORMAT</w:instrText>
        </w:r>
        <w:r>
          <w:fldChar w:fldCharType="separate"/>
        </w:r>
        <w:r>
          <w:t>2</w:t>
        </w:r>
        <w:r>
          <w:fldChar w:fldCharType="end"/>
        </w:r>
      </w:p>
    </w:sdtContent>
  </w:sdt>
  <w:p w14:paraId="7476181C" w14:textId="77777777" w:rsidR="005F0D09" w:rsidRDefault="005F0D09">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4840458"/>
      <w:docPartObj>
        <w:docPartGallery w:val="Page Numbers (Bottom of Page)"/>
        <w:docPartUnique/>
      </w:docPartObj>
    </w:sdtPr>
    <w:sdtEndPr/>
    <w:sdtContent>
      <w:p w14:paraId="4AA97334" w14:textId="77777777" w:rsidR="00AC1EEF" w:rsidRDefault="00AC1EEF">
        <w:pPr>
          <w:pStyle w:val="a7"/>
          <w:jc w:val="right"/>
        </w:pPr>
        <w:r>
          <w:fldChar w:fldCharType="begin"/>
        </w:r>
        <w:r>
          <w:instrText>PAGE   \* MERGEFORMAT</w:instrText>
        </w:r>
        <w:r>
          <w:fldChar w:fldCharType="separate"/>
        </w:r>
        <w:r>
          <w:rPr>
            <w:noProof/>
          </w:rPr>
          <w:t>153</w:t>
        </w:r>
        <w:r>
          <w:fldChar w:fldCharType="end"/>
        </w:r>
      </w:p>
    </w:sdtContent>
  </w:sdt>
  <w:p w14:paraId="61B571A6" w14:textId="77777777" w:rsidR="00AC1EEF" w:rsidRDefault="00AC1EE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BA31C" w14:textId="77777777" w:rsidR="005A5F2B" w:rsidRDefault="005A5F2B" w:rsidP="003B3684">
      <w:r>
        <w:separator/>
      </w:r>
    </w:p>
  </w:footnote>
  <w:footnote w:type="continuationSeparator" w:id="0">
    <w:p w14:paraId="5D2C0049" w14:textId="77777777" w:rsidR="005A5F2B" w:rsidRDefault="005A5F2B" w:rsidP="003B3684">
      <w:r>
        <w:continuationSeparator/>
      </w:r>
    </w:p>
  </w:footnote>
  <w:footnote w:id="1">
    <w:p w14:paraId="4D596971" w14:textId="77777777" w:rsidR="00103433" w:rsidRDefault="00103433" w:rsidP="00103433">
      <w:pPr>
        <w:pStyle w:val="af"/>
        <w:jc w:val="both"/>
      </w:pPr>
      <w:r>
        <w:rPr>
          <w:rStyle w:val="afd"/>
        </w:rPr>
        <w:footnoteRef/>
      </w:r>
      <w:r>
        <w:t xml:space="preserve"> Здесь и далее - при расчете показателей среднего ожидания в очереди, количество обращений, уровня удовлетворенности отдельными параметрами оказания услуг не учитывались данные, полученные относительно услуги «</w:t>
      </w:r>
      <w:r w:rsidRPr="002B36D0">
        <w:t>Информирование об административных правонарушениях</w:t>
      </w:r>
      <w:r>
        <w:t>», поскольку 100% заявителей получили информацию о своем правонарушении почтовым уведомлением.</w:t>
      </w:r>
    </w:p>
  </w:footnote>
  <w:footnote w:id="2">
    <w:p w14:paraId="0BDC2B75" w14:textId="77777777" w:rsidR="002B56C7" w:rsidRDefault="002B56C7" w:rsidP="002B56C7">
      <w:pPr>
        <w:pStyle w:val="af"/>
      </w:pPr>
      <w:r>
        <w:rPr>
          <w:rStyle w:val="afd"/>
        </w:rPr>
        <w:footnoteRef/>
      </w:r>
      <w:r>
        <w:t xml:space="preserve"> В этой и последующих таблицах разделов 4.2 и 4.3 временные параметры (время ожидания в очереди, чтобы сдать документы и получить результат услуги) оценивались только теми, кто делал это в формате офф-лайн.</w:t>
      </w:r>
    </w:p>
  </w:footnote>
  <w:footnote w:id="3">
    <w:p w14:paraId="187BE254" w14:textId="77777777" w:rsidR="002B56C7" w:rsidRDefault="002B56C7" w:rsidP="002B56C7">
      <w:pPr>
        <w:pStyle w:val="af"/>
      </w:pPr>
      <w:r>
        <w:rPr>
          <w:rStyle w:val="afd"/>
        </w:rPr>
        <w:footnoteRef/>
      </w:r>
      <w:r>
        <w:t>Организационные параметры (вежливость, компетентность сотрудников и условия приема посетителей) в таблицах разделов 4.2 и 4.3 оценивались только теми, кто получал услугу в формате офф-лайн.</w:t>
      </w:r>
    </w:p>
  </w:footnote>
  <w:footnote w:id="4">
    <w:p w14:paraId="63A65FAE" w14:textId="77777777" w:rsidR="002B56C7" w:rsidRDefault="002B56C7" w:rsidP="002B56C7">
      <w:pPr>
        <w:pStyle w:val="af"/>
      </w:pPr>
      <w:r>
        <w:rPr>
          <w:rStyle w:val="afd"/>
        </w:rPr>
        <w:footnoteRef/>
      </w:r>
      <w:r>
        <w:t xml:space="preserve"> Вопрос с множественным вариантом ответа, сумма всех ответов может превышать 100%</w:t>
      </w:r>
    </w:p>
  </w:footnote>
  <w:footnote w:id="5">
    <w:p w14:paraId="00B19063" w14:textId="77777777" w:rsidR="002B56C7" w:rsidRDefault="002B56C7" w:rsidP="002B56C7">
      <w:pPr>
        <w:pStyle w:val="af"/>
      </w:pPr>
      <w:r>
        <w:rPr>
          <w:rStyle w:val="afd"/>
        </w:rPr>
        <w:footnoteRef/>
      </w:r>
      <w:r>
        <w:t xml:space="preserve"> Вопрос с множественным вариантом ответа, сумма всех ответов может превышать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EE6FE" w14:textId="77777777" w:rsidR="00103433" w:rsidRDefault="00103433">
    <w:pPr>
      <w:pStyle w:val="a5"/>
    </w:pPr>
    <w:r>
      <w:rPr>
        <w:noProof/>
        <w:lang w:eastAsia="ru-RU"/>
      </w:rPr>
      <w:drawing>
        <wp:anchor distT="0" distB="360045" distL="114300" distR="114300" simplePos="0" relativeHeight="251680768" behindDoc="1" locked="1" layoutInCell="1" allowOverlap="1" wp14:anchorId="4FB0A8DB" wp14:editId="474AB904">
          <wp:simplePos x="0" y="0"/>
          <wp:positionH relativeFrom="page">
            <wp:align>left</wp:align>
          </wp:positionH>
          <wp:positionV relativeFrom="topMargin">
            <wp:posOffset>246380</wp:posOffset>
          </wp:positionV>
          <wp:extent cx="7529830" cy="1362075"/>
          <wp:effectExtent l="0" t="0" r="0" b="9525"/>
          <wp:wrapNone/>
          <wp:docPr id="1872397177" name="Рисунок 187239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7460A165" w14:textId="77777777" w:rsidR="00103433" w:rsidRDefault="0010343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EDF10" w14:textId="77777777" w:rsidR="00AC1EEF" w:rsidRDefault="00AC1EEF">
    <w:pPr>
      <w:pStyle w:val="a5"/>
    </w:pPr>
    <w:r>
      <w:rPr>
        <w:noProof/>
        <w:lang w:eastAsia="ru-RU"/>
      </w:rPr>
      <w:drawing>
        <wp:anchor distT="0" distB="360045" distL="114300" distR="114300" simplePos="0" relativeHeight="251684864" behindDoc="1" locked="1" layoutInCell="1" allowOverlap="1" wp14:anchorId="3CC8108B" wp14:editId="622F7305">
          <wp:simplePos x="0" y="0"/>
          <wp:positionH relativeFrom="page">
            <wp:posOffset>0</wp:posOffset>
          </wp:positionH>
          <wp:positionV relativeFrom="page">
            <wp:posOffset>241935</wp:posOffset>
          </wp:positionV>
          <wp:extent cx="7529830" cy="1362075"/>
          <wp:effectExtent l="0" t="0" r="0" b="9525"/>
          <wp:wrapNone/>
          <wp:docPr id="308628061" name="Рисунок 30862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09743" w14:textId="77777777" w:rsidR="00FF3123" w:rsidRDefault="00FF3123">
    <w:pPr>
      <w:pStyle w:val="a5"/>
    </w:pPr>
    <w:r>
      <w:rPr>
        <w:noProof/>
        <w:lang w:eastAsia="ru-RU"/>
      </w:rPr>
      <w:drawing>
        <wp:anchor distT="0" distB="0" distL="114300" distR="114300" simplePos="0" relativeHeight="251666432" behindDoc="0" locked="1" layoutInCell="1" allowOverlap="1" wp14:anchorId="24F147FD" wp14:editId="57638682">
          <wp:simplePos x="0" y="0"/>
          <wp:positionH relativeFrom="page">
            <wp:posOffset>-3810</wp:posOffset>
          </wp:positionH>
          <wp:positionV relativeFrom="page">
            <wp:posOffset>10808335</wp:posOffset>
          </wp:positionV>
          <wp:extent cx="7559675" cy="10691495"/>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9504" behindDoc="0" locked="1" layoutInCell="1" allowOverlap="1" wp14:anchorId="202BFBA6" wp14:editId="5261E1A6">
              <wp:simplePos x="0" y="0"/>
              <wp:positionH relativeFrom="column">
                <wp:posOffset>669290</wp:posOffset>
              </wp:positionH>
              <wp:positionV relativeFrom="page">
                <wp:posOffset>8761095</wp:posOffset>
              </wp:positionV>
              <wp:extent cx="4067175" cy="1481455"/>
              <wp:effectExtent l="0" t="0" r="0" b="444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81455"/>
                      </a:xfrm>
                      <a:prstGeom prst="rect">
                        <a:avLst/>
                      </a:prstGeom>
                      <a:noFill/>
                      <a:ln w="9525">
                        <a:noFill/>
                        <a:miter lim="800000"/>
                        <a:headEnd/>
                        <a:tailEnd/>
                      </a:ln>
                    </wps:spPr>
                    <wps:txb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7B5F5301"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w:t>
                          </w:r>
                          <w:r w:rsidR="00981285">
                            <w:rPr>
                              <w:rFonts w:asciiTheme="minorHAnsi" w:hAnsiTheme="minorHAnsi"/>
                              <w:b/>
                              <w:color w:val="FFFFFF" w:themeColor="background1"/>
                              <w:sz w:val="40"/>
                              <w:szCs w:val="40"/>
                            </w:rPr>
                            <w:t>2</w:t>
                          </w:r>
                          <w:r w:rsidR="00F45E22">
                            <w:rPr>
                              <w:rFonts w:asciiTheme="minorHAnsi" w:hAnsiTheme="minorHAnsi"/>
                              <w:b/>
                              <w:color w:val="FFFFFF" w:themeColor="background1"/>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202BFBA6" id="_x0000_t202" coordsize="21600,21600" o:spt="202" path="m,l,21600r21600,l21600,xe">
              <v:stroke joinstyle="miter"/>
              <v:path gradientshapeok="t" o:connecttype="rect"/>
            </v:shapetype>
            <v:shape id="_x0000_s1052" type="#_x0000_t202" style="position:absolute;margin-left:52.7pt;margin-top:689.85pt;width:320.25pt;height:1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" filled="f" stroked="f">
              <v:textbo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7B5F5301"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w:t>
                    </w:r>
                    <w:r w:rsidR="00981285">
                      <w:rPr>
                        <w:rFonts w:asciiTheme="minorHAnsi" w:hAnsiTheme="minorHAnsi"/>
                        <w:b/>
                        <w:color w:val="FFFFFF" w:themeColor="background1"/>
                        <w:sz w:val="40"/>
                        <w:szCs w:val="40"/>
                      </w:rPr>
                      <w:t>2</w:t>
                    </w:r>
                    <w:r w:rsidR="00F45E22">
                      <w:rPr>
                        <w:rFonts w:asciiTheme="minorHAnsi" w:hAnsiTheme="minorHAnsi"/>
                        <w:b/>
                        <w:color w:val="FFFFFF" w:themeColor="background1"/>
                        <w:sz w:val="40"/>
                        <w:szCs w:val="40"/>
                      </w:rPr>
                      <w:t>3</w:t>
                    </w:r>
                  </w:p>
                </w:txbxContent>
              </v:textbox>
              <w10:wrap anchory="page"/>
              <w10:anchorlock/>
            </v:shape>
          </w:pict>
        </mc:Fallback>
      </mc:AlternateContent>
    </w:r>
    <w:r>
      <w:rPr>
        <w:noProof/>
        <w:lang w:eastAsia="ru-RU"/>
      </w:rPr>
      <w:drawing>
        <wp:anchor distT="0" distB="0" distL="114300" distR="114300" simplePos="0" relativeHeight="251667456" behindDoc="1" locked="1" layoutInCell="1" allowOverlap="1" wp14:anchorId="101A8F0D" wp14:editId="65EE8EDB">
          <wp:simplePos x="1087755" y="457200"/>
          <wp:positionH relativeFrom="page">
            <wp:align>center</wp:align>
          </wp:positionH>
          <wp:positionV relativeFrom="page">
            <wp:align>center</wp:align>
          </wp:positionV>
          <wp:extent cx="7560000" cy="10692000"/>
          <wp:effectExtent l="0" t="0" r="317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433FB" w14:textId="77777777" w:rsidR="00103433" w:rsidRDefault="00103433">
    <w:pPr>
      <w:pStyle w:val="a5"/>
    </w:pPr>
    <w:r>
      <w:rPr>
        <w:noProof/>
        <w:lang w:eastAsia="ru-RU"/>
      </w:rPr>
      <w:drawing>
        <wp:anchor distT="0" distB="360045" distL="114300" distR="114300" simplePos="0" relativeHeight="251679744" behindDoc="1" locked="1" layoutInCell="1" allowOverlap="1" wp14:anchorId="18A8B808" wp14:editId="1BA8BBC3">
          <wp:simplePos x="0" y="0"/>
          <wp:positionH relativeFrom="page">
            <wp:posOffset>0</wp:posOffset>
          </wp:positionH>
          <wp:positionV relativeFrom="page">
            <wp:posOffset>241935</wp:posOffset>
          </wp:positionV>
          <wp:extent cx="7529830" cy="1362075"/>
          <wp:effectExtent l="0" t="0" r="0" b="9525"/>
          <wp:wrapNone/>
          <wp:docPr id="97571610" name="Рисунок 975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455E8" w14:textId="77777777" w:rsidR="00103433" w:rsidRDefault="00103433">
    <w:pPr>
      <w:pStyle w:val="a5"/>
    </w:pPr>
    <w:r>
      <w:rPr>
        <w:noProof/>
        <w:lang w:eastAsia="ru-RU"/>
      </w:rPr>
      <w:drawing>
        <wp:anchor distT="0" distB="360045" distL="114300" distR="114300" simplePos="0" relativeHeight="251682816" behindDoc="1" locked="1" layoutInCell="1" allowOverlap="1" wp14:anchorId="3337EBCD" wp14:editId="035DE7A6">
          <wp:simplePos x="0" y="0"/>
          <wp:positionH relativeFrom="page">
            <wp:align>left</wp:align>
          </wp:positionH>
          <wp:positionV relativeFrom="topMargin">
            <wp:posOffset>246380</wp:posOffset>
          </wp:positionV>
          <wp:extent cx="7529830" cy="1362075"/>
          <wp:effectExtent l="0" t="0" r="0" b="9525"/>
          <wp:wrapNone/>
          <wp:docPr id="50838575" name="Рисунок 508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7F10AA80" w14:textId="77777777" w:rsidR="00103433" w:rsidRDefault="001034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5BA7A" w14:textId="77777777" w:rsidR="00103433" w:rsidRDefault="00103433">
    <w:pPr>
      <w:pStyle w:val="a5"/>
    </w:pPr>
    <w:r>
      <w:rPr>
        <w:noProof/>
        <w:lang w:eastAsia="ru-RU"/>
      </w:rPr>
      <w:drawing>
        <wp:anchor distT="0" distB="360045" distL="114300" distR="114300" simplePos="0" relativeHeight="251681792" behindDoc="1" locked="1" layoutInCell="1" allowOverlap="1" wp14:anchorId="448C8C6B" wp14:editId="5EF3B8CA">
          <wp:simplePos x="0" y="0"/>
          <wp:positionH relativeFrom="page">
            <wp:posOffset>0</wp:posOffset>
          </wp:positionH>
          <wp:positionV relativeFrom="page">
            <wp:posOffset>241935</wp:posOffset>
          </wp:positionV>
          <wp:extent cx="7529830" cy="1362075"/>
          <wp:effectExtent l="0" t="0" r="0" b="9525"/>
          <wp:wrapNone/>
          <wp:docPr id="2078324963" name="Рисунок 207832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8DA5E" w14:textId="77777777" w:rsidR="00FF3123" w:rsidRDefault="00FF3123">
    <w:pPr>
      <w:pStyle w:val="a5"/>
    </w:pPr>
    <w:r>
      <w:rPr>
        <w:noProof/>
        <w:lang w:eastAsia="ru-RU"/>
      </w:rPr>
      <w:drawing>
        <wp:anchor distT="0" distB="360045" distL="114300" distR="114300" simplePos="0" relativeHeight="251658240" behindDoc="1" locked="1" layoutInCell="1" allowOverlap="1" wp14:anchorId="0C701D8F" wp14:editId="442ABC42">
          <wp:simplePos x="0" y="0"/>
          <wp:positionH relativeFrom="page">
            <wp:align>left</wp:align>
          </wp:positionH>
          <wp:positionV relativeFrom="topMargin">
            <wp:posOffset>246380</wp:posOffset>
          </wp:positionV>
          <wp:extent cx="7529830" cy="1362075"/>
          <wp:effectExtent l="0" t="0" r="0" b="9525"/>
          <wp:wrapNone/>
          <wp:docPr id="619309359" name="Рисунок 61930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094E11A8" w14:textId="77777777" w:rsidR="00FF3123" w:rsidRDefault="00FF31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83EA0" w14:textId="77777777" w:rsidR="00FF3123" w:rsidRDefault="00FF3123">
    <w:pPr>
      <w:pStyle w:val="a5"/>
    </w:pPr>
    <w:r>
      <w:rPr>
        <w:noProof/>
        <w:lang w:eastAsia="ru-RU"/>
      </w:rPr>
      <w:drawing>
        <wp:anchor distT="0" distB="360045" distL="114300" distR="114300" simplePos="0" relativeHeight="251656192" behindDoc="1" locked="1" layoutInCell="1" allowOverlap="1" wp14:anchorId="36850A7E" wp14:editId="28F0476F">
          <wp:simplePos x="0" y="0"/>
          <wp:positionH relativeFrom="page">
            <wp:posOffset>0</wp:posOffset>
          </wp:positionH>
          <wp:positionV relativeFrom="page">
            <wp:posOffset>241935</wp:posOffset>
          </wp:positionV>
          <wp:extent cx="7529830" cy="1362075"/>
          <wp:effectExtent l="0" t="0" r="0" b="9525"/>
          <wp:wrapNone/>
          <wp:docPr id="1532892093" name="Рисунок 153289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7E64D" w14:textId="77777777" w:rsidR="005F0D09" w:rsidRDefault="005F0D09">
    <w:pPr>
      <w:pStyle w:val="a5"/>
    </w:pPr>
    <w:r>
      <w:rPr>
        <w:noProof/>
        <w:lang w:eastAsia="ru-RU"/>
      </w:rPr>
      <w:drawing>
        <wp:anchor distT="0" distB="360045" distL="114300" distR="114300" simplePos="0" relativeHeight="251677696" behindDoc="1" locked="1" layoutInCell="1" allowOverlap="1" wp14:anchorId="062BB725" wp14:editId="561DAAA1">
          <wp:simplePos x="0" y="0"/>
          <wp:positionH relativeFrom="page">
            <wp:align>left</wp:align>
          </wp:positionH>
          <wp:positionV relativeFrom="topMargin">
            <wp:posOffset>246380</wp:posOffset>
          </wp:positionV>
          <wp:extent cx="7529830" cy="1362075"/>
          <wp:effectExtent l="0" t="0" r="0" b="9525"/>
          <wp:wrapNone/>
          <wp:docPr id="527204324" name="Рисунок 52720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402AFCFA" w14:textId="77777777" w:rsidR="005F0D09" w:rsidRDefault="005F0D0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783A1" w14:textId="77777777" w:rsidR="005F0D09" w:rsidRDefault="005F0D09">
    <w:pPr>
      <w:pStyle w:val="a5"/>
    </w:pPr>
    <w:r>
      <w:rPr>
        <w:noProof/>
        <w:lang w:eastAsia="ru-RU"/>
      </w:rPr>
      <w:drawing>
        <wp:anchor distT="0" distB="360045" distL="114300" distR="114300" simplePos="0" relativeHeight="251676672" behindDoc="1" locked="1" layoutInCell="1" allowOverlap="1" wp14:anchorId="4B27D86D" wp14:editId="52A6A3B0">
          <wp:simplePos x="0" y="0"/>
          <wp:positionH relativeFrom="page">
            <wp:posOffset>0</wp:posOffset>
          </wp:positionH>
          <wp:positionV relativeFrom="page">
            <wp:posOffset>241935</wp:posOffset>
          </wp:positionV>
          <wp:extent cx="7529830" cy="1362075"/>
          <wp:effectExtent l="0" t="0" r="0" b="9525"/>
          <wp:wrapNone/>
          <wp:docPr id="1974709918" name="Рисунок 197470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0BA73" w14:textId="77777777" w:rsidR="00AC1EEF" w:rsidRDefault="00AC1EEF">
    <w:pPr>
      <w:pStyle w:val="a5"/>
    </w:pPr>
    <w:r>
      <w:rPr>
        <w:noProof/>
        <w:lang w:eastAsia="ru-RU"/>
      </w:rPr>
      <w:drawing>
        <wp:anchor distT="0" distB="360045" distL="114300" distR="114300" simplePos="0" relativeHeight="251685888" behindDoc="1" locked="1" layoutInCell="1" allowOverlap="1" wp14:anchorId="546715AB" wp14:editId="11B73710">
          <wp:simplePos x="0" y="0"/>
          <wp:positionH relativeFrom="page">
            <wp:align>left</wp:align>
          </wp:positionH>
          <wp:positionV relativeFrom="topMargin">
            <wp:posOffset>246380</wp:posOffset>
          </wp:positionV>
          <wp:extent cx="7529830" cy="1362075"/>
          <wp:effectExtent l="0" t="0" r="0" b="9525"/>
          <wp:wrapNone/>
          <wp:docPr id="1779683263" name="Рисунок 177968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787D9BC6" w14:textId="77777777" w:rsidR="00AC1EEF" w:rsidRDefault="00AC1E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5FAC"/>
    <w:multiLevelType w:val="multilevel"/>
    <w:tmpl w:val="0000001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10D51FA"/>
    <w:multiLevelType w:val="hybridMultilevel"/>
    <w:tmpl w:val="56405E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196E379E"/>
    <w:multiLevelType w:val="multilevel"/>
    <w:tmpl w:val="DF6A8074"/>
    <w:lvl w:ilvl="0">
      <w:start w:val="1"/>
      <w:numFmt w:val="bullet"/>
      <w:lvlText w:val=""/>
      <w:lvlJc w:val="left"/>
      <w:pPr>
        <w:tabs>
          <w:tab w:val="num" w:pos="325"/>
        </w:tabs>
        <w:ind w:left="325" w:hanging="360"/>
      </w:pPr>
      <w:rPr>
        <w:rFonts w:ascii="Symbol" w:hAnsi="Symbol" w:hint="default"/>
        <w:sz w:val="20"/>
      </w:rPr>
    </w:lvl>
    <w:lvl w:ilvl="1" w:tentative="1">
      <w:start w:val="1"/>
      <w:numFmt w:val="bullet"/>
      <w:lvlText w:val=""/>
      <w:lvlJc w:val="left"/>
      <w:pPr>
        <w:tabs>
          <w:tab w:val="num" w:pos="1045"/>
        </w:tabs>
        <w:ind w:left="1045" w:hanging="360"/>
      </w:pPr>
      <w:rPr>
        <w:rFonts w:ascii="Symbol" w:hAnsi="Symbol" w:hint="default"/>
        <w:sz w:val="20"/>
      </w:rPr>
    </w:lvl>
    <w:lvl w:ilvl="2" w:tentative="1">
      <w:start w:val="1"/>
      <w:numFmt w:val="bullet"/>
      <w:lvlText w:val=""/>
      <w:lvlJc w:val="left"/>
      <w:pPr>
        <w:tabs>
          <w:tab w:val="num" w:pos="1765"/>
        </w:tabs>
        <w:ind w:left="1765" w:hanging="360"/>
      </w:pPr>
      <w:rPr>
        <w:rFonts w:ascii="Symbol" w:hAnsi="Symbol" w:hint="default"/>
        <w:sz w:val="20"/>
      </w:rPr>
    </w:lvl>
    <w:lvl w:ilvl="3" w:tentative="1">
      <w:start w:val="1"/>
      <w:numFmt w:val="bullet"/>
      <w:lvlText w:val=""/>
      <w:lvlJc w:val="left"/>
      <w:pPr>
        <w:tabs>
          <w:tab w:val="num" w:pos="2485"/>
        </w:tabs>
        <w:ind w:left="2485" w:hanging="360"/>
      </w:pPr>
      <w:rPr>
        <w:rFonts w:ascii="Symbol" w:hAnsi="Symbol" w:hint="default"/>
        <w:sz w:val="20"/>
      </w:rPr>
    </w:lvl>
    <w:lvl w:ilvl="4" w:tentative="1">
      <w:start w:val="1"/>
      <w:numFmt w:val="bullet"/>
      <w:lvlText w:val=""/>
      <w:lvlJc w:val="left"/>
      <w:pPr>
        <w:tabs>
          <w:tab w:val="num" w:pos="3205"/>
        </w:tabs>
        <w:ind w:left="3205" w:hanging="360"/>
      </w:pPr>
      <w:rPr>
        <w:rFonts w:ascii="Symbol" w:hAnsi="Symbol" w:hint="default"/>
        <w:sz w:val="20"/>
      </w:rPr>
    </w:lvl>
    <w:lvl w:ilvl="5" w:tentative="1">
      <w:start w:val="1"/>
      <w:numFmt w:val="bullet"/>
      <w:lvlText w:val=""/>
      <w:lvlJc w:val="left"/>
      <w:pPr>
        <w:tabs>
          <w:tab w:val="num" w:pos="3925"/>
        </w:tabs>
        <w:ind w:left="3925" w:hanging="360"/>
      </w:pPr>
      <w:rPr>
        <w:rFonts w:ascii="Symbol" w:hAnsi="Symbol" w:hint="default"/>
        <w:sz w:val="20"/>
      </w:rPr>
    </w:lvl>
    <w:lvl w:ilvl="6" w:tentative="1">
      <w:start w:val="1"/>
      <w:numFmt w:val="bullet"/>
      <w:lvlText w:val=""/>
      <w:lvlJc w:val="left"/>
      <w:pPr>
        <w:tabs>
          <w:tab w:val="num" w:pos="4645"/>
        </w:tabs>
        <w:ind w:left="4645" w:hanging="360"/>
      </w:pPr>
      <w:rPr>
        <w:rFonts w:ascii="Symbol" w:hAnsi="Symbol" w:hint="default"/>
        <w:sz w:val="20"/>
      </w:rPr>
    </w:lvl>
    <w:lvl w:ilvl="7" w:tentative="1">
      <w:start w:val="1"/>
      <w:numFmt w:val="bullet"/>
      <w:lvlText w:val=""/>
      <w:lvlJc w:val="left"/>
      <w:pPr>
        <w:tabs>
          <w:tab w:val="num" w:pos="5365"/>
        </w:tabs>
        <w:ind w:left="5365" w:hanging="360"/>
      </w:pPr>
      <w:rPr>
        <w:rFonts w:ascii="Symbol" w:hAnsi="Symbol" w:hint="default"/>
        <w:sz w:val="20"/>
      </w:rPr>
    </w:lvl>
    <w:lvl w:ilvl="8" w:tentative="1">
      <w:start w:val="1"/>
      <w:numFmt w:val="bullet"/>
      <w:lvlText w:val=""/>
      <w:lvlJc w:val="left"/>
      <w:pPr>
        <w:tabs>
          <w:tab w:val="num" w:pos="6085"/>
        </w:tabs>
        <w:ind w:left="6085" w:hanging="360"/>
      </w:pPr>
      <w:rPr>
        <w:rFonts w:ascii="Symbol" w:hAnsi="Symbol" w:hint="default"/>
        <w:sz w:val="20"/>
      </w:rPr>
    </w:lvl>
  </w:abstractNum>
  <w:abstractNum w:abstractNumId="3" w15:restartNumberingAfterBreak="0">
    <w:nsid w:val="344D3920"/>
    <w:multiLevelType w:val="multilevel"/>
    <w:tmpl w:val="7C2C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892D6C"/>
    <w:multiLevelType w:val="hybridMultilevel"/>
    <w:tmpl w:val="67548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8111C1A"/>
    <w:multiLevelType w:val="hybridMultilevel"/>
    <w:tmpl w:val="020E0AD0"/>
    <w:lvl w:ilvl="0" w:tplc="E190D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92210EA"/>
    <w:multiLevelType w:val="hybridMultilevel"/>
    <w:tmpl w:val="3404E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B1773A"/>
    <w:multiLevelType w:val="hybridMultilevel"/>
    <w:tmpl w:val="6E22693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3BB84F19"/>
    <w:multiLevelType w:val="hybridMultilevel"/>
    <w:tmpl w:val="7EAAB8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3BD06A58"/>
    <w:multiLevelType w:val="hybridMultilevel"/>
    <w:tmpl w:val="0CA0A51C"/>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0" w15:restartNumberingAfterBreak="0">
    <w:nsid w:val="44EB1C41"/>
    <w:multiLevelType w:val="hybridMultilevel"/>
    <w:tmpl w:val="41DACB46"/>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1" w15:restartNumberingAfterBreak="0">
    <w:nsid w:val="50785A9C"/>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8585EDD"/>
    <w:multiLevelType w:val="multilevel"/>
    <w:tmpl w:val="FE9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005737"/>
    <w:multiLevelType w:val="hybridMultilevel"/>
    <w:tmpl w:val="20105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84331F"/>
    <w:multiLevelType w:val="hybridMultilevel"/>
    <w:tmpl w:val="A2A2A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A45EAA"/>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6C427D1C"/>
    <w:multiLevelType w:val="singleLevel"/>
    <w:tmpl w:val="7DF83758"/>
    <w:lvl w:ilvl="0">
      <w:start w:val="1"/>
      <w:numFmt w:val="decimal"/>
      <w:lvlText w:val="%1."/>
      <w:lvlJc w:val="left"/>
      <w:pPr>
        <w:tabs>
          <w:tab w:val="num" w:pos="360"/>
        </w:tabs>
        <w:ind w:left="360" w:hanging="360"/>
      </w:pPr>
      <w:rPr>
        <w:rFonts w:hint="default"/>
      </w:rPr>
    </w:lvl>
  </w:abstractNum>
  <w:abstractNum w:abstractNumId="17" w15:restartNumberingAfterBreak="0">
    <w:nsid w:val="6F94417E"/>
    <w:multiLevelType w:val="hybridMultilevel"/>
    <w:tmpl w:val="65D2B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091275"/>
    <w:multiLevelType w:val="hybridMultilevel"/>
    <w:tmpl w:val="8F16BE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79783350"/>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1"/>
  </w:num>
  <w:num w:numId="3">
    <w:abstractNumId w:val="6"/>
  </w:num>
  <w:num w:numId="4">
    <w:abstractNumId w:val="5"/>
  </w:num>
  <w:num w:numId="5">
    <w:abstractNumId w:val="11"/>
  </w:num>
  <w:num w:numId="6">
    <w:abstractNumId w:val="15"/>
  </w:num>
  <w:num w:numId="7">
    <w:abstractNumId w:val="16"/>
  </w:num>
  <w:num w:numId="8">
    <w:abstractNumId w:val="13"/>
  </w:num>
  <w:num w:numId="9">
    <w:abstractNumId w:val="8"/>
  </w:num>
  <w:num w:numId="10">
    <w:abstractNumId w:val="19"/>
  </w:num>
  <w:num w:numId="11">
    <w:abstractNumId w:val="0"/>
  </w:num>
  <w:num w:numId="12">
    <w:abstractNumId w:val="14"/>
  </w:num>
  <w:num w:numId="13">
    <w:abstractNumId w:val="17"/>
  </w:num>
  <w:num w:numId="14">
    <w:abstractNumId w:val="12"/>
  </w:num>
  <w:num w:numId="15">
    <w:abstractNumId w:val="3"/>
  </w:num>
  <w:num w:numId="16">
    <w:abstractNumId w:val="2"/>
  </w:num>
  <w:num w:numId="17">
    <w:abstractNumId w:val="9"/>
  </w:num>
  <w:num w:numId="18">
    <w:abstractNumId w:val="10"/>
  </w:num>
  <w:num w:numId="19">
    <w:abstractNumId w:val="4"/>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46"/>
    <w:rsid w:val="000054A2"/>
    <w:rsid w:val="00010CE1"/>
    <w:rsid w:val="00013506"/>
    <w:rsid w:val="000156A9"/>
    <w:rsid w:val="000179D1"/>
    <w:rsid w:val="00017C3E"/>
    <w:rsid w:val="000243F4"/>
    <w:rsid w:val="0002552D"/>
    <w:rsid w:val="00025C4A"/>
    <w:rsid w:val="0002717B"/>
    <w:rsid w:val="00027D13"/>
    <w:rsid w:val="00034026"/>
    <w:rsid w:val="000348F6"/>
    <w:rsid w:val="000355F8"/>
    <w:rsid w:val="000357BE"/>
    <w:rsid w:val="000452D7"/>
    <w:rsid w:val="000453CB"/>
    <w:rsid w:val="00045D6B"/>
    <w:rsid w:val="00045DB0"/>
    <w:rsid w:val="00047E08"/>
    <w:rsid w:val="00051268"/>
    <w:rsid w:val="0005142A"/>
    <w:rsid w:val="00056847"/>
    <w:rsid w:val="000574FA"/>
    <w:rsid w:val="0006021B"/>
    <w:rsid w:val="000611D3"/>
    <w:rsid w:val="000708F9"/>
    <w:rsid w:val="00070A20"/>
    <w:rsid w:val="00072660"/>
    <w:rsid w:val="000730A6"/>
    <w:rsid w:val="00073BC7"/>
    <w:rsid w:val="00074279"/>
    <w:rsid w:val="00074B2F"/>
    <w:rsid w:val="000754B7"/>
    <w:rsid w:val="000761BA"/>
    <w:rsid w:val="0008008C"/>
    <w:rsid w:val="0008044E"/>
    <w:rsid w:val="000813CD"/>
    <w:rsid w:val="00081D4C"/>
    <w:rsid w:val="00083B2F"/>
    <w:rsid w:val="00084A7A"/>
    <w:rsid w:val="00085E63"/>
    <w:rsid w:val="00086851"/>
    <w:rsid w:val="0009082A"/>
    <w:rsid w:val="00093090"/>
    <w:rsid w:val="00095478"/>
    <w:rsid w:val="00096456"/>
    <w:rsid w:val="00096C91"/>
    <w:rsid w:val="000971BA"/>
    <w:rsid w:val="000A1728"/>
    <w:rsid w:val="000A58B1"/>
    <w:rsid w:val="000A63F0"/>
    <w:rsid w:val="000A7035"/>
    <w:rsid w:val="000B3F91"/>
    <w:rsid w:val="000B6F08"/>
    <w:rsid w:val="000C01DA"/>
    <w:rsid w:val="000C08F7"/>
    <w:rsid w:val="000C5DB7"/>
    <w:rsid w:val="000C6B9C"/>
    <w:rsid w:val="000D0161"/>
    <w:rsid w:val="000D3177"/>
    <w:rsid w:val="000D39B4"/>
    <w:rsid w:val="000D4F3D"/>
    <w:rsid w:val="000D61CC"/>
    <w:rsid w:val="000D6D27"/>
    <w:rsid w:val="000E04AE"/>
    <w:rsid w:val="000E06AD"/>
    <w:rsid w:val="000E2049"/>
    <w:rsid w:val="000E2A86"/>
    <w:rsid w:val="000E3121"/>
    <w:rsid w:val="000E5898"/>
    <w:rsid w:val="000E75A6"/>
    <w:rsid w:val="000E797E"/>
    <w:rsid w:val="000F1431"/>
    <w:rsid w:val="000F3610"/>
    <w:rsid w:val="000F5EE9"/>
    <w:rsid w:val="000F5FDC"/>
    <w:rsid w:val="000F7114"/>
    <w:rsid w:val="000F7F99"/>
    <w:rsid w:val="001025E4"/>
    <w:rsid w:val="00103433"/>
    <w:rsid w:val="001044EA"/>
    <w:rsid w:val="00105630"/>
    <w:rsid w:val="00106803"/>
    <w:rsid w:val="00110A8F"/>
    <w:rsid w:val="00115EDC"/>
    <w:rsid w:val="001200ED"/>
    <w:rsid w:val="0012327E"/>
    <w:rsid w:val="00125491"/>
    <w:rsid w:val="00127625"/>
    <w:rsid w:val="0013299E"/>
    <w:rsid w:val="00134B3B"/>
    <w:rsid w:val="0013585B"/>
    <w:rsid w:val="001376C3"/>
    <w:rsid w:val="00140F6E"/>
    <w:rsid w:val="00141387"/>
    <w:rsid w:val="001417D1"/>
    <w:rsid w:val="001505FB"/>
    <w:rsid w:val="00150C1C"/>
    <w:rsid w:val="00151C3D"/>
    <w:rsid w:val="00152EE4"/>
    <w:rsid w:val="00156CC0"/>
    <w:rsid w:val="001575D8"/>
    <w:rsid w:val="00157A5C"/>
    <w:rsid w:val="00160727"/>
    <w:rsid w:val="00164666"/>
    <w:rsid w:val="00164F86"/>
    <w:rsid w:val="00165460"/>
    <w:rsid w:val="00165FEA"/>
    <w:rsid w:val="0017244D"/>
    <w:rsid w:val="001754A3"/>
    <w:rsid w:val="001773BA"/>
    <w:rsid w:val="001804B5"/>
    <w:rsid w:val="001815CC"/>
    <w:rsid w:val="00182F18"/>
    <w:rsid w:val="001830AF"/>
    <w:rsid w:val="00183C46"/>
    <w:rsid w:val="00190452"/>
    <w:rsid w:val="001914AB"/>
    <w:rsid w:val="00191E05"/>
    <w:rsid w:val="0019211E"/>
    <w:rsid w:val="001928FB"/>
    <w:rsid w:val="0019481D"/>
    <w:rsid w:val="00197097"/>
    <w:rsid w:val="00197A2A"/>
    <w:rsid w:val="001A6096"/>
    <w:rsid w:val="001A62F9"/>
    <w:rsid w:val="001A711C"/>
    <w:rsid w:val="001B02C4"/>
    <w:rsid w:val="001B03CD"/>
    <w:rsid w:val="001B14AA"/>
    <w:rsid w:val="001B5464"/>
    <w:rsid w:val="001B5D50"/>
    <w:rsid w:val="001B60A7"/>
    <w:rsid w:val="001B6D09"/>
    <w:rsid w:val="001B7E91"/>
    <w:rsid w:val="001C0ED4"/>
    <w:rsid w:val="001C1AE8"/>
    <w:rsid w:val="001C2FE9"/>
    <w:rsid w:val="001C42ED"/>
    <w:rsid w:val="001C4916"/>
    <w:rsid w:val="001D094E"/>
    <w:rsid w:val="001D15CE"/>
    <w:rsid w:val="001D1CDF"/>
    <w:rsid w:val="001D3D4A"/>
    <w:rsid w:val="001D5436"/>
    <w:rsid w:val="001D5D97"/>
    <w:rsid w:val="001D6032"/>
    <w:rsid w:val="001D60A8"/>
    <w:rsid w:val="001D63A3"/>
    <w:rsid w:val="001D6763"/>
    <w:rsid w:val="001E1266"/>
    <w:rsid w:val="001E1B65"/>
    <w:rsid w:val="001E3372"/>
    <w:rsid w:val="001E33E4"/>
    <w:rsid w:val="001E3721"/>
    <w:rsid w:val="001E5F48"/>
    <w:rsid w:val="001F1C28"/>
    <w:rsid w:val="001F35A5"/>
    <w:rsid w:val="001F499A"/>
    <w:rsid w:val="001F4B2D"/>
    <w:rsid w:val="001F5A57"/>
    <w:rsid w:val="001F686E"/>
    <w:rsid w:val="002003E6"/>
    <w:rsid w:val="00201333"/>
    <w:rsid w:val="00201A0E"/>
    <w:rsid w:val="00204190"/>
    <w:rsid w:val="002042A7"/>
    <w:rsid w:val="00204A26"/>
    <w:rsid w:val="002068DA"/>
    <w:rsid w:val="00210FF9"/>
    <w:rsid w:val="00211C38"/>
    <w:rsid w:val="00215B50"/>
    <w:rsid w:val="00215BFA"/>
    <w:rsid w:val="0021609F"/>
    <w:rsid w:val="00220466"/>
    <w:rsid w:val="002212A4"/>
    <w:rsid w:val="00221E5F"/>
    <w:rsid w:val="00222C18"/>
    <w:rsid w:val="00225B1B"/>
    <w:rsid w:val="00226897"/>
    <w:rsid w:val="0023174B"/>
    <w:rsid w:val="00232632"/>
    <w:rsid w:val="00233F8E"/>
    <w:rsid w:val="00235683"/>
    <w:rsid w:val="00235C0C"/>
    <w:rsid w:val="00235EA7"/>
    <w:rsid w:val="002363A7"/>
    <w:rsid w:val="00237F0C"/>
    <w:rsid w:val="00242859"/>
    <w:rsid w:val="002437AC"/>
    <w:rsid w:val="00245B19"/>
    <w:rsid w:val="00245B21"/>
    <w:rsid w:val="00254E9C"/>
    <w:rsid w:val="0025628B"/>
    <w:rsid w:val="00256DF4"/>
    <w:rsid w:val="00262C3C"/>
    <w:rsid w:val="00262EBB"/>
    <w:rsid w:val="00263A50"/>
    <w:rsid w:val="002715C4"/>
    <w:rsid w:val="0027208C"/>
    <w:rsid w:val="00272B1A"/>
    <w:rsid w:val="002731E1"/>
    <w:rsid w:val="00274F37"/>
    <w:rsid w:val="002761F6"/>
    <w:rsid w:val="00276480"/>
    <w:rsid w:val="00276D2D"/>
    <w:rsid w:val="00281F24"/>
    <w:rsid w:val="00285C09"/>
    <w:rsid w:val="00286C1A"/>
    <w:rsid w:val="00286E48"/>
    <w:rsid w:val="0029091D"/>
    <w:rsid w:val="00292DBB"/>
    <w:rsid w:val="00295703"/>
    <w:rsid w:val="002A0E98"/>
    <w:rsid w:val="002A161D"/>
    <w:rsid w:val="002A288C"/>
    <w:rsid w:val="002A72A7"/>
    <w:rsid w:val="002B4AB1"/>
    <w:rsid w:val="002B56C7"/>
    <w:rsid w:val="002B6A28"/>
    <w:rsid w:val="002C477D"/>
    <w:rsid w:val="002D031F"/>
    <w:rsid w:val="002D070D"/>
    <w:rsid w:val="002D0F9E"/>
    <w:rsid w:val="002D3A86"/>
    <w:rsid w:val="002D3E53"/>
    <w:rsid w:val="002D42D9"/>
    <w:rsid w:val="002D5BB2"/>
    <w:rsid w:val="002D7861"/>
    <w:rsid w:val="002E17C2"/>
    <w:rsid w:val="002E1F51"/>
    <w:rsid w:val="002E494B"/>
    <w:rsid w:val="002E5F6A"/>
    <w:rsid w:val="002E69D5"/>
    <w:rsid w:val="002E7307"/>
    <w:rsid w:val="002E73ED"/>
    <w:rsid w:val="002E7925"/>
    <w:rsid w:val="002F172B"/>
    <w:rsid w:val="002F3665"/>
    <w:rsid w:val="00302C2F"/>
    <w:rsid w:val="003057A8"/>
    <w:rsid w:val="00306144"/>
    <w:rsid w:val="003070D3"/>
    <w:rsid w:val="00307999"/>
    <w:rsid w:val="003105A7"/>
    <w:rsid w:val="003135D6"/>
    <w:rsid w:val="00314036"/>
    <w:rsid w:val="00314B6F"/>
    <w:rsid w:val="00316F03"/>
    <w:rsid w:val="00320321"/>
    <w:rsid w:val="00322D2A"/>
    <w:rsid w:val="00327A61"/>
    <w:rsid w:val="003323B0"/>
    <w:rsid w:val="003325B7"/>
    <w:rsid w:val="00332C03"/>
    <w:rsid w:val="00333125"/>
    <w:rsid w:val="003370D1"/>
    <w:rsid w:val="0033752B"/>
    <w:rsid w:val="00341F82"/>
    <w:rsid w:val="00342928"/>
    <w:rsid w:val="00344ADB"/>
    <w:rsid w:val="00347455"/>
    <w:rsid w:val="00351742"/>
    <w:rsid w:val="00352151"/>
    <w:rsid w:val="003524F7"/>
    <w:rsid w:val="00353E1A"/>
    <w:rsid w:val="00355B1F"/>
    <w:rsid w:val="00356F38"/>
    <w:rsid w:val="00362211"/>
    <w:rsid w:val="00363FBF"/>
    <w:rsid w:val="00364C0A"/>
    <w:rsid w:val="003664C4"/>
    <w:rsid w:val="0036786D"/>
    <w:rsid w:val="00370D1E"/>
    <w:rsid w:val="003720ED"/>
    <w:rsid w:val="00373B85"/>
    <w:rsid w:val="00374371"/>
    <w:rsid w:val="00374D34"/>
    <w:rsid w:val="00375546"/>
    <w:rsid w:val="00375E19"/>
    <w:rsid w:val="003762F9"/>
    <w:rsid w:val="00380EAD"/>
    <w:rsid w:val="003811FB"/>
    <w:rsid w:val="00381370"/>
    <w:rsid w:val="00381C2B"/>
    <w:rsid w:val="00383202"/>
    <w:rsid w:val="0038422E"/>
    <w:rsid w:val="00387132"/>
    <w:rsid w:val="00393E08"/>
    <w:rsid w:val="00395AAD"/>
    <w:rsid w:val="003965B1"/>
    <w:rsid w:val="0039734C"/>
    <w:rsid w:val="003A097E"/>
    <w:rsid w:val="003A683F"/>
    <w:rsid w:val="003A7317"/>
    <w:rsid w:val="003A7972"/>
    <w:rsid w:val="003B3684"/>
    <w:rsid w:val="003B635F"/>
    <w:rsid w:val="003B6A03"/>
    <w:rsid w:val="003C0033"/>
    <w:rsid w:val="003C0A0E"/>
    <w:rsid w:val="003C20FB"/>
    <w:rsid w:val="003C55FD"/>
    <w:rsid w:val="003C6CBF"/>
    <w:rsid w:val="003C7558"/>
    <w:rsid w:val="003D0CF4"/>
    <w:rsid w:val="003D39FF"/>
    <w:rsid w:val="003D44A4"/>
    <w:rsid w:val="003E0559"/>
    <w:rsid w:val="003E0AED"/>
    <w:rsid w:val="003E4523"/>
    <w:rsid w:val="003E4F80"/>
    <w:rsid w:val="003E5ED8"/>
    <w:rsid w:val="003E7B86"/>
    <w:rsid w:val="003F27DA"/>
    <w:rsid w:val="003F33DF"/>
    <w:rsid w:val="003F3D02"/>
    <w:rsid w:val="003F4B90"/>
    <w:rsid w:val="003F7E59"/>
    <w:rsid w:val="0040215E"/>
    <w:rsid w:val="00403885"/>
    <w:rsid w:val="004065AF"/>
    <w:rsid w:val="00410FEA"/>
    <w:rsid w:val="00415B31"/>
    <w:rsid w:val="004166D0"/>
    <w:rsid w:val="004174C6"/>
    <w:rsid w:val="0042023D"/>
    <w:rsid w:val="00420EAF"/>
    <w:rsid w:val="0042143B"/>
    <w:rsid w:val="00421831"/>
    <w:rsid w:val="004268D2"/>
    <w:rsid w:val="00430BE0"/>
    <w:rsid w:val="004336A4"/>
    <w:rsid w:val="004337EB"/>
    <w:rsid w:val="00433F07"/>
    <w:rsid w:val="00435DE6"/>
    <w:rsid w:val="00436FAB"/>
    <w:rsid w:val="004374E2"/>
    <w:rsid w:val="00437C1A"/>
    <w:rsid w:val="00440175"/>
    <w:rsid w:val="00455139"/>
    <w:rsid w:val="0045570A"/>
    <w:rsid w:val="00455EA9"/>
    <w:rsid w:val="004604D7"/>
    <w:rsid w:val="0046288B"/>
    <w:rsid w:val="00470978"/>
    <w:rsid w:val="0047330E"/>
    <w:rsid w:val="004734AE"/>
    <w:rsid w:val="004762B0"/>
    <w:rsid w:val="00476525"/>
    <w:rsid w:val="00476BD4"/>
    <w:rsid w:val="00477878"/>
    <w:rsid w:val="004847B9"/>
    <w:rsid w:val="0048596B"/>
    <w:rsid w:val="00487381"/>
    <w:rsid w:val="004922B3"/>
    <w:rsid w:val="00494407"/>
    <w:rsid w:val="0049449B"/>
    <w:rsid w:val="00495660"/>
    <w:rsid w:val="00497039"/>
    <w:rsid w:val="004A19FF"/>
    <w:rsid w:val="004A42C4"/>
    <w:rsid w:val="004A5D00"/>
    <w:rsid w:val="004A7967"/>
    <w:rsid w:val="004B115B"/>
    <w:rsid w:val="004B13E7"/>
    <w:rsid w:val="004B39CB"/>
    <w:rsid w:val="004B424D"/>
    <w:rsid w:val="004B4AFB"/>
    <w:rsid w:val="004B6B46"/>
    <w:rsid w:val="004C13E1"/>
    <w:rsid w:val="004C1728"/>
    <w:rsid w:val="004C2837"/>
    <w:rsid w:val="004C49F3"/>
    <w:rsid w:val="004D0BAF"/>
    <w:rsid w:val="004D0FB8"/>
    <w:rsid w:val="004D1D08"/>
    <w:rsid w:val="004D534E"/>
    <w:rsid w:val="004E0FC7"/>
    <w:rsid w:val="004E33E5"/>
    <w:rsid w:val="004E61BB"/>
    <w:rsid w:val="004E67E8"/>
    <w:rsid w:val="004F0A3C"/>
    <w:rsid w:val="004F4035"/>
    <w:rsid w:val="004F4BC2"/>
    <w:rsid w:val="004F6161"/>
    <w:rsid w:val="004F64AE"/>
    <w:rsid w:val="004F7962"/>
    <w:rsid w:val="00501841"/>
    <w:rsid w:val="00501AD3"/>
    <w:rsid w:val="0050441D"/>
    <w:rsid w:val="005044DA"/>
    <w:rsid w:val="00504DBD"/>
    <w:rsid w:val="005116AF"/>
    <w:rsid w:val="0051310F"/>
    <w:rsid w:val="0051402A"/>
    <w:rsid w:val="00517ABE"/>
    <w:rsid w:val="005211C1"/>
    <w:rsid w:val="00523BE6"/>
    <w:rsid w:val="00525960"/>
    <w:rsid w:val="00527D01"/>
    <w:rsid w:val="00527F15"/>
    <w:rsid w:val="00533A77"/>
    <w:rsid w:val="00535A69"/>
    <w:rsid w:val="005414B5"/>
    <w:rsid w:val="00543398"/>
    <w:rsid w:val="005455B2"/>
    <w:rsid w:val="00547C4C"/>
    <w:rsid w:val="00550B8B"/>
    <w:rsid w:val="00553C53"/>
    <w:rsid w:val="005551AE"/>
    <w:rsid w:val="00561CF3"/>
    <w:rsid w:val="00563F53"/>
    <w:rsid w:val="005643B1"/>
    <w:rsid w:val="005648BA"/>
    <w:rsid w:val="0056544C"/>
    <w:rsid w:val="00572998"/>
    <w:rsid w:val="00574408"/>
    <w:rsid w:val="005761CF"/>
    <w:rsid w:val="005803FF"/>
    <w:rsid w:val="00581B55"/>
    <w:rsid w:val="0058252F"/>
    <w:rsid w:val="00582AEB"/>
    <w:rsid w:val="00583B29"/>
    <w:rsid w:val="00583C74"/>
    <w:rsid w:val="00585D38"/>
    <w:rsid w:val="00590EC1"/>
    <w:rsid w:val="0059129E"/>
    <w:rsid w:val="00591E91"/>
    <w:rsid w:val="00597CEB"/>
    <w:rsid w:val="005A1012"/>
    <w:rsid w:val="005A1897"/>
    <w:rsid w:val="005A231F"/>
    <w:rsid w:val="005A29A3"/>
    <w:rsid w:val="005A2B2A"/>
    <w:rsid w:val="005A4B12"/>
    <w:rsid w:val="005A4B78"/>
    <w:rsid w:val="005A5EEA"/>
    <w:rsid w:val="005A5F2B"/>
    <w:rsid w:val="005B3C76"/>
    <w:rsid w:val="005B3FAD"/>
    <w:rsid w:val="005B6ED0"/>
    <w:rsid w:val="005C0097"/>
    <w:rsid w:val="005C2B99"/>
    <w:rsid w:val="005C3453"/>
    <w:rsid w:val="005C3784"/>
    <w:rsid w:val="005C3C95"/>
    <w:rsid w:val="005C5062"/>
    <w:rsid w:val="005C66BD"/>
    <w:rsid w:val="005C6920"/>
    <w:rsid w:val="005C7186"/>
    <w:rsid w:val="005D1B34"/>
    <w:rsid w:val="005D3BC5"/>
    <w:rsid w:val="005D70B7"/>
    <w:rsid w:val="005E18CE"/>
    <w:rsid w:val="005E2791"/>
    <w:rsid w:val="005E62F2"/>
    <w:rsid w:val="005E6C18"/>
    <w:rsid w:val="005F0D09"/>
    <w:rsid w:val="005F2261"/>
    <w:rsid w:val="005F4C9E"/>
    <w:rsid w:val="005F58B9"/>
    <w:rsid w:val="005F62AC"/>
    <w:rsid w:val="005F7818"/>
    <w:rsid w:val="006037F8"/>
    <w:rsid w:val="006043AF"/>
    <w:rsid w:val="006045D7"/>
    <w:rsid w:val="00604D88"/>
    <w:rsid w:val="00604DD5"/>
    <w:rsid w:val="00605242"/>
    <w:rsid w:val="00611182"/>
    <w:rsid w:val="006127F1"/>
    <w:rsid w:val="00613485"/>
    <w:rsid w:val="00613E7A"/>
    <w:rsid w:val="00616C83"/>
    <w:rsid w:val="006234CC"/>
    <w:rsid w:val="00624EB6"/>
    <w:rsid w:val="00626933"/>
    <w:rsid w:val="00626C5E"/>
    <w:rsid w:val="0062727C"/>
    <w:rsid w:val="00632272"/>
    <w:rsid w:val="00633983"/>
    <w:rsid w:val="00633C7C"/>
    <w:rsid w:val="006340FD"/>
    <w:rsid w:val="00637342"/>
    <w:rsid w:val="00643C32"/>
    <w:rsid w:val="00643F4F"/>
    <w:rsid w:val="00644CBF"/>
    <w:rsid w:val="006510B9"/>
    <w:rsid w:val="00652F37"/>
    <w:rsid w:val="006536AD"/>
    <w:rsid w:val="00653DE1"/>
    <w:rsid w:val="00660157"/>
    <w:rsid w:val="006622F3"/>
    <w:rsid w:val="00666DD4"/>
    <w:rsid w:val="006679CC"/>
    <w:rsid w:val="00667B3B"/>
    <w:rsid w:val="006739A1"/>
    <w:rsid w:val="006772D9"/>
    <w:rsid w:val="00677C3A"/>
    <w:rsid w:val="00683102"/>
    <w:rsid w:val="00690028"/>
    <w:rsid w:val="006906EE"/>
    <w:rsid w:val="0069111C"/>
    <w:rsid w:val="00692D6A"/>
    <w:rsid w:val="0069334B"/>
    <w:rsid w:val="00695840"/>
    <w:rsid w:val="006964A0"/>
    <w:rsid w:val="006A2A9E"/>
    <w:rsid w:val="006A3982"/>
    <w:rsid w:val="006A4545"/>
    <w:rsid w:val="006B0564"/>
    <w:rsid w:val="006B2A3D"/>
    <w:rsid w:val="006B315C"/>
    <w:rsid w:val="006B3A63"/>
    <w:rsid w:val="006B5A46"/>
    <w:rsid w:val="006B7DA0"/>
    <w:rsid w:val="006C2CB1"/>
    <w:rsid w:val="006C2E81"/>
    <w:rsid w:val="006C3773"/>
    <w:rsid w:val="006C4ABA"/>
    <w:rsid w:val="006C6175"/>
    <w:rsid w:val="006C7652"/>
    <w:rsid w:val="006C7721"/>
    <w:rsid w:val="006D0C75"/>
    <w:rsid w:val="006D17BB"/>
    <w:rsid w:val="006D1C0E"/>
    <w:rsid w:val="006D608C"/>
    <w:rsid w:val="006E1171"/>
    <w:rsid w:val="006E376F"/>
    <w:rsid w:val="006E391D"/>
    <w:rsid w:val="006E5AA8"/>
    <w:rsid w:val="006E6076"/>
    <w:rsid w:val="006F1AB8"/>
    <w:rsid w:val="006F2A55"/>
    <w:rsid w:val="006F42DD"/>
    <w:rsid w:val="006F67B0"/>
    <w:rsid w:val="0070167C"/>
    <w:rsid w:val="0070237C"/>
    <w:rsid w:val="00703BA6"/>
    <w:rsid w:val="00703E4A"/>
    <w:rsid w:val="0070629D"/>
    <w:rsid w:val="007073DF"/>
    <w:rsid w:val="00707720"/>
    <w:rsid w:val="00711684"/>
    <w:rsid w:val="007136DB"/>
    <w:rsid w:val="00721E0D"/>
    <w:rsid w:val="007236E4"/>
    <w:rsid w:val="00723C05"/>
    <w:rsid w:val="00724568"/>
    <w:rsid w:val="00730C80"/>
    <w:rsid w:val="0073356D"/>
    <w:rsid w:val="007344DD"/>
    <w:rsid w:val="007360B7"/>
    <w:rsid w:val="00741E78"/>
    <w:rsid w:val="007428A9"/>
    <w:rsid w:val="007477C3"/>
    <w:rsid w:val="0075062D"/>
    <w:rsid w:val="00752EE0"/>
    <w:rsid w:val="00752EE5"/>
    <w:rsid w:val="007530B8"/>
    <w:rsid w:val="007535DB"/>
    <w:rsid w:val="00753DD6"/>
    <w:rsid w:val="007556AC"/>
    <w:rsid w:val="00757420"/>
    <w:rsid w:val="00760D44"/>
    <w:rsid w:val="00761DE3"/>
    <w:rsid w:val="007621CF"/>
    <w:rsid w:val="0076745F"/>
    <w:rsid w:val="00770CA7"/>
    <w:rsid w:val="00771260"/>
    <w:rsid w:val="00771CB8"/>
    <w:rsid w:val="0077400C"/>
    <w:rsid w:val="007748AD"/>
    <w:rsid w:val="00775485"/>
    <w:rsid w:val="0078071D"/>
    <w:rsid w:val="00781802"/>
    <w:rsid w:val="00784C6D"/>
    <w:rsid w:val="00787A17"/>
    <w:rsid w:val="007906BC"/>
    <w:rsid w:val="00791027"/>
    <w:rsid w:val="007912AD"/>
    <w:rsid w:val="00791D4B"/>
    <w:rsid w:val="007934FF"/>
    <w:rsid w:val="007937E5"/>
    <w:rsid w:val="00793A14"/>
    <w:rsid w:val="00796212"/>
    <w:rsid w:val="007A03CB"/>
    <w:rsid w:val="007A056A"/>
    <w:rsid w:val="007A2BA1"/>
    <w:rsid w:val="007A32AE"/>
    <w:rsid w:val="007A6373"/>
    <w:rsid w:val="007B104D"/>
    <w:rsid w:val="007B150E"/>
    <w:rsid w:val="007B2FEF"/>
    <w:rsid w:val="007B384E"/>
    <w:rsid w:val="007B38EF"/>
    <w:rsid w:val="007B541C"/>
    <w:rsid w:val="007C0396"/>
    <w:rsid w:val="007C1785"/>
    <w:rsid w:val="007C1BF6"/>
    <w:rsid w:val="007C2475"/>
    <w:rsid w:val="007C404F"/>
    <w:rsid w:val="007C4CCB"/>
    <w:rsid w:val="007C65D3"/>
    <w:rsid w:val="007D12D2"/>
    <w:rsid w:val="007D1502"/>
    <w:rsid w:val="007D2795"/>
    <w:rsid w:val="007D2809"/>
    <w:rsid w:val="007D3B49"/>
    <w:rsid w:val="007D652B"/>
    <w:rsid w:val="007D6B0C"/>
    <w:rsid w:val="007D7F33"/>
    <w:rsid w:val="007E2F84"/>
    <w:rsid w:val="007E6628"/>
    <w:rsid w:val="007F0022"/>
    <w:rsid w:val="007F26C5"/>
    <w:rsid w:val="007F7E7D"/>
    <w:rsid w:val="0080107F"/>
    <w:rsid w:val="00802930"/>
    <w:rsid w:val="00805317"/>
    <w:rsid w:val="00812087"/>
    <w:rsid w:val="00822F94"/>
    <w:rsid w:val="0082375E"/>
    <w:rsid w:val="008237F2"/>
    <w:rsid w:val="00823E6F"/>
    <w:rsid w:val="00824609"/>
    <w:rsid w:val="00827D4B"/>
    <w:rsid w:val="0083066D"/>
    <w:rsid w:val="00831290"/>
    <w:rsid w:val="00831677"/>
    <w:rsid w:val="00833CB5"/>
    <w:rsid w:val="008341A4"/>
    <w:rsid w:val="008341DD"/>
    <w:rsid w:val="00834E6D"/>
    <w:rsid w:val="008406A0"/>
    <w:rsid w:val="0084103B"/>
    <w:rsid w:val="008418CE"/>
    <w:rsid w:val="008424D3"/>
    <w:rsid w:val="00842833"/>
    <w:rsid w:val="00845AB8"/>
    <w:rsid w:val="008460C5"/>
    <w:rsid w:val="00846A13"/>
    <w:rsid w:val="008503A9"/>
    <w:rsid w:val="00853731"/>
    <w:rsid w:val="00855FEF"/>
    <w:rsid w:val="008563C7"/>
    <w:rsid w:val="0085649C"/>
    <w:rsid w:val="00856970"/>
    <w:rsid w:val="00860C7E"/>
    <w:rsid w:val="00861E79"/>
    <w:rsid w:val="0086348B"/>
    <w:rsid w:val="00866E5C"/>
    <w:rsid w:val="008674F4"/>
    <w:rsid w:val="008714E8"/>
    <w:rsid w:val="00874710"/>
    <w:rsid w:val="008766C0"/>
    <w:rsid w:val="008771C1"/>
    <w:rsid w:val="0088691B"/>
    <w:rsid w:val="00890549"/>
    <w:rsid w:val="00892DEA"/>
    <w:rsid w:val="0089374A"/>
    <w:rsid w:val="0089450B"/>
    <w:rsid w:val="008966AF"/>
    <w:rsid w:val="0089783C"/>
    <w:rsid w:val="008A023D"/>
    <w:rsid w:val="008A1703"/>
    <w:rsid w:val="008A5B5F"/>
    <w:rsid w:val="008A60D3"/>
    <w:rsid w:val="008B16F1"/>
    <w:rsid w:val="008B4593"/>
    <w:rsid w:val="008B72CC"/>
    <w:rsid w:val="008B7AB3"/>
    <w:rsid w:val="008C1083"/>
    <w:rsid w:val="008C41B4"/>
    <w:rsid w:val="008C4710"/>
    <w:rsid w:val="008C4A9A"/>
    <w:rsid w:val="008C654E"/>
    <w:rsid w:val="008C737C"/>
    <w:rsid w:val="008D56E4"/>
    <w:rsid w:val="008D5A88"/>
    <w:rsid w:val="008D5D43"/>
    <w:rsid w:val="008D612C"/>
    <w:rsid w:val="008D64C5"/>
    <w:rsid w:val="008D6E50"/>
    <w:rsid w:val="008D756B"/>
    <w:rsid w:val="008D76FD"/>
    <w:rsid w:val="008E2962"/>
    <w:rsid w:val="008E2992"/>
    <w:rsid w:val="008E549F"/>
    <w:rsid w:val="008E75D8"/>
    <w:rsid w:val="008F0201"/>
    <w:rsid w:val="008F161C"/>
    <w:rsid w:val="008F239C"/>
    <w:rsid w:val="008F539E"/>
    <w:rsid w:val="008F577E"/>
    <w:rsid w:val="008F6EA9"/>
    <w:rsid w:val="008F6FAE"/>
    <w:rsid w:val="008F6FEA"/>
    <w:rsid w:val="008F7CDB"/>
    <w:rsid w:val="00903A25"/>
    <w:rsid w:val="00905370"/>
    <w:rsid w:val="009054C5"/>
    <w:rsid w:val="0090764E"/>
    <w:rsid w:val="0091112F"/>
    <w:rsid w:val="00911A87"/>
    <w:rsid w:val="009123F9"/>
    <w:rsid w:val="00913066"/>
    <w:rsid w:val="0091365C"/>
    <w:rsid w:val="0091389D"/>
    <w:rsid w:val="00913B54"/>
    <w:rsid w:val="009140D6"/>
    <w:rsid w:val="00916A7F"/>
    <w:rsid w:val="00916CE0"/>
    <w:rsid w:val="00922ECE"/>
    <w:rsid w:val="00923845"/>
    <w:rsid w:val="009238A2"/>
    <w:rsid w:val="00926BF1"/>
    <w:rsid w:val="00926D7E"/>
    <w:rsid w:val="00927F5B"/>
    <w:rsid w:val="009309F2"/>
    <w:rsid w:val="009335DA"/>
    <w:rsid w:val="0093512F"/>
    <w:rsid w:val="00935A7A"/>
    <w:rsid w:val="00936847"/>
    <w:rsid w:val="00937ACD"/>
    <w:rsid w:val="00944C82"/>
    <w:rsid w:val="00945595"/>
    <w:rsid w:val="0094735A"/>
    <w:rsid w:val="009515AD"/>
    <w:rsid w:val="009522BC"/>
    <w:rsid w:val="009525E7"/>
    <w:rsid w:val="009527D1"/>
    <w:rsid w:val="00952B8F"/>
    <w:rsid w:val="009538C9"/>
    <w:rsid w:val="0095742D"/>
    <w:rsid w:val="00960E6A"/>
    <w:rsid w:val="0096154F"/>
    <w:rsid w:val="00961655"/>
    <w:rsid w:val="00962FF7"/>
    <w:rsid w:val="00963EA6"/>
    <w:rsid w:val="00963FE0"/>
    <w:rsid w:val="0096665D"/>
    <w:rsid w:val="0096739B"/>
    <w:rsid w:val="00970E95"/>
    <w:rsid w:val="00971C75"/>
    <w:rsid w:val="00971F3B"/>
    <w:rsid w:val="009763EC"/>
    <w:rsid w:val="009765B5"/>
    <w:rsid w:val="00981285"/>
    <w:rsid w:val="00986BE6"/>
    <w:rsid w:val="00991528"/>
    <w:rsid w:val="00991D40"/>
    <w:rsid w:val="00992EE5"/>
    <w:rsid w:val="009943ED"/>
    <w:rsid w:val="00994534"/>
    <w:rsid w:val="00994DB0"/>
    <w:rsid w:val="009956D6"/>
    <w:rsid w:val="0099627E"/>
    <w:rsid w:val="009A0DE8"/>
    <w:rsid w:val="009A563F"/>
    <w:rsid w:val="009A5643"/>
    <w:rsid w:val="009B0857"/>
    <w:rsid w:val="009B0BD1"/>
    <w:rsid w:val="009B215F"/>
    <w:rsid w:val="009B2AD0"/>
    <w:rsid w:val="009B3B61"/>
    <w:rsid w:val="009B70A2"/>
    <w:rsid w:val="009C33B7"/>
    <w:rsid w:val="009C3E67"/>
    <w:rsid w:val="009C5F19"/>
    <w:rsid w:val="009C6172"/>
    <w:rsid w:val="009D241B"/>
    <w:rsid w:val="009D25B0"/>
    <w:rsid w:val="009D4A1A"/>
    <w:rsid w:val="009D66C4"/>
    <w:rsid w:val="009D6E24"/>
    <w:rsid w:val="009E00F5"/>
    <w:rsid w:val="009E16CF"/>
    <w:rsid w:val="009E1FB4"/>
    <w:rsid w:val="009E34AA"/>
    <w:rsid w:val="009E605F"/>
    <w:rsid w:val="009F01D6"/>
    <w:rsid w:val="009F0C3D"/>
    <w:rsid w:val="009F1598"/>
    <w:rsid w:val="009F4806"/>
    <w:rsid w:val="009F6F2C"/>
    <w:rsid w:val="00A00A85"/>
    <w:rsid w:val="00A028CB"/>
    <w:rsid w:val="00A040EF"/>
    <w:rsid w:val="00A04CCC"/>
    <w:rsid w:val="00A065BB"/>
    <w:rsid w:val="00A07AB1"/>
    <w:rsid w:val="00A12005"/>
    <w:rsid w:val="00A149FE"/>
    <w:rsid w:val="00A17189"/>
    <w:rsid w:val="00A2216C"/>
    <w:rsid w:val="00A2498E"/>
    <w:rsid w:val="00A25F1B"/>
    <w:rsid w:val="00A27D8A"/>
    <w:rsid w:val="00A30301"/>
    <w:rsid w:val="00A31B7A"/>
    <w:rsid w:val="00A31F35"/>
    <w:rsid w:val="00A324F1"/>
    <w:rsid w:val="00A403A8"/>
    <w:rsid w:val="00A44077"/>
    <w:rsid w:val="00A4780F"/>
    <w:rsid w:val="00A47A18"/>
    <w:rsid w:val="00A5149B"/>
    <w:rsid w:val="00A546ED"/>
    <w:rsid w:val="00A54927"/>
    <w:rsid w:val="00A5546D"/>
    <w:rsid w:val="00A572F1"/>
    <w:rsid w:val="00A57C02"/>
    <w:rsid w:val="00A61942"/>
    <w:rsid w:val="00A62C73"/>
    <w:rsid w:val="00A63D7D"/>
    <w:rsid w:val="00A65403"/>
    <w:rsid w:val="00A65778"/>
    <w:rsid w:val="00A67530"/>
    <w:rsid w:val="00A6793D"/>
    <w:rsid w:val="00A70E4E"/>
    <w:rsid w:val="00A71A92"/>
    <w:rsid w:val="00A7440F"/>
    <w:rsid w:val="00A74CAA"/>
    <w:rsid w:val="00A758A6"/>
    <w:rsid w:val="00A761F1"/>
    <w:rsid w:val="00A820D9"/>
    <w:rsid w:val="00A83A76"/>
    <w:rsid w:val="00A92DFF"/>
    <w:rsid w:val="00A92EF4"/>
    <w:rsid w:val="00A95911"/>
    <w:rsid w:val="00A9607C"/>
    <w:rsid w:val="00A976CF"/>
    <w:rsid w:val="00AA02C5"/>
    <w:rsid w:val="00AA3FD6"/>
    <w:rsid w:val="00AA58B7"/>
    <w:rsid w:val="00AA7AB4"/>
    <w:rsid w:val="00AB01C8"/>
    <w:rsid w:val="00AB032F"/>
    <w:rsid w:val="00AB13EC"/>
    <w:rsid w:val="00AB1AE6"/>
    <w:rsid w:val="00AB2BBF"/>
    <w:rsid w:val="00AB3A52"/>
    <w:rsid w:val="00AB3F33"/>
    <w:rsid w:val="00AB4049"/>
    <w:rsid w:val="00AB6C31"/>
    <w:rsid w:val="00AB7C35"/>
    <w:rsid w:val="00AC0520"/>
    <w:rsid w:val="00AC1EEF"/>
    <w:rsid w:val="00AC2BDF"/>
    <w:rsid w:val="00AC2F4E"/>
    <w:rsid w:val="00AC34FE"/>
    <w:rsid w:val="00AC55CC"/>
    <w:rsid w:val="00AC7C82"/>
    <w:rsid w:val="00AC7ED1"/>
    <w:rsid w:val="00AD0E30"/>
    <w:rsid w:val="00AD1E82"/>
    <w:rsid w:val="00AD37DD"/>
    <w:rsid w:val="00AD4701"/>
    <w:rsid w:val="00AE1A45"/>
    <w:rsid w:val="00AE4FAD"/>
    <w:rsid w:val="00AF2B99"/>
    <w:rsid w:val="00AF31BD"/>
    <w:rsid w:val="00AF3277"/>
    <w:rsid w:val="00AF3299"/>
    <w:rsid w:val="00AF42D6"/>
    <w:rsid w:val="00AF54E1"/>
    <w:rsid w:val="00AF642F"/>
    <w:rsid w:val="00B0065F"/>
    <w:rsid w:val="00B00B27"/>
    <w:rsid w:val="00B00F4F"/>
    <w:rsid w:val="00B04CB6"/>
    <w:rsid w:val="00B060FC"/>
    <w:rsid w:val="00B062A4"/>
    <w:rsid w:val="00B101C1"/>
    <w:rsid w:val="00B10CD2"/>
    <w:rsid w:val="00B130BC"/>
    <w:rsid w:val="00B203F8"/>
    <w:rsid w:val="00B21DCB"/>
    <w:rsid w:val="00B232D3"/>
    <w:rsid w:val="00B249BD"/>
    <w:rsid w:val="00B24A9F"/>
    <w:rsid w:val="00B25F79"/>
    <w:rsid w:val="00B26CF9"/>
    <w:rsid w:val="00B27AEB"/>
    <w:rsid w:val="00B27DEE"/>
    <w:rsid w:val="00B30B58"/>
    <w:rsid w:val="00B30EBE"/>
    <w:rsid w:val="00B3319B"/>
    <w:rsid w:val="00B36441"/>
    <w:rsid w:val="00B367A8"/>
    <w:rsid w:val="00B40E77"/>
    <w:rsid w:val="00B419E2"/>
    <w:rsid w:val="00B47C66"/>
    <w:rsid w:val="00B50087"/>
    <w:rsid w:val="00B52582"/>
    <w:rsid w:val="00B5395E"/>
    <w:rsid w:val="00B572CC"/>
    <w:rsid w:val="00B57439"/>
    <w:rsid w:val="00B64C18"/>
    <w:rsid w:val="00B65380"/>
    <w:rsid w:val="00B65A90"/>
    <w:rsid w:val="00B742BC"/>
    <w:rsid w:val="00B7431C"/>
    <w:rsid w:val="00B76FD4"/>
    <w:rsid w:val="00B77E37"/>
    <w:rsid w:val="00B83564"/>
    <w:rsid w:val="00B83875"/>
    <w:rsid w:val="00B863B5"/>
    <w:rsid w:val="00B87AD5"/>
    <w:rsid w:val="00B922C3"/>
    <w:rsid w:val="00B93EC6"/>
    <w:rsid w:val="00B94123"/>
    <w:rsid w:val="00B968A1"/>
    <w:rsid w:val="00BA14FC"/>
    <w:rsid w:val="00BA1A73"/>
    <w:rsid w:val="00BA3513"/>
    <w:rsid w:val="00BA45E2"/>
    <w:rsid w:val="00BA4920"/>
    <w:rsid w:val="00BB01A2"/>
    <w:rsid w:val="00BB12F9"/>
    <w:rsid w:val="00BB304C"/>
    <w:rsid w:val="00BB60C6"/>
    <w:rsid w:val="00BC00F9"/>
    <w:rsid w:val="00BC09B0"/>
    <w:rsid w:val="00BC0F7A"/>
    <w:rsid w:val="00BC1FB7"/>
    <w:rsid w:val="00BC2EA3"/>
    <w:rsid w:val="00BC662B"/>
    <w:rsid w:val="00BD1226"/>
    <w:rsid w:val="00BD156E"/>
    <w:rsid w:val="00BD50ED"/>
    <w:rsid w:val="00BD56FF"/>
    <w:rsid w:val="00BD5AB2"/>
    <w:rsid w:val="00BD636E"/>
    <w:rsid w:val="00BD666C"/>
    <w:rsid w:val="00BD7B11"/>
    <w:rsid w:val="00BD7E2C"/>
    <w:rsid w:val="00BE08F0"/>
    <w:rsid w:val="00BE2DE7"/>
    <w:rsid w:val="00BE374E"/>
    <w:rsid w:val="00BE3BFA"/>
    <w:rsid w:val="00BE4067"/>
    <w:rsid w:val="00BE5455"/>
    <w:rsid w:val="00BE5D4A"/>
    <w:rsid w:val="00BE72AD"/>
    <w:rsid w:val="00BF1F1D"/>
    <w:rsid w:val="00BF321D"/>
    <w:rsid w:val="00BF38D1"/>
    <w:rsid w:val="00BF56D2"/>
    <w:rsid w:val="00BF5D1D"/>
    <w:rsid w:val="00C00026"/>
    <w:rsid w:val="00C01D51"/>
    <w:rsid w:val="00C03ACD"/>
    <w:rsid w:val="00C05061"/>
    <w:rsid w:val="00C05B65"/>
    <w:rsid w:val="00C05CE1"/>
    <w:rsid w:val="00C0607D"/>
    <w:rsid w:val="00C07ECF"/>
    <w:rsid w:val="00C120AF"/>
    <w:rsid w:val="00C12D18"/>
    <w:rsid w:val="00C13D8C"/>
    <w:rsid w:val="00C14665"/>
    <w:rsid w:val="00C14D5C"/>
    <w:rsid w:val="00C1656A"/>
    <w:rsid w:val="00C23CE7"/>
    <w:rsid w:val="00C240DF"/>
    <w:rsid w:val="00C24820"/>
    <w:rsid w:val="00C257BD"/>
    <w:rsid w:val="00C2645E"/>
    <w:rsid w:val="00C267CF"/>
    <w:rsid w:val="00C27AB8"/>
    <w:rsid w:val="00C31449"/>
    <w:rsid w:val="00C36F57"/>
    <w:rsid w:val="00C370CF"/>
    <w:rsid w:val="00C37FF3"/>
    <w:rsid w:val="00C40645"/>
    <w:rsid w:val="00C41A3F"/>
    <w:rsid w:val="00C42F57"/>
    <w:rsid w:val="00C452D2"/>
    <w:rsid w:val="00C474BC"/>
    <w:rsid w:val="00C479F8"/>
    <w:rsid w:val="00C52919"/>
    <w:rsid w:val="00C5483D"/>
    <w:rsid w:val="00C55D77"/>
    <w:rsid w:val="00C64294"/>
    <w:rsid w:val="00C65144"/>
    <w:rsid w:val="00C6753C"/>
    <w:rsid w:val="00C7060A"/>
    <w:rsid w:val="00C70E9F"/>
    <w:rsid w:val="00C7111F"/>
    <w:rsid w:val="00C7356C"/>
    <w:rsid w:val="00C73EEA"/>
    <w:rsid w:val="00C74DA5"/>
    <w:rsid w:val="00C77252"/>
    <w:rsid w:val="00C778A0"/>
    <w:rsid w:val="00C77C79"/>
    <w:rsid w:val="00C829A9"/>
    <w:rsid w:val="00C856C7"/>
    <w:rsid w:val="00C86509"/>
    <w:rsid w:val="00C95CF9"/>
    <w:rsid w:val="00C963A6"/>
    <w:rsid w:val="00CA393F"/>
    <w:rsid w:val="00CA3E8B"/>
    <w:rsid w:val="00CA5377"/>
    <w:rsid w:val="00CA5B4D"/>
    <w:rsid w:val="00CB02F6"/>
    <w:rsid w:val="00CB4B9C"/>
    <w:rsid w:val="00CB6388"/>
    <w:rsid w:val="00CB7461"/>
    <w:rsid w:val="00CC37C5"/>
    <w:rsid w:val="00CC5E7F"/>
    <w:rsid w:val="00CC6ABE"/>
    <w:rsid w:val="00CC6BCD"/>
    <w:rsid w:val="00CD0659"/>
    <w:rsid w:val="00CD1D5C"/>
    <w:rsid w:val="00CD38AB"/>
    <w:rsid w:val="00CD4438"/>
    <w:rsid w:val="00CD4F29"/>
    <w:rsid w:val="00CE0214"/>
    <w:rsid w:val="00CE2CEA"/>
    <w:rsid w:val="00CE34E4"/>
    <w:rsid w:val="00CE6611"/>
    <w:rsid w:val="00CE693C"/>
    <w:rsid w:val="00CF03E8"/>
    <w:rsid w:val="00CF0A4E"/>
    <w:rsid w:val="00CF368C"/>
    <w:rsid w:val="00D00AC8"/>
    <w:rsid w:val="00D01B75"/>
    <w:rsid w:val="00D027AF"/>
    <w:rsid w:val="00D0315A"/>
    <w:rsid w:val="00D0348B"/>
    <w:rsid w:val="00D0556D"/>
    <w:rsid w:val="00D05604"/>
    <w:rsid w:val="00D05AEB"/>
    <w:rsid w:val="00D07757"/>
    <w:rsid w:val="00D07E64"/>
    <w:rsid w:val="00D07F9D"/>
    <w:rsid w:val="00D108D3"/>
    <w:rsid w:val="00D11078"/>
    <w:rsid w:val="00D12196"/>
    <w:rsid w:val="00D12787"/>
    <w:rsid w:val="00D12ADA"/>
    <w:rsid w:val="00D13168"/>
    <w:rsid w:val="00D15003"/>
    <w:rsid w:val="00D17A95"/>
    <w:rsid w:val="00D17B39"/>
    <w:rsid w:val="00D2208E"/>
    <w:rsid w:val="00D26EA4"/>
    <w:rsid w:val="00D27ABF"/>
    <w:rsid w:val="00D304F0"/>
    <w:rsid w:val="00D3184B"/>
    <w:rsid w:val="00D32D5C"/>
    <w:rsid w:val="00D3321A"/>
    <w:rsid w:val="00D341CF"/>
    <w:rsid w:val="00D34459"/>
    <w:rsid w:val="00D34824"/>
    <w:rsid w:val="00D36913"/>
    <w:rsid w:val="00D36DF3"/>
    <w:rsid w:val="00D3756B"/>
    <w:rsid w:val="00D375BB"/>
    <w:rsid w:val="00D42603"/>
    <w:rsid w:val="00D42B1F"/>
    <w:rsid w:val="00D43484"/>
    <w:rsid w:val="00D437C9"/>
    <w:rsid w:val="00D46AC5"/>
    <w:rsid w:val="00D51DB8"/>
    <w:rsid w:val="00D52891"/>
    <w:rsid w:val="00D533FA"/>
    <w:rsid w:val="00D60CC1"/>
    <w:rsid w:val="00D642BC"/>
    <w:rsid w:val="00D64E15"/>
    <w:rsid w:val="00D66F64"/>
    <w:rsid w:val="00D7077D"/>
    <w:rsid w:val="00D70D82"/>
    <w:rsid w:val="00D72780"/>
    <w:rsid w:val="00D72DE8"/>
    <w:rsid w:val="00D73316"/>
    <w:rsid w:val="00D83B83"/>
    <w:rsid w:val="00D83C28"/>
    <w:rsid w:val="00D83DA6"/>
    <w:rsid w:val="00D8494D"/>
    <w:rsid w:val="00D857BC"/>
    <w:rsid w:val="00D9379C"/>
    <w:rsid w:val="00D9476A"/>
    <w:rsid w:val="00D9719D"/>
    <w:rsid w:val="00D97885"/>
    <w:rsid w:val="00DA04FD"/>
    <w:rsid w:val="00DA2B1D"/>
    <w:rsid w:val="00DA50C8"/>
    <w:rsid w:val="00DA52A2"/>
    <w:rsid w:val="00DA5C0A"/>
    <w:rsid w:val="00DA6F99"/>
    <w:rsid w:val="00DB12C8"/>
    <w:rsid w:val="00DB29E9"/>
    <w:rsid w:val="00DB57B4"/>
    <w:rsid w:val="00DB7208"/>
    <w:rsid w:val="00DC02FC"/>
    <w:rsid w:val="00DC1E73"/>
    <w:rsid w:val="00DC7C03"/>
    <w:rsid w:val="00DD0679"/>
    <w:rsid w:val="00DD44E3"/>
    <w:rsid w:val="00DD6483"/>
    <w:rsid w:val="00DD7E8F"/>
    <w:rsid w:val="00DE084C"/>
    <w:rsid w:val="00DE0AEA"/>
    <w:rsid w:val="00DE1994"/>
    <w:rsid w:val="00DE26D8"/>
    <w:rsid w:val="00DE78FF"/>
    <w:rsid w:val="00DF132D"/>
    <w:rsid w:val="00DF164D"/>
    <w:rsid w:val="00DF19E3"/>
    <w:rsid w:val="00DF2BE0"/>
    <w:rsid w:val="00DF37DA"/>
    <w:rsid w:val="00DF38F2"/>
    <w:rsid w:val="00DF54FB"/>
    <w:rsid w:val="00DF6F16"/>
    <w:rsid w:val="00DF7443"/>
    <w:rsid w:val="00E011EC"/>
    <w:rsid w:val="00E013E4"/>
    <w:rsid w:val="00E0206C"/>
    <w:rsid w:val="00E02C80"/>
    <w:rsid w:val="00E07C1C"/>
    <w:rsid w:val="00E113E0"/>
    <w:rsid w:val="00E118FD"/>
    <w:rsid w:val="00E13EF3"/>
    <w:rsid w:val="00E146D1"/>
    <w:rsid w:val="00E14B97"/>
    <w:rsid w:val="00E20B03"/>
    <w:rsid w:val="00E22105"/>
    <w:rsid w:val="00E22206"/>
    <w:rsid w:val="00E22C03"/>
    <w:rsid w:val="00E23728"/>
    <w:rsid w:val="00E26989"/>
    <w:rsid w:val="00E26AE1"/>
    <w:rsid w:val="00E26E01"/>
    <w:rsid w:val="00E3222F"/>
    <w:rsid w:val="00E332C1"/>
    <w:rsid w:val="00E337F4"/>
    <w:rsid w:val="00E34567"/>
    <w:rsid w:val="00E364D2"/>
    <w:rsid w:val="00E402FB"/>
    <w:rsid w:val="00E4039D"/>
    <w:rsid w:val="00E40D19"/>
    <w:rsid w:val="00E41348"/>
    <w:rsid w:val="00E41449"/>
    <w:rsid w:val="00E41902"/>
    <w:rsid w:val="00E41E1C"/>
    <w:rsid w:val="00E431E6"/>
    <w:rsid w:val="00E458D2"/>
    <w:rsid w:val="00E45F7C"/>
    <w:rsid w:val="00E50346"/>
    <w:rsid w:val="00E506E5"/>
    <w:rsid w:val="00E52164"/>
    <w:rsid w:val="00E52457"/>
    <w:rsid w:val="00E52F9D"/>
    <w:rsid w:val="00E53A12"/>
    <w:rsid w:val="00E54936"/>
    <w:rsid w:val="00E54B38"/>
    <w:rsid w:val="00E55BFD"/>
    <w:rsid w:val="00E56EC0"/>
    <w:rsid w:val="00E61145"/>
    <w:rsid w:val="00E62B5F"/>
    <w:rsid w:val="00E639BB"/>
    <w:rsid w:val="00E639E7"/>
    <w:rsid w:val="00E654D6"/>
    <w:rsid w:val="00E67A78"/>
    <w:rsid w:val="00E7090D"/>
    <w:rsid w:val="00E716B0"/>
    <w:rsid w:val="00E75056"/>
    <w:rsid w:val="00E76878"/>
    <w:rsid w:val="00E84C76"/>
    <w:rsid w:val="00E86831"/>
    <w:rsid w:val="00E86CE6"/>
    <w:rsid w:val="00E9426A"/>
    <w:rsid w:val="00EA01F0"/>
    <w:rsid w:val="00EA1043"/>
    <w:rsid w:val="00EA19A2"/>
    <w:rsid w:val="00EA1EA7"/>
    <w:rsid w:val="00EA36A8"/>
    <w:rsid w:val="00EA5DFB"/>
    <w:rsid w:val="00EB313D"/>
    <w:rsid w:val="00EB5284"/>
    <w:rsid w:val="00EB6C1C"/>
    <w:rsid w:val="00EC1157"/>
    <w:rsid w:val="00EC3891"/>
    <w:rsid w:val="00EC3D8C"/>
    <w:rsid w:val="00EC5E39"/>
    <w:rsid w:val="00EC65C6"/>
    <w:rsid w:val="00EC762D"/>
    <w:rsid w:val="00ED2D16"/>
    <w:rsid w:val="00ED52DD"/>
    <w:rsid w:val="00ED7803"/>
    <w:rsid w:val="00ED7A42"/>
    <w:rsid w:val="00EE1FAD"/>
    <w:rsid w:val="00EE2F96"/>
    <w:rsid w:val="00EF0273"/>
    <w:rsid w:val="00EF0751"/>
    <w:rsid w:val="00EF1AF7"/>
    <w:rsid w:val="00EF2DD3"/>
    <w:rsid w:val="00EF37F8"/>
    <w:rsid w:val="00EF65BF"/>
    <w:rsid w:val="00EF65F4"/>
    <w:rsid w:val="00F07140"/>
    <w:rsid w:val="00F12087"/>
    <w:rsid w:val="00F120D2"/>
    <w:rsid w:val="00F12B3B"/>
    <w:rsid w:val="00F13C11"/>
    <w:rsid w:val="00F23331"/>
    <w:rsid w:val="00F2444E"/>
    <w:rsid w:val="00F25F4C"/>
    <w:rsid w:val="00F2679F"/>
    <w:rsid w:val="00F30DC2"/>
    <w:rsid w:val="00F33D8A"/>
    <w:rsid w:val="00F354DD"/>
    <w:rsid w:val="00F35877"/>
    <w:rsid w:val="00F4389E"/>
    <w:rsid w:val="00F43DBC"/>
    <w:rsid w:val="00F43E12"/>
    <w:rsid w:val="00F45E22"/>
    <w:rsid w:val="00F50FC4"/>
    <w:rsid w:val="00F5325B"/>
    <w:rsid w:val="00F54C4B"/>
    <w:rsid w:val="00F55580"/>
    <w:rsid w:val="00F61139"/>
    <w:rsid w:val="00F6180C"/>
    <w:rsid w:val="00F6438F"/>
    <w:rsid w:val="00F66C25"/>
    <w:rsid w:val="00F66E5E"/>
    <w:rsid w:val="00F6700F"/>
    <w:rsid w:val="00F70C4D"/>
    <w:rsid w:val="00F7278A"/>
    <w:rsid w:val="00F73E21"/>
    <w:rsid w:val="00F7463F"/>
    <w:rsid w:val="00F76A6E"/>
    <w:rsid w:val="00F77D3D"/>
    <w:rsid w:val="00F81401"/>
    <w:rsid w:val="00F81706"/>
    <w:rsid w:val="00F853E4"/>
    <w:rsid w:val="00F871D6"/>
    <w:rsid w:val="00F87A46"/>
    <w:rsid w:val="00F908EC"/>
    <w:rsid w:val="00F90D8C"/>
    <w:rsid w:val="00F92305"/>
    <w:rsid w:val="00F94F34"/>
    <w:rsid w:val="00FA0E3E"/>
    <w:rsid w:val="00FA1597"/>
    <w:rsid w:val="00FA20DC"/>
    <w:rsid w:val="00FA3137"/>
    <w:rsid w:val="00FA32A8"/>
    <w:rsid w:val="00FB0875"/>
    <w:rsid w:val="00FB1C38"/>
    <w:rsid w:val="00FB2ABB"/>
    <w:rsid w:val="00FB532A"/>
    <w:rsid w:val="00FB541C"/>
    <w:rsid w:val="00FB5CC1"/>
    <w:rsid w:val="00FB745A"/>
    <w:rsid w:val="00FB757E"/>
    <w:rsid w:val="00FB7FC4"/>
    <w:rsid w:val="00FC0879"/>
    <w:rsid w:val="00FC0F26"/>
    <w:rsid w:val="00FC44D1"/>
    <w:rsid w:val="00FC696D"/>
    <w:rsid w:val="00FD2A2F"/>
    <w:rsid w:val="00FD433C"/>
    <w:rsid w:val="00FD4B33"/>
    <w:rsid w:val="00FE08B7"/>
    <w:rsid w:val="00FE1007"/>
    <w:rsid w:val="00FE136C"/>
    <w:rsid w:val="00FE2534"/>
    <w:rsid w:val="00FE2EDB"/>
    <w:rsid w:val="00FE5D37"/>
    <w:rsid w:val="00FE6655"/>
    <w:rsid w:val="00FE6936"/>
    <w:rsid w:val="00FE7860"/>
    <w:rsid w:val="00FF1FD6"/>
    <w:rsid w:val="00FF2576"/>
    <w:rsid w:val="00FF2BAB"/>
    <w:rsid w:val="00FF2EBC"/>
    <w:rsid w:val="00FF3123"/>
    <w:rsid w:val="00FF3B90"/>
    <w:rsid w:val="00FF74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1A62E"/>
  <w15:docId w15:val="{A08E58DA-8F39-40EE-B4CE-89E04F09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A46"/>
    <w:pPr>
      <w:spacing w:after="0" w:line="240" w:lineRule="auto"/>
    </w:pPr>
    <w:rPr>
      <w:rFonts w:ascii="Panton" w:hAnsi="Panton"/>
      <w:sz w:val="20"/>
    </w:rPr>
  </w:style>
  <w:style w:type="paragraph" w:styleId="1">
    <w:name w:val="heading 1"/>
    <w:basedOn w:val="a"/>
    <w:next w:val="a"/>
    <w:link w:val="10"/>
    <w:uiPriority w:val="9"/>
    <w:qFormat/>
    <w:rsid w:val="00FA31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A46"/>
    <w:rPr>
      <w:rFonts w:ascii="Tahoma" w:hAnsi="Tahoma" w:cs="Tahoma"/>
      <w:sz w:val="16"/>
      <w:szCs w:val="16"/>
    </w:rPr>
  </w:style>
  <w:style w:type="character" w:customStyle="1" w:styleId="a4">
    <w:name w:val="Текст выноски Знак"/>
    <w:basedOn w:val="a0"/>
    <w:link w:val="a3"/>
    <w:uiPriority w:val="99"/>
    <w:semiHidden/>
    <w:rsid w:val="00F87A46"/>
    <w:rPr>
      <w:rFonts w:ascii="Tahoma" w:hAnsi="Tahoma" w:cs="Tahoma"/>
      <w:sz w:val="16"/>
      <w:szCs w:val="16"/>
    </w:rPr>
  </w:style>
  <w:style w:type="paragraph" w:styleId="a5">
    <w:name w:val="header"/>
    <w:basedOn w:val="a"/>
    <w:link w:val="a6"/>
    <w:uiPriority w:val="99"/>
    <w:unhideWhenUsed/>
    <w:rsid w:val="003B3684"/>
    <w:pPr>
      <w:tabs>
        <w:tab w:val="center" w:pos="4677"/>
        <w:tab w:val="right" w:pos="9355"/>
      </w:tabs>
    </w:pPr>
  </w:style>
  <w:style w:type="character" w:customStyle="1" w:styleId="a6">
    <w:name w:val="Верхний колонтитул Знак"/>
    <w:basedOn w:val="a0"/>
    <w:link w:val="a5"/>
    <w:uiPriority w:val="99"/>
    <w:rsid w:val="003B3684"/>
    <w:rPr>
      <w:rFonts w:ascii="Panton" w:hAnsi="Panton"/>
      <w:sz w:val="20"/>
    </w:rPr>
  </w:style>
  <w:style w:type="paragraph" w:styleId="a7">
    <w:name w:val="footer"/>
    <w:basedOn w:val="a"/>
    <w:link w:val="a8"/>
    <w:uiPriority w:val="99"/>
    <w:unhideWhenUsed/>
    <w:rsid w:val="003B3684"/>
    <w:pPr>
      <w:tabs>
        <w:tab w:val="center" w:pos="4677"/>
        <w:tab w:val="right" w:pos="9355"/>
      </w:tabs>
    </w:pPr>
  </w:style>
  <w:style w:type="character" w:customStyle="1" w:styleId="a8">
    <w:name w:val="Нижний колонтитул Знак"/>
    <w:basedOn w:val="a0"/>
    <w:link w:val="a7"/>
    <w:uiPriority w:val="99"/>
    <w:rsid w:val="003B3684"/>
    <w:rPr>
      <w:rFonts w:ascii="Panton" w:hAnsi="Panton"/>
      <w:sz w:val="20"/>
    </w:rPr>
  </w:style>
  <w:style w:type="paragraph" w:styleId="a9">
    <w:name w:val="Normal (Web)"/>
    <w:basedOn w:val="a"/>
    <w:uiPriority w:val="99"/>
    <w:unhideWhenUsed/>
    <w:rsid w:val="00E45F7C"/>
    <w:pPr>
      <w:spacing w:before="100" w:beforeAutospacing="1" w:after="100" w:afterAutospacing="1"/>
    </w:pPr>
    <w:rPr>
      <w:rFonts w:ascii="Times New Roman" w:eastAsiaTheme="minorEastAsia" w:hAnsi="Times New Roman" w:cs="Times New Roman"/>
      <w:sz w:val="24"/>
      <w:szCs w:val="24"/>
      <w:lang w:eastAsia="ru-RU"/>
    </w:rPr>
  </w:style>
  <w:style w:type="character" w:styleId="aa">
    <w:name w:val="Hyperlink"/>
    <w:uiPriority w:val="99"/>
    <w:unhideWhenUsed/>
    <w:rsid w:val="001830AF"/>
    <w:rPr>
      <w:color w:val="0000FF"/>
      <w:u w:val="single"/>
    </w:rPr>
  </w:style>
  <w:style w:type="paragraph" w:styleId="11">
    <w:name w:val="toc 1"/>
    <w:basedOn w:val="a"/>
    <w:next w:val="a"/>
    <w:autoRedefine/>
    <w:uiPriority w:val="39"/>
    <w:unhideWhenUsed/>
    <w:qFormat/>
    <w:rsid w:val="001830AF"/>
    <w:pPr>
      <w:tabs>
        <w:tab w:val="right" w:leader="dot" w:pos="9345"/>
      </w:tabs>
      <w:spacing w:after="100"/>
    </w:pPr>
    <w:rPr>
      <w:rFonts w:ascii="Times New Roman" w:eastAsia="Times New Roman" w:hAnsi="Times New Roman" w:cs="Times New Roman"/>
      <w:b/>
      <w:noProof/>
      <w:sz w:val="24"/>
      <w:szCs w:val="24"/>
      <w:lang w:eastAsia="ru-RU"/>
    </w:rPr>
  </w:style>
  <w:style w:type="paragraph" w:styleId="21">
    <w:name w:val="toc 2"/>
    <w:basedOn w:val="a"/>
    <w:next w:val="a"/>
    <w:autoRedefine/>
    <w:uiPriority w:val="39"/>
    <w:unhideWhenUsed/>
    <w:qFormat/>
    <w:rsid w:val="001830AF"/>
    <w:pPr>
      <w:spacing w:after="100"/>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1830AF"/>
    <w:pPr>
      <w:spacing w:after="100"/>
      <w:ind w:left="480"/>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3137"/>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FA3137"/>
    <w:pPr>
      <w:outlineLvl w:val="9"/>
    </w:pPr>
  </w:style>
  <w:style w:type="paragraph" w:styleId="ac">
    <w:name w:val="List Paragraph"/>
    <w:basedOn w:val="a"/>
    <w:uiPriority w:val="34"/>
    <w:qFormat/>
    <w:rsid w:val="00FA3137"/>
    <w:pPr>
      <w:spacing w:after="200" w:line="276" w:lineRule="auto"/>
      <w:ind w:left="720"/>
      <w:contextualSpacing/>
    </w:pPr>
    <w:rPr>
      <w:rFonts w:ascii="Calibri" w:eastAsia="Calibri" w:hAnsi="Calibri" w:cs="Times New Roman"/>
      <w:sz w:val="22"/>
    </w:rPr>
  </w:style>
  <w:style w:type="paragraph" w:customStyle="1" w:styleId="ConsPlusNormal">
    <w:name w:val="ConsPlusNormal"/>
    <w:rsid w:val="00FA3137"/>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1">
    <w:name w:val="Таблица-сетка 4 — акцент 11"/>
    <w:basedOn w:val="a1"/>
    <w:uiPriority w:val="49"/>
    <w:rsid w:val="00FA31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0">
    <w:name w:val="Заголовок 21"/>
    <w:basedOn w:val="a"/>
    <w:next w:val="a"/>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4166D0"/>
  </w:style>
  <w:style w:type="character" w:customStyle="1" w:styleId="20">
    <w:name w:val="Заголовок 2 Знак"/>
    <w:basedOn w:val="a0"/>
    <w:link w:val="2"/>
    <w:uiPriority w:val="9"/>
    <w:rsid w:val="004166D0"/>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4166D0"/>
    <w:rPr>
      <w:rFonts w:ascii="Cambria" w:eastAsia="Times New Roman" w:hAnsi="Cambria" w:cs="Times New Roman"/>
      <w:b/>
      <w:bCs/>
      <w:color w:val="4F81BD"/>
      <w:sz w:val="24"/>
      <w:szCs w:val="24"/>
      <w:lang w:eastAsia="ru-RU"/>
    </w:rPr>
  </w:style>
  <w:style w:type="paragraph" w:customStyle="1" w:styleId="ad">
    <w:name w:val="Таблица"/>
    <w:basedOn w:val="a"/>
    <w:rsid w:val="004166D0"/>
    <w:rPr>
      <w:rFonts w:ascii="Times New Roman" w:eastAsia="Times New Roman" w:hAnsi="Times New Roman" w:cs="Times New Roman"/>
      <w:szCs w:val="24"/>
      <w:lang w:eastAsia="ru-RU"/>
    </w:rPr>
  </w:style>
  <w:style w:type="table" w:customStyle="1" w:styleId="13">
    <w:name w:val="Светлая заливка1"/>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2"/>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e">
    <w:name w:val="Текст сноски Знак"/>
    <w:basedOn w:val="a0"/>
    <w:link w:val="af"/>
    <w:uiPriority w:val="99"/>
    <w:semiHidden/>
    <w:rsid w:val="004166D0"/>
    <w:rPr>
      <w:rFonts w:ascii="Times New Roman" w:eastAsia="Times New Roman" w:hAnsi="Times New Roman" w:cs="Times New Roman"/>
      <w:sz w:val="20"/>
      <w:szCs w:val="20"/>
      <w:lang w:eastAsia="ru-RU"/>
    </w:rPr>
  </w:style>
  <w:style w:type="paragraph" w:styleId="af">
    <w:name w:val="footnote text"/>
    <w:basedOn w:val="a"/>
    <w:link w:val="ae"/>
    <w:uiPriority w:val="99"/>
    <w:semiHidden/>
    <w:unhideWhenUsed/>
    <w:rsid w:val="004166D0"/>
    <w:rPr>
      <w:rFonts w:ascii="Times New Roman" w:eastAsia="Times New Roman" w:hAnsi="Times New Roman" w:cs="Times New Roman"/>
      <w:szCs w:val="20"/>
      <w:lang w:eastAsia="ru-RU"/>
    </w:rPr>
  </w:style>
  <w:style w:type="character" w:customStyle="1" w:styleId="14">
    <w:name w:val="Текст сноски Знак1"/>
    <w:basedOn w:val="a0"/>
    <w:uiPriority w:val="99"/>
    <w:semiHidden/>
    <w:rsid w:val="004166D0"/>
    <w:rPr>
      <w:rFonts w:ascii="Panton" w:hAnsi="Panton"/>
      <w:sz w:val="20"/>
      <w:szCs w:val="20"/>
    </w:rPr>
  </w:style>
  <w:style w:type="paragraph" w:styleId="af0">
    <w:name w:val="Body Text Indent"/>
    <w:basedOn w:val="a"/>
    <w:link w:val="af1"/>
    <w:rsid w:val="004166D0"/>
    <w:pPr>
      <w:spacing w:after="120"/>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4166D0"/>
    <w:rPr>
      <w:rFonts w:ascii="Times New Roman" w:eastAsia="Times New Roman" w:hAnsi="Times New Roman" w:cs="Times New Roman"/>
      <w:sz w:val="24"/>
      <w:szCs w:val="24"/>
      <w:lang w:eastAsia="ru-RU"/>
    </w:rPr>
  </w:style>
  <w:style w:type="paragraph" w:customStyle="1" w:styleId="15">
    <w:name w:val="Без интервала1"/>
    <w:next w:val="af2"/>
    <w:link w:val="af3"/>
    <w:uiPriority w:val="1"/>
    <w:qFormat/>
    <w:rsid w:val="004166D0"/>
    <w:pPr>
      <w:spacing w:after="0" w:line="240" w:lineRule="auto"/>
    </w:pPr>
    <w:rPr>
      <w:rFonts w:eastAsia="Times New Roman"/>
    </w:rPr>
  </w:style>
  <w:style w:type="character" w:customStyle="1" w:styleId="af3">
    <w:name w:val="Без интервала Знак"/>
    <w:basedOn w:val="a0"/>
    <w:link w:val="15"/>
    <w:uiPriority w:val="1"/>
    <w:rsid w:val="004166D0"/>
    <w:rPr>
      <w:rFonts w:eastAsia="Times New Roman"/>
    </w:rPr>
  </w:style>
  <w:style w:type="character" w:customStyle="1" w:styleId="af4">
    <w:name w:val="Текст примечания Знак"/>
    <w:basedOn w:val="a0"/>
    <w:link w:val="16"/>
    <w:uiPriority w:val="99"/>
    <w:semiHidden/>
    <w:rsid w:val="004166D0"/>
    <w:rPr>
      <w:sz w:val="20"/>
      <w:szCs w:val="20"/>
    </w:rPr>
  </w:style>
  <w:style w:type="paragraph" w:customStyle="1" w:styleId="16">
    <w:name w:val="Текст примечания1"/>
    <w:basedOn w:val="a"/>
    <w:next w:val="af5"/>
    <w:link w:val="af4"/>
    <w:uiPriority w:val="99"/>
    <w:semiHidden/>
    <w:unhideWhenUsed/>
    <w:rsid w:val="004166D0"/>
    <w:pPr>
      <w:spacing w:after="160"/>
    </w:pPr>
    <w:rPr>
      <w:rFonts w:asciiTheme="minorHAnsi" w:hAnsiTheme="minorHAnsi"/>
      <w:szCs w:val="20"/>
    </w:rPr>
  </w:style>
  <w:style w:type="character" w:customStyle="1" w:styleId="17">
    <w:name w:val="Текст примечания Знак1"/>
    <w:basedOn w:val="a0"/>
    <w:uiPriority w:val="99"/>
    <w:semiHidden/>
    <w:rsid w:val="004166D0"/>
    <w:rPr>
      <w:rFonts w:ascii="Times New Roman" w:eastAsia="Times New Roman" w:hAnsi="Times New Roman" w:cs="Times New Roman"/>
      <w:sz w:val="20"/>
      <w:szCs w:val="20"/>
      <w:lang w:eastAsia="ru-RU"/>
    </w:rPr>
  </w:style>
  <w:style w:type="character" w:customStyle="1" w:styleId="af6">
    <w:name w:val="Тема примечания Знак"/>
    <w:basedOn w:val="af4"/>
    <w:link w:val="af7"/>
    <w:uiPriority w:val="99"/>
    <w:semiHidden/>
    <w:rsid w:val="004166D0"/>
    <w:rPr>
      <w:b/>
      <w:bCs/>
      <w:sz w:val="20"/>
      <w:szCs w:val="20"/>
    </w:rPr>
  </w:style>
  <w:style w:type="paragraph" w:styleId="af5">
    <w:name w:val="annotation text"/>
    <w:basedOn w:val="a"/>
    <w:link w:val="23"/>
    <w:uiPriority w:val="99"/>
    <w:semiHidden/>
    <w:unhideWhenUsed/>
    <w:rsid w:val="004166D0"/>
    <w:rPr>
      <w:szCs w:val="20"/>
    </w:rPr>
  </w:style>
  <w:style w:type="character" w:customStyle="1" w:styleId="23">
    <w:name w:val="Текст примечания Знак2"/>
    <w:basedOn w:val="a0"/>
    <w:link w:val="af5"/>
    <w:uiPriority w:val="99"/>
    <w:semiHidden/>
    <w:rsid w:val="004166D0"/>
    <w:rPr>
      <w:rFonts w:ascii="Panton" w:hAnsi="Panton"/>
      <w:sz w:val="20"/>
      <w:szCs w:val="20"/>
    </w:rPr>
  </w:style>
  <w:style w:type="paragraph" w:styleId="af7">
    <w:name w:val="annotation subject"/>
    <w:basedOn w:val="af5"/>
    <w:next w:val="af5"/>
    <w:link w:val="af6"/>
    <w:uiPriority w:val="99"/>
    <w:semiHidden/>
    <w:unhideWhenUsed/>
    <w:rsid w:val="004166D0"/>
    <w:pPr>
      <w:spacing w:after="160"/>
    </w:pPr>
    <w:rPr>
      <w:rFonts w:asciiTheme="minorHAnsi" w:hAnsiTheme="minorHAnsi"/>
      <w:b/>
      <w:bCs/>
    </w:rPr>
  </w:style>
  <w:style w:type="character" w:customStyle="1" w:styleId="18">
    <w:name w:val="Тема примечания Знак1"/>
    <w:basedOn w:val="23"/>
    <w:uiPriority w:val="99"/>
    <w:semiHidden/>
    <w:rsid w:val="004166D0"/>
    <w:rPr>
      <w:rFonts w:ascii="Panton" w:hAnsi="Panton"/>
      <w:b/>
      <w:bCs/>
      <w:sz w:val="20"/>
      <w:szCs w:val="20"/>
    </w:rPr>
  </w:style>
  <w:style w:type="character" w:styleId="af8">
    <w:name w:val="Strong"/>
    <w:basedOn w:val="a0"/>
    <w:uiPriority w:val="22"/>
    <w:qFormat/>
    <w:rsid w:val="004166D0"/>
    <w:rPr>
      <w:b/>
      <w:bCs/>
    </w:rPr>
  </w:style>
  <w:style w:type="character" w:styleId="af9">
    <w:name w:val="Book Title"/>
    <w:basedOn w:val="a0"/>
    <w:uiPriority w:val="33"/>
    <w:qFormat/>
    <w:rsid w:val="004166D0"/>
    <w:rPr>
      <w:b/>
      <w:bCs/>
      <w:smallCaps/>
      <w:spacing w:val="5"/>
    </w:rPr>
  </w:style>
  <w:style w:type="paragraph" w:styleId="afa">
    <w:name w:val="Body Text"/>
    <w:basedOn w:val="a"/>
    <w:link w:val="afb"/>
    <w:unhideWhenUsed/>
    <w:rsid w:val="004166D0"/>
    <w:pPr>
      <w:spacing w:after="120"/>
    </w:pPr>
    <w:rPr>
      <w:rFonts w:ascii="Times New Roman" w:eastAsia="Times New Roman" w:hAnsi="Times New Roman" w:cs="Times New Roman"/>
      <w:sz w:val="24"/>
      <w:szCs w:val="24"/>
      <w:lang w:eastAsia="ru-RU"/>
    </w:rPr>
  </w:style>
  <w:style w:type="character" w:customStyle="1" w:styleId="afb">
    <w:name w:val="Основной текст Знак"/>
    <w:basedOn w:val="a0"/>
    <w:link w:val="afa"/>
    <w:rsid w:val="004166D0"/>
    <w:rPr>
      <w:rFonts w:ascii="Times New Roman" w:eastAsia="Times New Roman" w:hAnsi="Times New Roman" w:cs="Times New Roman"/>
      <w:sz w:val="24"/>
      <w:szCs w:val="24"/>
      <w:lang w:eastAsia="ru-RU"/>
    </w:rPr>
  </w:style>
  <w:style w:type="paragraph" w:customStyle="1" w:styleId="ParaAttribute4">
    <w:name w:val="ParaAttribute4"/>
    <w:rsid w:val="004166D0"/>
    <w:pPr>
      <w:spacing w:after="0" w:line="240" w:lineRule="auto"/>
      <w:jc w:val="both"/>
    </w:pPr>
    <w:rPr>
      <w:rFonts w:ascii="Times New Roman" w:eastAsia="№Е" w:hAnsi="Times New Roman" w:cs="Times New Roman"/>
      <w:sz w:val="20"/>
      <w:szCs w:val="20"/>
      <w:lang w:eastAsia="ru-RU"/>
    </w:rPr>
  </w:style>
  <w:style w:type="paragraph" w:customStyle="1" w:styleId="ParaAttribute6">
    <w:name w:val="ParaAttribute6"/>
    <w:rsid w:val="004166D0"/>
    <w:pPr>
      <w:tabs>
        <w:tab w:val="left" w:pos="360"/>
      </w:tabs>
      <w:spacing w:after="0" w:line="240" w:lineRule="auto"/>
      <w:jc w:val="both"/>
    </w:pPr>
    <w:rPr>
      <w:rFonts w:ascii="Times New Roman" w:eastAsia="№Е" w:hAnsi="Times New Roman" w:cs="Times New Roman"/>
      <w:sz w:val="20"/>
      <w:szCs w:val="20"/>
      <w:lang w:eastAsia="ru-RU"/>
    </w:rPr>
  </w:style>
  <w:style w:type="character" w:customStyle="1" w:styleId="CharAttribute8">
    <w:name w:val="CharAttribute8"/>
    <w:rsid w:val="004166D0"/>
    <w:rPr>
      <w:rFonts w:ascii="Times New Roman" w:eastAsia="Times New Roman"/>
      <w:b/>
      <w:sz w:val="24"/>
    </w:rPr>
  </w:style>
  <w:style w:type="character" w:customStyle="1" w:styleId="CharAttribute10">
    <w:name w:val="CharAttribute10"/>
    <w:rsid w:val="004166D0"/>
    <w:rPr>
      <w:rFonts w:ascii="Times New Roman" w:eastAsia="Times New Roman"/>
      <w:i/>
      <w:sz w:val="24"/>
      <w:shd w:val="clear" w:color="auto" w:fill="F2F2F2"/>
    </w:rPr>
  </w:style>
  <w:style w:type="character" w:customStyle="1" w:styleId="CharAttribute13">
    <w:name w:val="CharAttribute13"/>
    <w:rsid w:val="004166D0"/>
    <w:rPr>
      <w:rFonts w:ascii="Times New Roman" w:eastAsia="Times New Roman"/>
      <w:sz w:val="24"/>
      <w:shd w:val="clear" w:color="auto" w:fill="F2F2F2"/>
    </w:rPr>
  </w:style>
  <w:style w:type="paragraph" w:customStyle="1" w:styleId="41">
    <w:name w:val="Оглавление 41"/>
    <w:basedOn w:val="a"/>
    <w:next w:val="a"/>
    <w:autoRedefine/>
    <w:uiPriority w:val="39"/>
    <w:unhideWhenUsed/>
    <w:rsid w:val="004166D0"/>
    <w:pPr>
      <w:spacing w:after="100" w:line="276" w:lineRule="auto"/>
      <w:ind w:left="660"/>
    </w:pPr>
    <w:rPr>
      <w:rFonts w:ascii="Calibri" w:eastAsia="Times New Roman" w:hAnsi="Calibri"/>
      <w:sz w:val="22"/>
      <w:lang w:eastAsia="ru-RU"/>
    </w:rPr>
  </w:style>
  <w:style w:type="paragraph" w:customStyle="1" w:styleId="51">
    <w:name w:val="Оглавление 51"/>
    <w:basedOn w:val="a"/>
    <w:next w:val="a"/>
    <w:autoRedefine/>
    <w:uiPriority w:val="39"/>
    <w:unhideWhenUsed/>
    <w:rsid w:val="004166D0"/>
    <w:pPr>
      <w:spacing w:after="100" w:line="276" w:lineRule="auto"/>
      <w:ind w:left="880"/>
    </w:pPr>
    <w:rPr>
      <w:rFonts w:ascii="Calibri" w:eastAsia="Times New Roman" w:hAnsi="Calibri"/>
      <w:sz w:val="22"/>
      <w:lang w:eastAsia="ru-RU"/>
    </w:rPr>
  </w:style>
  <w:style w:type="paragraph" w:customStyle="1" w:styleId="61">
    <w:name w:val="Оглавление 61"/>
    <w:basedOn w:val="a"/>
    <w:next w:val="a"/>
    <w:autoRedefine/>
    <w:uiPriority w:val="39"/>
    <w:unhideWhenUsed/>
    <w:rsid w:val="004166D0"/>
    <w:pPr>
      <w:spacing w:after="100" w:line="276" w:lineRule="auto"/>
      <w:ind w:left="1100"/>
    </w:pPr>
    <w:rPr>
      <w:rFonts w:ascii="Calibri" w:eastAsia="Times New Roman" w:hAnsi="Calibri"/>
      <w:sz w:val="22"/>
      <w:lang w:eastAsia="ru-RU"/>
    </w:rPr>
  </w:style>
  <w:style w:type="paragraph" w:customStyle="1" w:styleId="71">
    <w:name w:val="Оглавление 71"/>
    <w:basedOn w:val="a"/>
    <w:next w:val="a"/>
    <w:autoRedefine/>
    <w:uiPriority w:val="39"/>
    <w:unhideWhenUsed/>
    <w:rsid w:val="004166D0"/>
    <w:pPr>
      <w:spacing w:after="100" w:line="276" w:lineRule="auto"/>
      <w:ind w:left="1320"/>
    </w:pPr>
    <w:rPr>
      <w:rFonts w:ascii="Calibri" w:eastAsia="Times New Roman" w:hAnsi="Calibri"/>
      <w:sz w:val="22"/>
      <w:lang w:eastAsia="ru-RU"/>
    </w:rPr>
  </w:style>
  <w:style w:type="paragraph" w:customStyle="1" w:styleId="81">
    <w:name w:val="Оглавление 81"/>
    <w:basedOn w:val="a"/>
    <w:next w:val="a"/>
    <w:autoRedefine/>
    <w:uiPriority w:val="39"/>
    <w:unhideWhenUsed/>
    <w:rsid w:val="004166D0"/>
    <w:pPr>
      <w:spacing w:after="100" w:line="276" w:lineRule="auto"/>
      <w:ind w:left="1540"/>
    </w:pPr>
    <w:rPr>
      <w:rFonts w:ascii="Calibri" w:eastAsia="Times New Roman" w:hAnsi="Calibri"/>
      <w:sz w:val="22"/>
      <w:lang w:eastAsia="ru-RU"/>
    </w:rPr>
  </w:style>
  <w:style w:type="paragraph" w:customStyle="1" w:styleId="91">
    <w:name w:val="Оглавление 91"/>
    <w:basedOn w:val="a"/>
    <w:next w:val="a"/>
    <w:autoRedefine/>
    <w:uiPriority w:val="39"/>
    <w:unhideWhenUsed/>
    <w:rsid w:val="004166D0"/>
    <w:pPr>
      <w:spacing w:after="100" w:line="276" w:lineRule="auto"/>
      <w:ind w:left="1760"/>
    </w:pPr>
    <w:rPr>
      <w:rFonts w:ascii="Calibri" w:eastAsia="Times New Roman" w:hAnsi="Calibri"/>
      <w:sz w:val="22"/>
      <w:lang w:eastAsia="ru-RU"/>
    </w:rPr>
  </w:style>
  <w:style w:type="character" w:customStyle="1" w:styleId="afc">
    <w:name w:val="Гипертекстовая ссылка"/>
    <w:basedOn w:val="a0"/>
    <w:uiPriority w:val="99"/>
    <w:rsid w:val="004166D0"/>
    <w:rPr>
      <w:b/>
      <w:bCs/>
      <w:color w:val="106BBE"/>
    </w:rPr>
  </w:style>
  <w:style w:type="paragraph" w:customStyle="1" w:styleId="StyleHeading1TimesNewRoman">
    <w:name w:val="Style Heading 1 + Times New Roman"/>
    <w:basedOn w:val="1"/>
    <w:rsid w:val="004166D0"/>
    <w:pPr>
      <w:keepLines w:val="0"/>
      <w:tabs>
        <w:tab w:val="num" w:pos="645"/>
      </w:tabs>
      <w:spacing w:after="60"/>
      <w:ind w:left="645" w:hanging="645"/>
      <w:jc w:val="center"/>
    </w:pPr>
    <w:rPr>
      <w:rFonts w:ascii="Times New Roman" w:eastAsia="Times New Roman" w:hAnsi="Times New Roman" w:cs="Arial"/>
      <w:bCs/>
      <w:caps/>
      <w:color w:val="auto"/>
      <w:kern w:val="32"/>
      <w:sz w:val="36"/>
      <w:lang w:eastAsia="ru-RU"/>
    </w:rPr>
  </w:style>
  <w:style w:type="table" w:customStyle="1" w:styleId="-41">
    <w:name w:val="Таблица-сетка 41"/>
    <w:basedOn w:val="a1"/>
    <w:uiPriority w:val="49"/>
    <w:rsid w:val="004166D0"/>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Светлая заливка3"/>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footnote reference"/>
    <w:basedOn w:val="a0"/>
    <w:uiPriority w:val="99"/>
    <w:semiHidden/>
    <w:unhideWhenUsed/>
    <w:rsid w:val="004166D0"/>
    <w:rPr>
      <w:vertAlign w:val="superscript"/>
    </w:rPr>
  </w:style>
  <w:style w:type="table" w:customStyle="1" w:styleId="2-31">
    <w:name w:val="Средний список 2 - Акцент 31"/>
    <w:basedOn w:val="a1"/>
    <w:next w:val="2-3"/>
    <w:uiPriority w:val="66"/>
    <w:rsid w:val="004166D0"/>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9">
    <w:name w:val="Сетка таблицы светлая1"/>
    <w:basedOn w:val="a1"/>
    <w:uiPriority w:val="40"/>
    <w:rsid w:val="004166D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e">
    <w:name w:val="Table Grid"/>
    <w:basedOn w:val="a1"/>
    <w:uiPriority w:val="39"/>
    <w:rsid w:val="0041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Accent 11"/>
    <w:basedOn w:val="a1"/>
    <w:uiPriority w:val="49"/>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1">
    <w:name w:val="Список-таблица 2 — акцент 11"/>
    <w:basedOn w:val="a1"/>
    <w:uiPriority w:val="47"/>
    <w:rsid w:val="004166D0"/>
    <w:pPr>
      <w:spacing w:after="0" w:line="240" w:lineRule="auto"/>
    </w:p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
    <w:name w:val="Таблица-сетка 3 — акцент 11"/>
    <w:basedOn w:val="a1"/>
    <w:uiPriority w:val="48"/>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11">
    <w:name w:val="Таблица-сетка 6 цветная — акцент 11"/>
    <w:basedOn w:val="a1"/>
    <w:uiPriority w:val="51"/>
    <w:rsid w:val="004166D0"/>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0">
    <w:name w:val="Таблица простая 11"/>
    <w:basedOn w:val="a1"/>
    <w:uiPriority w:val="41"/>
    <w:rsid w:val="004166D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211">
    <w:name w:val="Заголовок 2 Знак1"/>
    <w:basedOn w:val="a0"/>
    <w:uiPriority w:val="9"/>
    <w:semiHidden/>
    <w:rsid w:val="004166D0"/>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4166D0"/>
    <w:rPr>
      <w:rFonts w:asciiTheme="majorHAnsi" w:eastAsiaTheme="majorEastAsia" w:hAnsiTheme="majorHAnsi" w:cstheme="majorBidi"/>
      <w:b/>
      <w:bCs/>
      <w:color w:val="4F81BD" w:themeColor="accent1"/>
      <w:sz w:val="20"/>
    </w:rPr>
  </w:style>
  <w:style w:type="paragraph" w:styleId="af2">
    <w:name w:val="No Spacing"/>
    <w:uiPriority w:val="1"/>
    <w:qFormat/>
    <w:rsid w:val="004166D0"/>
    <w:pPr>
      <w:spacing w:after="0" w:line="240" w:lineRule="auto"/>
    </w:pPr>
    <w:rPr>
      <w:rFonts w:ascii="Panton" w:hAnsi="Panton"/>
      <w:sz w:val="20"/>
    </w:rPr>
  </w:style>
  <w:style w:type="table" w:styleId="2-3">
    <w:name w:val="Medium List 2 Accent 3"/>
    <w:basedOn w:val="a1"/>
    <w:uiPriority w:val="66"/>
    <w:rsid w:val="004166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4">
    <w:name w:val="toc 4"/>
    <w:basedOn w:val="a"/>
    <w:next w:val="a"/>
    <w:autoRedefine/>
    <w:uiPriority w:val="39"/>
    <w:unhideWhenUsed/>
    <w:rsid w:val="00D64E15"/>
    <w:pPr>
      <w:spacing w:after="100" w:line="276"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64E15"/>
    <w:pPr>
      <w:spacing w:after="100" w:line="276"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64E15"/>
    <w:pPr>
      <w:spacing w:after="100" w:line="276"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64E15"/>
    <w:pPr>
      <w:spacing w:after="100" w:line="276"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64E15"/>
    <w:pPr>
      <w:spacing w:after="100" w:line="276"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64E15"/>
    <w:pPr>
      <w:spacing w:after="100" w:line="276" w:lineRule="auto"/>
      <w:ind w:left="1760"/>
    </w:pPr>
    <w:rPr>
      <w:rFonts w:asciiTheme="minorHAnsi" w:eastAsiaTheme="minorEastAsia" w:hAnsiTheme="minorHAnsi"/>
      <w:sz w:val="22"/>
      <w:lang w:eastAsia="ru-RU"/>
    </w:rPr>
  </w:style>
  <w:style w:type="table" w:customStyle="1" w:styleId="GridTable4Accent12">
    <w:name w:val="Grid Table 4 Accent 12"/>
    <w:basedOn w:val="a1"/>
    <w:uiPriority w:val="49"/>
    <w:rsid w:val="001D543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1">
    <w:name w:val="Medium Shading 1 Accent 1"/>
    <w:basedOn w:val="a1"/>
    <w:uiPriority w:val="63"/>
    <w:rsid w:val="0029570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a">
    <w:name w:val="Неразрешенное упоминание1"/>
    <w:basedOn w:val="a0"/>
    <w:uiPriority w:val="99"/>
    <w:semiHidden/>
    <w:unhideWhenUsed/>
    <w:rsid w:val="00784C6D"/>
    <w:rPr>
      <w:color w:val="605E5C"/>
      <w:shd w:val="clear" w:color="auto" w:fill="E1DFDD"/>
    </w:rPr>
  </w:style>
  <w:style w:type="table" w:customStyle="1" w:styleId="1-11">
    <w:name w:val="Средняя заливка 1 - Акцент 11"/>
    <w:basedOn w:val="a1"/>
    <w:uiPriority w:val="63"/>
    <w:rsid w:val="00667B3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ragraph">
    <w:name w:val="paragraph"/>
    <w:basedOn w:val="a"/>
    <w:rsid w:val="00667B3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667B3B"/>
  </w:style>
  <w:style w:type="character" w:customStyle="1" w:styleId="eop">
    <w:name w:val="eop"/>
    <w:basedOn w:val="a0"/>
    <w:rsid w:val="00667B3B"/>
  </w:style>
  <w:style w:type="character" w:styleId="aff">
    <w:name w:val="Unresolved Mention"/>
    <w:basedOn w:val="a0"/>
    <w:uiPriority w:val="99"/>
    <w:semiHidden/>
    <w:unhideWhenUsed/>
    <w:rsid w:val="00ED7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994835">
      <w:bodyDiv w:val="1"/>
      <w:marLeft w:val="0"/>
      <w:marRight w:val="0"/>
      <w:marTop w:val="0"/>
      <w:marBottom w:val="0"/>
      <w:divBdr>
        <w:top w:val="none" w:sz="0" w:space="0" w:color="auto"/>
        <w:left w:val="none" w:sz="0" w:space="0" w:color="auto"/>
        <w:bottom w:val="none" w:sz="0" w:space="0" w:color="auto"/>
        <w:right w:val="none" w:sz="0" w:space="0" w:color="auto"/>
      </w:divBdr>
    </w:div>
    <w:div w:id="1022123114">
      <w:bodyDiv w:val="1"/>
      <w:marLeft w:val="0"/>
      <w:marRight w:val="0"/>
      <w:marTop w:val="0"/>
      <w:marBottom w:val="0"/>
      <w:divBdr>
        <w:top w:val="none" w:sz="0" w:space="0" w:color="auto"/>
        <w:left w:val="none" w:sz="0" w:space="0" w:color="auto"/>
        <w:bottom w:val="none" w:sz="0" w:space="0" w:color="auto"/>
        <w:right w:val="none" w:sz="0" w:space="0" w:color="auto"/>
      </w:divBdr>
      <w:divsChild>
        <w:div w:id="677543470">
          <w:marLeft w:val="274"/>
          <w:marRight w:val="0"/>
          <w:marTop w:val="0"/>
          <w:marBottom w:val="0"/>
          <w:divBdr>
            <w:top w:val="none" w:sz="0" w:space="0" w:color="auto"/>
            <w:left w:val="none" w:sz="0" w:space="0" w:color="auto"/>
            <w:bottom w:val="none" w:sz="0" w:space="0" w:color="auto"/>
            <w:right w:val="none" w:sz="0" w:space="0" w:color="auto"/>
          </w:divBdr>
        </w:div>
        <w:div w:id="916328698">
          <w:marLeft w:val="274"/>
          <w:marRight w:val="0"/>
          <w:marTop w:val="0"/>
          <w:marBottom w:val="0"/>
          <w:divBdr>
            <w:top w:val="none" w:sz="0" w:space="0" w:color="auto"/>
            <w:left w:val="none" w:sz="0" w:space="0" w:color="auto"/>
            <w:bottom w:val="none" w:sz="0" w:space="0" w:color="auto"/>
            <w:right w:val="none" w:sz="0" w:space="0" w:color="auto"/>
          </w:divBdr>
        </w:div>
        <w:div w:id="1805462249">
          <w:marLeft w:val="274"/>
          <w:marRight w:val="0"/>
          <w:marTop w:val="0"/>
          <w:marBottom w:val="0"/>
          <w:divBdr>
            <w:top w:val="none" w:sz="0" w:space="0" w:color="auto"/>
            <w:left w:val="none" w:sz="0" w:space="0" w:color="auto"/>
            <w:bottom w:val="none" w:sz="0" w:space="0" w:color="auto"/>
            <w:right w:val="none" w:sz="0" w:space="0" w:color="auto"/>
          </w:divBdr>
        </w:div>
      </w:divsChild>
    </w:div>
    <w:div w:id="1122655617">
      <w:bodyDiv w:val="1"/>
      <w:marLeft w:val="0"/>
      <w:marRight w:val="0"/>
      <w:marTop w:val="0"/>
      <w:marBottom w:val="0"/>
      <w:divBdr>
        <w:top w:val="none" w:sz="0" w:space="0" w:color="auto"/>
        <w:left w:val="none" w:sz="0" w:space="0" w:color="auto"/>
        <w:bottom w:val="none" w:sz="0" w:space="0" w:color="auto"/>
        <w:right w:val="none" w:sz="0" w:space="0" w:color="auto"/>
      </w:divBdr>
      <w:divsChild>
        <w:div w:id="308174786">
          <w:marLeft w:val="274"/>
          <w:marRight w:val="0"/>
          <w:marTop w:val="0"/>
          <w:marBottom w:val="0"/>
          <w:divBdr>
            <w:top w:val="none" w:sz="0" w:space="0" w:color="auto"/>
            <w:left w:val="none" w:sz="0" w:space="0" w:color="auto"/>
            <w:bottom w:val="none" w:sz="0" w:space="0" w:color="auto"/>
            <w:right w:val="none" w:sz="0" w:space="0" w:color="auto"/>
          </w:divBdr>
        </w:div>
        <w:div w:id="1022362117">
          <w:marLeft w:val="274"/>
          <w:marRight w:val="0"/>
          <w:marTop w:val="0"/>
          <w:marBottom w:val="0"/>
          <w:divBdr>
            <w:top w:val="none" w:sz="0" w:space="0" w:color="auto"/>
            <w:left w:val="none" w:sz="0" w:space="0" w:color="auto"/>
            <w:bottom w:val="none" w:sz="0" w:space="0" w:color="auto"/>
            <w:right w:val="none" w:sz="0" w:space="0" w:color="auto"/>
          </w:divBdr>
        </w:div>
        <w:div w:id="2034528016">
          <w:marLeft w:val="274"/>
          <w:marRight w:val="0"/>
          <w:marTop w:val="0"/>
          <w:marBottom w:val="0"/>
          <w:divBdr>
            <w:top w:val="none" w:sz="0" w:space="0" w:color="auto"/>
            <w:left w:val="none" w:sz="0" w:space="0" w:color="auto"/>
            <w:bottom w:val="none" w:sz="0" w:space="0" w:color="auto"/>
            <w:right w:val="none" w:sz="0" w:space="0" w:color="auto"/>
          </w:divBdr>
        </w:div>
      </w:divsChild>
    </w:div>
    <w:div w:id="1507482072">
      <w:bodyDiv w:val="1"/>
      <w:marLeft w:val="0"/>
      <w:marRight w:val="0"/>
      <w:marTop w:val="0"/>
      <w:marBottom w:val="0"/>
      <w:divBdr>
        <w:top w:val="none" w:sz="0" w:space="0" w:color="auto"/>
        <w:left w:val="none" w:sz="0" w:space="0" w:color="auto"/>
        <w:bottom w:val="none" w:sz="0" w:space="0" w:color="auto"/>
        <w:right w:val="none" w:sz="0" w:space="0" w:color="auto"/>
      </w:divBdr>
    </w:div>
    <w:div w:id="1604730450">
      <w:bodyDiv w:val="1"/>
      <w:marLeft w:val="0"/>
      <w:marRight w:val="0"/>
      <w:marTop w:val="0"/>
      <w:marBottom w:val="0"/>
      <w:divBdr>
        <w:top w:val="none" w:sz="0" w:space="0" w:color="auto"/>
        <w:left w:val="none" w:sz="0" w:space="0" w:color="auto"/>
        <w:bottom w:val="none" w:sz="0" w:space="0" w:color="auto"/>
        <w:right w:val="none" w:sz="0" w:space="0" w:color="auto"/>
      </w:divBdr>
      <w:divsChild>
        <w:div w:id="1435786888">
          <w:marLeft w:val="274"/>
          <w:marRight w:val="0"/>
          <w:marTop w:val="0"/>
          <w:marBottom w:val="0"/>
          <w:divBdr>
            <w:top w:val="none" w:sz="0" w:space="0" w:color="auto"/>
            <w:left w:val="none" w:sz="0" w:space="0" w:color="auto"/>
            <w:bottom w:val="none" w:sz="0" w:space="0" w:color="auto"/>
            <w:right w:val="none" w:sz="0" w:space="0" w:color="auto"/>
          </w:divBdr>
        </w:div>
        <w:div w:id="1489714813">
          <w:marLeft w:val="274"/>
          <w:marRight w:val="0"/>
          <w:marTop w:val="0"/>
          <w:marBottom w:val="0"/>
          <w:divBdr>
            <w:top w:val="none" w:sz="0" w:space="0" w:color="auto"/>
            <w:left w:val="none" w:sz="0" w:space="0" w:color="auto"/>
            <w:bottom w:val="none" w:sz="0" w:space="0" w:color="auto"/>
            <w:right w:val="none" w:sz="0" w:space="0" w:color="auto"/>
          </w:divBdr>
        </w:div>
        <w:div w:id="1540774537">
          <w:marLeft w:val="274"/>
          <w:marRight w:val="0"/>
          <w:marTop w:val="0"/>
          <w:marBottom w:val="0"/>
          <w:divBdr>
            <w:top w:val="none" w:sz="0" w:space="0" w:color="auto"/>
            <w:left w:val="none" w:sz="0" w:space="0" w:color="auto"/>
            <w:bottom w:val="none" w:sz="0" w:space="0" w:color="auto"/>
            <w:right w:val="none" w:sz="0" w:space="0" w:color="auto"/>
          </w:divBdr>
        </w:div>
      </w:divsChild>
    </w:div>
    <w:div w:id="1902978382">
      <w:bodyDiv w:val="1"/>
      <w:marLeft w:val="0"/>
      <w:marRight w:val="0"/>
      <w:marTop w:val="0"/>
      <w:marBottom w:val="0"/>
      <w:divBdr>
        <w:top w:val="none" w:sz="0" w:space="0" w:color="auto"/>
        <w:left w:val="none" w:sz="0" w:space="0" w:color="auto"/>
        <w:bottom w:val="none" w:sz="0" w:space="0" w:color="auto"/>
        <w:right w:val="none" w:sz="0" w:space="0" w:color="auto"/>
      </w:divBdr>
    </w:div>
    <w:div w:id="206360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hyperlink" Target="http://www.pgu.samregion.ru" TargetMode="External"/><Relationship Id="rId68" Type="http://schemas.openxmlformats.org/officeDocument/2006/relationships/footer" Target="footer7.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consultantplus://offline/ref=AF6DE192ECDFF373F424198ECCC4886DE180CC7019BF296845142329FA9315366C75F9A9E1D8EC0E4F808E548EBE3A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yperlink" Target="http://www.gosuslugi.ru" TargetMode="External"/><Relationship Id="rId58" Type="http://schemas.openxmlformats.org/officeDocument/2006/relationships/header" Target="header5.xml"/><Relationship Id="rId66" Type="http://schemas.openxmlformats.org/officeDocument/2006/relationships/hyperlink" Target="http://www.gosuslugi.ru" TargetMode="External"/><Relationship Id="rId7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gu.samregion.ru"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1.jpeg"/><Relationship Id="rId57" Type="http://schemas.openxmlformats.org/officeDocument/2006/relationships/image" Target="media/image37.png"/><Relationship Id="rId61" Type="http://schemas.openxmlformats.org/officeDocument/2006/relationships/footer" Target="footer6.xml"/><Relationship Id="rId10" Type="http://schemas.openxmlformats.org/officeDocument/2006/relationships/hyperlink" Target="consultantplus://offline/ref=AF6DE192ECDFF373F424198ECCC4886DE180CC7019BF296845142329FA9315366C75F9A9E1D8EC0E4F808E548EBE3AK"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3.xml"/><Relationship Id="rId52" Type="http://schemas.openxmlformats.org/officeDocument/2006/relationships/hyperlink" Target="http://www.gosuslugi.ru" TargetMode="External"/><Relationship Id="rId60" Type="http://schemas.openxmlformats.org/officeDocument/2006/relationships/header" Target="header6.xml"/><Relationship Id="rId65" Type="http://schemas.openxmlformats.org/officeDocument/2006/relationships/hyperlink" Target="http://www.gosuslugi.ru" TargetMode="External"/><Relationship Id="rId73"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consultantplus://offline/ref=AF6DE192ECDFF373F424198ECCC4886DE180CC7019BF296845142329FA9315366C75F9A9E1D8EC0E4F808E548EBE3A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hyperlink" Target="http://www.gosuslugi.ru" TargetMode="External"/><Relationship Id="rId69" Type="http://schemas.openxmlformats.org/officeDocument/2006/relationships/header" Target="header8.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59" Type="http://schemas.openxmlformats.org/officeDocument/2006/relationships/footer" Target="footer5.xml"/><Relationship Id="rId67" Type="http://schemas.openxmlformats.org/officeDocument/2006/relationships/header" Target="header7.xml"/><Relationship Id="rId20" Type="http://schemas.openxmlformats.org/officeDocument/2006/relationships/image" Target="media/image10.png"/><Relationship Id="rId41" Type="http://schemas.openxmlformats.org/officeDocument/2006/relationships/footer" Target="footer1.xml"/><Relationship Id="rId54" Type="http://schemas.openxmlformats.org/officeDocument/2006/relationships/image" Target="media/image34.png"/><Relationship Id="rId62" Type="http://schemas.openxmlformats.org/officeDocument/2006/relationships/hyperlink" Target="http://www.pgu.samregion.ru" TargetMode="External"/><Relationship Id="rId70" Type="http://schemas.openxmlformats.org/officeDocument/2006/relationships/footer" Target="footer8.xml"/><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10.xml.rels><?xml version="1.0" encoding="UTF-8" standalone="yes"?>
<Relationships xmlns="http://schemas.openxmlformats.org/package/2006/relationships"><Relationship Id="rId1" Type="http://schemas.openxmlformats.org/officeDocument/2006/relationships/image" Target="media/image29.jpeg"/></Relationships>
</file>

<file path=word/_rels/header1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_rels/header4.xml.rels><?xml version="1.0" encoding="UTF-8" standalone="yes"?>
<Relationships xmlns="http://schemas.openxmlformats.org/package/2006/relationships"><Relationship Id="rId1" Type="http://schemas.openxmlformats.org/officeDocument/2006/relationships/image" Target="media/image29.jpeg"/></Relationships>
</file>

<file path=word/_rels/header5.xml.rels><?xml version="1.0" encoding="UTF-8" standalone="yes"?>
<Relationships xmlns="http://schemas.openxmlformats.org/package/2006/relationships"><Relationship Id="rId1" Type="http://schemas.openxmlformats.org/officeDocument/2006/relationships/image" Target="media/image29.jpeg"/></Relationships>
</file>

<file path=word/_rels/header6.xml.rels><?xml version="1.0" encoding="UTF-8" standalone="yes"?>
<Relationships xmlns="http://schemas.openxmlformats.org/package/2006/relationships"><Relationship Id="rId1" Type="http://schemas.openxmlformats.org/officeDocument/2006/relationships/image" Target="media/image29.jpeg"/></Relationships>
</file>

<file path=word/_rels/header7.xml.rels><?xml version="1.0" encoding="UTF-8" standalone="yes"?>
<Relationships xmlns="http://schemas.openxmlformats.org/package/2006/relationships"><Relationship Id="rId1" Type="http://schemas.openxmlformats.org/officeDocument/2006/relationships/image" Target="media/image29.jpeg"/></Relationships>
</file>

<file path=word/_rels/header8.xml.rels><?xml version="1.0" encoding="UTF-8" standalone="yes"?>
<Relationships xmlns="http://schemas.openxmlformats.org/package/2006/relationships"><Relationship Id="rId1" Type="http://schemas.openxmlformats.org/officeDocument/2006/relationships/image" Target="media/image29.jpeg"/></Relationships>
</file>

<file path=word/_rels/header9.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EBFA9-BCF3-4554-BBE0-843068B7E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29424</Words>
  <Characters>167717</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dc:creator>
  <cp:keywords/>
  <cp:lastModifiedBy>user1</cp:lastModifiedBy>
  <cp:revision>2</cp:revision>
  <cp:lastPrinted>2023-08-11T11:58:00Z</cp:lastPrinted>
  <dcterms:created xsi:type="dcterms:W3CDTF">2024-02-06T11:02:00Z</dcterms:created>
  <dcterms:modified xsi:type="dcterms:W3CDTF">2024-02-06T11:02:00Z</dcterms:modified>
</cp:coreProperties>
</file>